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D4694B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D4694B">
        <w:rPr>
          <w:rFonts w:ascii="Times New Roman" w:hAnsi="Times New Roman"/>
          <w:b/>
        </w:rPr>
        <w:t>Стратегиялық</w:t>
      </w:r>
      <w:proofErr w:type="spellEnd"/>
      <w:r w:rsidRPr="00D4694B">
        <w:rPr>
          <w:rFonts w:ascii="Times New Roman" w:hAnsi="Times New Roman"/>
          <w:b/>
        </w:rPr>
        <w:t xml:space="preserve"> </w:t>
      </w:r>
      <w:proofErr w:type="spellStart"/>
      <w:r w:rsidRPr="00D4694B">
        <w:rPr>
          <w:rFonts w:ascii="Times New Roman" w:hAnsi="Times New Roman"/>
          <w:b/>
        </w:rPr>
        <w:t>жоспарлау</w:t>
      </w:r>
      <w:proofErr w:type="spellEnd"/>
      <w:r w:rsidRPr="00D4694B">
        <w:rPr>
          <w:rFonts w:ascii="Times New Roman" w:hAnsi="Times New Roman"/>
          <w:b/>
        </w:rPr>
        <w:t xml:space="preserve"> </w:t>
      </w:r>
      <w:proofErr w:type="spellStart"/>
      <w:r w:rsidRPr="00D4694B">
        <w:rPr>
          <w:rFonts w:ascii="Times New Roman" w:hAnsi="Times New Roman"/>
          <w:b/>
        </w:rPr>
        <w:t>бойынша</w:t>
      </w:r>
      <w:proofErr w:type="spellEnd"/>
    </w:p>
    <w:p w:rsidR="00953EF4" w:rsidRPr="00D4694B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D4694B">
        <w:rPr>
          <w:rFonts w:ascii="Times New Roman" w:hAnsi="Times New Roman"/>
          <w:b/>
        </w:rPr>
        <w:t>Комитет</w:t>
      </w:r>
      <w:r w:rsidRPr="00D4694B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D4694B" w:rsidRDefault="00A57466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D4694B">
        <w:rPr>
          <w:rFonts w:ascii="Times New Roman" w:hAnsi="Times New Roman"/>
          <w:b/>
          <w:lang w:val="kk-KZ"/>
        </w:rPr>
        <w:t>12.12.</w:t>
      </w:r>
      <w:r w:rsidR="00EB2AA2" w:rsidRPr="00D4694B">
        <w:rPr>
          <w:rFonts w:ascii="Times New Roman" w:hAnsi="Times New Roman"/>
          <w:b/>
          <w:lang w:val="kk-KZ"/>
        </w:rPr>
        <w:t xml:space="preserve">2022 </w:t>
      </w:r>
      <w:r w:rsidR="00A71297" w:rsidRPr="00D4694B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D4694B">
        <w:rPr>
          <w:rFonts w:ascii="Times New Roman" w:eastAsia="Times New Roman" w:hAnsi="Times New Roman" w:cs="Times New Roman"/>
          <w:b/>
          <w:lang w:val="kk-KZ" w:eastAsia="ru-RU"/>
        </w:rPr>
        <w:t>7</w:t>
      </w:r>
      <w:r w:rsidR="00A71297" w:rsidRPr="00D4694B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D4694B" w:rsidTr="009A4CAD">
        <w:tc>
          <w:tcPr>
            <w:tcW w:w="2547" w:type="dxa"/>
          </w:tcPr>
          <w:p w:rsidR="00A71297" w:rsidRPr="00E25F8C" w:rsidRDefault="00A57466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12.12.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67A48" w:rsidRPr="00267A48" w:rsidRDefault="00267A48" w:rsidP="00267A48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1134"/>
              </w:tabs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7A48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 жыл сайынғы нақтылауының 2023 жылғы бөлігін қарастыру.</w:t>
            </w:r>
          </w:p>
          <w:p w:rsidR="00267A48" w:rsidRPr="00267A48" w:rsidRDefault="00267A48" w:rsidP="00267A48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1134"/>
              </w:tabs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7A48">
              <w:rPr>
                <w:rFonts w:ascii="Times New Roman" w:eastAsia="Times New Roman" w:hAnsi="Times New Roman"/>
                <w:lang w:val="kk-KZ" w:eastAsia="ru-RU"/>
              </w:rPr>
              <w:t>"Сәрсен Аманжолов атындағы Шығыс Қазақстан университеті" КЕАҚ Директорлар кеңесінің 2023 жылға арналған жұмыс жоспарын қарастыру.</w:t>
            </w:r>
          </w:p>
          <w:p w:rsidR="00A71297" w:rsidRPr="00A57466" w:rsidRDefault="00A71297" w:rsidP="00A57466">
            <w:pPr>
              <w:tabs>
                <w:tab w:val="left" w:pos="709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D4694B" w:rsidP="00D4694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bookmarkStart w:id="1" w:name="_GoBack"/>
      <w:bookmarkEnd w:id="1"/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D4694B" w:rsidP="00D4694B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12.12.2022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7</w:t>
      </w:r>
    </w:p>
    <w:p w:rsidR="00D4694B" w:rsidRPr="00E25F8C" w:rsidRDefault="00D4694B" w:rsidP="00D4694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FB326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FB326C">
              <w:rPr>
                <w:rFonts w:ascii="Times New Roman" w:hAnsi="Times New Roman" w:cs="Times New Roman"/>
              </w:rPr>
              <w:t>7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FB326C">
              <w:rPr>
                <w:rFonts w:ascii="Times New Roman" w:hAnsi="Times New Roman" w:cs="Times New Roman"/>
              </w:rPr>
              <w:t>12.12</w:t>
            </w:r>
            <w:r w:rsidR="00B6490F">
              <w:rPr>
                <w:rFonts w:ascii="Times New Roman" w:hAnsi="Times New Roman" w:cs="Times New Roman"/>
              </w:rPr>
              <w:t>.</w:t>
            </w:r>
            <w:r w:rsidR="00D473E9">
              <w:rPr>
                <w:rFonts w:ascii="Times New Roman" w:hAnsi="Times New Roman" w:cs="Times New Roman"/>
              </w:rPr>
              <w:t xml:space="preserve">2022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850D20" w:rsidRPr="00850D20" w:rsidRDefault="00850D20" w:rsidP="00850D20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50D20">
              <w:rPr>
                <w:rFonts w:ascii="Times New Roman" w:eastAsia="Times New Roman" w:hAnsi="Times New Roman"/>
                <w:lang w:eastAsia="ru-RU"/>
              </w:rPr>
              <w:t xml:space="preserve">Рассмотрение ежегодного </w:t>
            </w:r>
            <w:r w:rsidRPr="00850D20">
              <w:rPr>
                <w:rFonts w:ascii="Times New Roman" w:eastAsia="Times New Roman" w:hAnsi="Times New Roman" w:hint="cs"/>
                <w:lang w:eastAsia="ru-RU"/>
              </w:rPr>
              <w:t>уточнения</w:t>
            </w:r>
            <w:r w:rsidRPr="00850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D20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Pr="00850D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D20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Pr="00850D20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Pr="00850D20">
              <w:rPr>
                <w:rFonts w:ascii="Times New Roman" w:eastAsia="Times New Roman" w:hAnsi="Times New Roman" w:hint="cs"/>
                <w:lang w:eastAsia="ru-RU"/>
              </w:rPr>
              <w:t>на</w:t>
            </w:r>
            <w:r w:rsidRPr="00850D20">
              <w:rPr>
                <w:rFonts w:ascii="Times New Roman" w:eastAsia="Times New Roman" w:hAnsi="Times New Roman"/>
                <w:lang w:eastAsia="ru-RU"/>
              </w:rPr>
              <w:t xml:space="preserve"> 2020-2024 </w:t>
            </w:r>
            <w:r w:rsidRPr="00850D20">
              <w:rPr>
                <w:rFonts w:ascii="Times New Roman" w:eastAsia="Times New Roman" w:hAnsi="Times New Roman" w:hint="cs"/>
                <w:lang w:eastAsia="ru-RU"/>
              </w:rPr>
              <w:t>годы</w:t>
            </w:r>
            <w:r w:rsidRPr="00850D20">
              <w:rPr>
                <w:rFonts w:ascii="Times New Roman" w:eastAsia="Times New Roman" w:hAnsi="Times New Roman"/>
                <w:lang w:val="kk-KZ" w:eastAsia="ru-RU"/>
              </w:rPr>
              <w:t xml:space="preserve"> в части </w:t>
            </w:r>
            <w:r w:rsidRPr="00850D20">
              <w:rPr>
                <w:rFonts w:ascii="Times New Roman" w:eastAsia="Times New Roman" w:hAnsi="Times New Roman"/>
                <w:lang w:eastAsia="ru-RU"/>
              </w:rPr>
              <w:t>2023 года.</w:t>
            </w:r>
            <w:r w:rsidRPr="00850D20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850D20" w:rsidRPr="00850D20" w:rsidRDefault="00850D20" w:rsidP="00850D20">
            <w:pPr>
              <w:pStyle w:val="a4"/>
              <w:numPr>
                <w:ilvl w:val="0"/>
                <w:numId w:val="18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850D20">
              <w:rPr>
                <w:rFonts w:ascii="Times New Roman" w:eastAsia="Times New Roman" w:hAnsi="Times New Roman"/>
                <w:lang w:val="kk-KZ" w:eastAsia="ru-RU"/>
              </w:rPr>
              <w:t>Рассмотрение Плана работы Совета директоров НАО «Восточно – Казахстанский университет имени Сарсена Аманжолова» на 2023 год.</w:t>
            </w:r>
          </w:p>
          <w:p w:rsidR="00850D20" w:rsidRPr="003E2E59" w:rsidRDefault="00850D20" w:rsidP="00850D20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126C78" w:rsidRPr="00850D20" w:rsidRDefault="00126C78" w:rsidP="00201884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3601B0"/>
    <w:multiLevelType w:val="hybridMultilevel"/>
    <w:tmpl w:val="EC087DF4"/>
    <w:lvl w:ilvl="0" w:tplc="848C7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3844"/>
    <w:rsid w:val="001E6838"/>
    <w:rsid w:val="00201884"/>
    <w:rsid w:val="002222C3"/>
    <w:rsid w:val="002369DF"/>
    <w:rsid w:val="002371BC"/>
    <w:rsid w:val="00247EBE"/>
    <w:rsid w:val="00254CF2"/>
    <w:rsid w:val="00257074"/>
    <w:rsid w:val="002609EC"/>
    <w:rsid w:val="00267A48"/>
    <w:rsid w:val="00295408"/>
    <w:rsid w:val="002B700A"/>
    <w:rsid w:val="00304844"/>
    <w:rsid w:val="00340FCB"/>
    <w:rsid w:val="00373978"/>
    <w:rsid w:val="003A57DD"/>
    <w:rsid w:val="003D7029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0D20"/>
    <w:rsid w:val="0085463A"/>
    <w:rsid w:val="008A36B2"/>
    <w:rsid w:val="008A75C3"/>
    <w:rsid w:val="008B2366"/>
    <w:rsid w:val="008C0FFC"/>
    <w:rsid w:val="008C7A5A"/>
    <w:rsid w:val="008E7562"/>
    <w:rsid w:val="00904642"/>
    <w:rsid w:val="00907B1B"/>
    <w:rsid w:val="00927789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57466"/>
    <w:rsid w:val="00A71297"/>
    <w:rsid w:val="00A82C43"/>
    <w:rsid w:val="00A84442"/>
    <w:rsid w:val="00AA60B5"/>
    <w:rsid w:val="00B06876"/>
    <w:rsid w:val="00B10CE1"/>
    <w:rsid w:val="00B308DD"/>
    <w:rsid w:val="00B30E26"/>
    <w:rsid w:val="00B6490F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694B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9E87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156</Words>
  <Characters>1114</Characters>
  <Application>Microsoft Office Word</Application>
  <DocSecurity>0</DocSecurity>
  <Lines>79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130</cp:revision>
  <cp:lastPrinted>2023-08-14T05:37:00Z</cp:lastPrinted>
  <dcterms:created xsi:type="dcterms:W3CDTF">2021-01-05T11:36:00Z</dcterms:created>
  <dcterms:modified xsi:type="dcterms:W3CDTF">2023-08-14T05:38:00Z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ad423c43f5ec937d29f3026855561986473886c3b053a4150627c1560d50aad7</vt:lpwstr>
  </property>
</Properties>
</file>