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55" w:rsidRPr="00201116" w:rsidRDefault="00821DED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25</w:t>
      </w:r>
      <w:r w:rsidR="002345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01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1 </w:t>
      </w:r>
      <w:proofErr w:type="spellStart"/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</w:t>
      </w:r>
      <w:proofErr w:type="spellStart"/>
      <w:r w:rsidRPr="00201116">
        <w:rPr>
          <w:rFonts w:ascii="Times New Roman" w:hAnsi="Times New Roman"/>
          <w:b/>
        </w:rPr>
        <w:t>бойынша</w:t>
      </w:r>
      <w:proofErr w:type="spellEnd"/>
      <w:r w:rsidRPr="00201116">
        <w:rPr>
          <w:rFonts w:ascii="Times New Roman" w:hAnsi="Times New Roman"/>
          <w:b/>
        </w:rPr>
        <w:t xml:space="preserve">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821DED">
        <w:rPr>
          <w:rFonts w:ascii="Times New Roman" w:hAnsi="Times New Roman"/>
          <w:b/>
          <w:lang w:val="kk-KZ"/>
        </w:rPr>
        <w:t>5</w:t>
      </w:r>
      <w:r>
        <w:rPr>
          <w:rFonts w:ascii="Times New Roman" w:hAnsi="Times New Roman"/>
          <w:b/>
          <w:lang w:val="kk-KZ"/>
        </w:rPr>
        <w:t>.</w:t>
      </w:r>
      <w:r w:rsidR="00821DED">
        <w:rPr>
          <w:rFonts w:ascii="Times New Roman" w:hAnsi="Times New Roman"/>
          <w:b/>
          <w:lang w:val="kk-KZ"/>
        </w:rPr>
        <w:t>01</w:t>
      </w:r>
      <w:r w:rsidRPr="00201116">
        <w:rPr>
          <w:rFonts w:ascii="Times New Roman" w:hAnsi="Times New Roman"/>
          <w:b/>
          <w:lang w:val="kk-KZ"/>
        </w:rPr>
        <w:t>.202</w:t>
      </w:r>
      <w:r w:rsidR="00821DED">
        <w:rPr>
          <w:rFonts w:ascii="Times New Roman" w:hAnsi="Times New Roman"/>
          <w:b/>
          <w:lang w:val="kk-KZ"/>
        </w:rPr>
        <w:t>4</w:t>
      </w:r>
      <w:r w:rsidRPr="00201116">
        <w:rPr>
          <w:rFonts w:ascii="Times New Roman" w:hAnsi="Times New Roman"/>
          <w:b/>
          <w:lang w:val="kk-KZ"/>
        </w:rPr>
        <w:t xml:space="preserve"> </w:t>
      </w:r>
      <w:r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821DED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234555" w:rsidRPr="00743409" w:rsidTr="003E7622">
        <w:tc>
          <w:tcPr>
            <w:tcW w:w="2547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01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Рахимжанов Амерхан Муратпекович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– тәуелсіз директор, Аудит жөніндегі комитеттің төрағасы;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1D66C5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34555" w:rsidRPr="00743409" w:rsidRDefault="00234555" w:rsidP="00743409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142" w:firstLine="426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E16D5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743409" w:rsidRPr="00743409">
              <w:rPr>
                <w:rFonts w:ascii="Times New Roman" w:eastAsia="Calibri" w:hAnsi="Times New Roman" w:cs="Times New Roman"/>
                <w:lang w:val="kk-KZ"/>
              </w:rPr>
              <w:t>Сыбайлас жемқорлыққа қарсы комплаенс-қызметтің 2024 жылға арналған жұмыс жоспа</w:t>
            </w:r>
            <w:bookmarkStart w:id="0" w:name="_GoBack"/>
            <w:bookmarkEnd w:id="0"/>
            <w:r w:rsidR="00743409" w:rsidRPr="00743409">
              <w:rPr>
                <w:rFonts w:ascii="Times New Roman" w:eastAsia="Calibri" w:hAnsi="Times New Roman" w:cs="Times New Roman"/>
                <w:lang w:val="kk-KZ"/>
              </w:rPr>
              <w:t xml:space="preserve">рын қарастыру. </w:t>
            </w:r>
          </w:p>
        </w:tc>
      </w:tr>
    </w:tbl>
    <w:p w:rsidR="001C59B5" w:rsidRPr="00234555" w:rsidRDefault="001C59B5">
      <w:pPr>
        <w:rPr>
          <w:lang w:val="kk-KZ"/>
        </w:rPr>
      </w:pPr>
    </w:p>
    <w:sectPr w:rsidR="001C59B5" w:rsidRPr="0023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CDEA0192"/>
    <w:lvl w:ilvl="0" w:tplc="B7887A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1C59B5"/>
    <w:rsid w:val="00234555"/>
    <w:rsid w:val="003F02DE"/>
    <w:rsid w:val="00743409"/>
    <w:rsid w:val="0082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164F7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2023-12-27T09:21:00Z</dcterms:created>
  <dcterms:modified xsi:type="dcterms:W3CDTF">2024-01-25T06:22:00Z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