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331" w:rsidRPr="00D0275A" w:rsidRDefault="00447331" w:rsidP="00447331">
      <w:pPr>
        <w:spacing w:after="0" w:line="240" w:lineRule="auto"/>
        <w:jc w:val="center"/>
        <w:rPr>
          <w:rFonts w:ascii="Times New Roman" w:hAnsi="Times New Roman" w:cs="Times New Roman"/>
          <w:b/>
          <w:sz w:val="20"/>
          <w:szCs w:val="20"/>
          <w:lang w:val="en-US"/>
        </w:rPr>
      </w:pPr>
      <w:r w:rsidRPr="00D0275A">
        <w:rPr>
          <w:rFonts w:ascii="Times New Roman" w:hAnsi="Times New Roman" w:cs="Times New Roman"/>
          <w:b/>
          <w:sz w:val="20"/>
          <w:szCs w:val="20"/>
          <w:lang w:val="en-US"/>
        </w:rPr>
        <w:t>WEB OF SCIENCE</w:t>
      </w:r>
    </w:p>
    <w:p w:rsidR="0029088A" w:rsidRPr="00D0275A" w:rsidRDefault="0029088A" w:rsidP="0029088A">
      <w:pPr>
        <w:spacing w:after="0" w:line="240" w:lineRule="auto"/>
        <w:jc w:val="both"/>
        <w:rPr>
          <w:rFonts w:ascii="Times New Roman" w:hAnsi="Times New Roman" w:cs="Times New Roman"/>
          <w:sz w:val="20"/>
          <w:szCs w:val="20"/>
        </w:rPr>
      </w:pPr>
    </w:p>
    <w:tbl>
      <w:tblPr>
        <w:tblStyle w:val="a3"/>
        <w:tblW w:w="14459" w:type="dxa"/>
        <w:tblInd w:w="137" w:type="dxa"/>
        <w:tblLayout w:type="fixed"/>
        <w:tblLook w:val="04A0" w:firstRow="1" w:lastRow="0" w:firstColumn="1" w:lastColumn="0" w:noHBand="0" w:noVBand="1"/>
      </w:tblPr>
      <w:tblGrid>
        <w:gridCol w:w="709"/>
        <w:gridCol w:w="1559"/>
        <w:gridCol w:w="1195"/>
        <w:gridCol w:w="8363"/>
        <w:gridCol w:w="1560"/>
        <w:gridCol w:w="1073"/>
      </w:tblGrid>
      <w:tr w:rsidR="0068310A" w:rsidRPr="00D0275A" w:rsidTr="008F6A54">
        <w:tc>
          <w:tcPr>
            <w:tcW w:w="709" w:type="dxa"/>
          </w:tcPr>
          <w:p w:rsidR="00FB019E" w:rsidRPr="00D0275A" w:rsidRDefault="00FB019E" w:rsidP="0029088A">
            <w:pPr>
              <w:jc w:val="center"/>
              <w:rPr>
                <w:rFonts w:ascii="Times New Roman" w:hAnsi="Times New Roman" w:cs="Times New Roman"/>
                <w:sz w:val="20"/>
                <w:szCs w:val="20"/>
              </w:rPr>
            </w:pPr>
            <w:r w:rsidRPr="00D0275A">
              <w:rPr>
                <w:rFonts w:ascii="Times New Roman" w:hAnsi="Times New Roman" w:cs="Times New Roman"/>
                <w:sz w:val="20"/>
                <w:szCs w:val="20"/>
              </w:rPr>
              <w:t xml:space="preserve">№ </w:t>
            </w:r>
          </w:p>
          <w:p w:rsidR="00FB019E" w:rsidRPr="00D0275A" w:rsidRDefault="00FB019E" w:rsidP="0029088A">
            <w:pPr>
              <w:jc w:val="center"/>
              <w:rPr>
                <w:rFonts w:ascii="Times New Roman" w:hAnsi="Times New Roman" w:cs="Times New Roman"/>
                <w:sz w:val="20"/>
                <w:szCs w:val="20"/>
              </w:rPr>
            </w:pPr>
            <w:proofErr w:type="gramStart"/>
            <w:r w:rsidRPr="00D0275A">
              <w:rPr>
                <w:rFonts w:ascii="Times New Roman" w:hAnsi="Times New Roman" w:cs="Times New Roman"/>
                <w:sz w:val="20"/>
                <w:szCs w:val="20"/>
              </w:rPr>
              <w:t>п</w:t>
            </w:r>
            <w:proofErr w:type="gramEnd"/>
            <w:r w:rsidRPr="00D0275A">
              <w:rPr>
                <w:rFonts w:ascii="Times New Roman" w:hAnsi="Times New Roman" w:cs="Times New Roman"/>
                <w:sz w:val="20"/>
                <w:szCs w:val="20"/>
              </w:rPr>
              <w:t>/п</w:t>
            </w:r>
          </w:p>
        </w:tc>
        <w:tc>
          <w:tcPr>
            <w:tcW w:w="1559" w:type="dxa"/>
          </w:tcPr>
          <w:p w:rsidR="00FB019E" w:rsidRPr="00D0275A" w:rsidRDefault="00D60256" w:rsidP="00FB019E">
            <w:pPr>
              <w:jc w:val="center"/>
              <w:rPr>
                <w:rFonts w:ascii="Times New Roman" w:hAnsi="Times New Roman" w:cs="Times New Roman"/>
                <w:sz w:val="20"/>
                <w:szCs w:val="20"/>
              </w:rPr>
            </w:pPr>
            <w:r w:rsidRPr="00D60256">
              <w:rPr>
                <w:rFonts w:ascii="Times New Roman" w:hAnsi="Times New Roman" w:cs="Times New Roman"/>
                <w:sz w:val="20"/>
                <w:szCs w:val="20"/>
              </w:rPr>
              <w:t>Author</w:t>
            </w:r>
            <w:r w:rsidR="00FB019E" w:rsidRPr="00D0275A">
              <w:rPr>
                <w:rFonts w:ascii="Times New Roman" w:hAnsi="Times New Roman" w:cs="Times New Roman"/>
                <w:sz w:val="20"/>
                <w:szCs w:val="20"/>
              </w:rPr>
              <w:t xml:space="preserve"> </w:t>
            </w:r>
          </w:p>
        </w:tc>
        <w:tc>
          <w:tcPr>
            <w:tcW w:w="1195" w:type="dxa"/>
          </w:tcPr>
          <w:p w:rsidR="00FB019E" w:rsidRPr="00D0275A" w:rsidRDefault="00D60256" w:rsidP="0029088A">
            <w:pPr>
              <w:jc w:val="center"/>
              <w:rPr>
                <w:rFonts w:ascii="Times New Roman" w:hAnsi="Times New Roman" w:cs="Times New Roman"/>
                <w:sz w:val="20"/>
                <w:szCs w:val="20"/>
              </w:rPr>
            </w:pPr>
            <w:r w:rsidRPr="00D60256">
              <w:rPr>
                <w:rFonts w:ascii="Times New Roman" w:hAnsi="Times New Roman" w:cs="Times New Roman"/>
                <w:sz w:val="20"/>
                <w:szCs w:val="20"/>
                <w:lang w:val="kk-KZ"/>
              </w:rPr>
              <w:t>Article title</w:t>
            </w:r>
          </w:p>
        </w:tc>
        <w:tc>
          <w:tcPr>
            <w:tcW w:w="8363" w:type="dxa"/>
          </w:tcPr>
          <w:p w:rsidR="00FB019E" w:rsidRPr="00D0275A" w:rsidRDefault="00D60256" w:rsidP="0029088A">
            <w:pPr>
              <w:jc w:val="center"/>
              <w:rPr>
                <w:rFonts w:ascii="Times New Roman" w:hAnsi="Times New Roman" w:cs="Times New Roman"/>
                <w:sz w:val="20"/>
                <w:szCs w:val="20"/>
              </w:rPr>
            </w:pPr>
            <w:r>
              <w:rPr>
                <w:rFonts w:ascii="Times New Roman" w:hAnsi="Times New Roman" w:cs="Times New Roman"/>
                <w:sz w:val="20"/>
                <w:szCs w:val="20"/>
              </w:rPr>
              <w:t>А</w:t>
            </w:r>
            <w:r w:rsidRPr="00D60256">
              <w:rPr>
                <w:rFonts w:ascii="Times New Roman" w:hAnsi="Times New Roman" w:cs="Times New Roman"/>
                <w:sz w:val="20"/>
                <w:szCs w:val="20"/>
              </w:rPr>
              <w:t>nnotation</w:t>
            </w:r>
          </w:p>
        </w:tc>
        <w:tc>
          <w:tcPr>
            <w:tcW w:w="1560" w:type="dxa"/>
          </w:tcPr>
          <w:p w:rsidR="00FB019E" w:rsidRPr="00D0275A" w:rsidRDefault="00D60256" w:rsidP="00FB019E">
            <w:pPr>
              <w:jc w:val="center"/>
              <w:rPr>
                <w:rFonts w:ascii="Times New Roman" w:hAnsi="Times New Roman" w:cs="Times New Roman"/>
                <w:sz w:val="20"/>
                <w:szCs w:val="20"/>
              </w:rPr>
            </w:pPr>
            <w:r w:rsidRPr="00D60256">
              <w:rPr>
                <w:rFonts w:ascii="Times New Roman" w:hAnsi="Times New Roman" w:cs="Times New Roman"/>
                <w:sz w:val="20"/>
                <w:szCs w:val="20"/>
              </w:rPr>
              <w:t>Link</w:t>
            </w:r>
          </w:p>
        </w:tc>
        <w:tc>
          <w:tcPr>
            <w:tcW w:w="1073" w:type="dxa"/>
          </w:tcPr>
          <w:p w:rsidR="00FB019E" w:rsidRPr="00D0275A" w:rsidRDefault="00D60256" w:rsidP="0029088A">
            <w:pPr>
              <w:jc w:val="center"/>
              <w:rPr>
                <w:rFonts w:ascii="Times New Roman" w:hAnsi="Times New Roman" w:cs="Times New Roman"/>
                <w:sz w:val="20"/>
                <w:szCs w:val="20"/>
              </w:rPr>
            </w:pPr>
            <w:r w:rsidRPr="00D60256">
              <w:rPr>
                <w:rFonts w:ascii="Times New Roman" w:hAnsi="Times New Roman" w:cs="Times New Roman"/>
                <w:sz w:val="20"/>
                <w:szCs w:val="20"/>
                <w:lang w:val="kk-KZ"/>
              </w:rPr>
              <w:t>Citation index</w:t>
            </w:r>
          </w:p>
        </w:tc>
      </w:tr>
      <w:tr w:rsidR="00447331" w:rsidRPr="00D0275A" w:rsidTr="008F6A54">
        <w:tc>
          <w:tcPr>
            <w:tcW w:w="14459" w:type="dxa"/>
            <w:gridSpan w:val="6"/>
          </w:tcPr>
          <w:p w:rsidR="00447331" w:rsidRPr="00D0275A" w:rsidRDefault="00D60256" w:rsidP="00447331">
            <w:pPr>
              <w:jc w:val="center"/>
              <w:rPr>
                <w:rFonts w:ascii="Times New Roman" w:hAnsi="Times New Roman" w:cs="Times New Roman"/>
                <w:sz w:val="20"/>
                <w:szCs w:val="20"/>
              </w:rPr>
            </w:pPr>
            <w:r>
              <w:rPr>
                <w:rFonts w:ascii="Times New Roman" w:hAnsi="Times New Roman" w:cs="Times New Roman"/>
                <w:b/>
                <w:sz w:val="20"/>
                <w:szCs w:val="20"/>
              </w:rPr>
              <w:t xml:space="preserve">2017 </w:t>
            </w:r>
          </w:p>
        </w:tc>
      </w:tr>
      <w:tr w:rsidR="0068310A" w:rsidRPr="00D0275A" w:rsidTr="008F6A54">
        <w:tc>
          <w:tcPr>
            <w:tcW w:w="709" w:type="dxa"/>
          </w:tcPr>
          <w:p w:rsidR="00FB019E" w:rsidRPr="00D0275A" w:rsidRDefault="00FB019E" w:rsidP="0068310A">
            <w:pPr>
              <w:pStyle w:val="a4"/>
              <w:numPr>
                <w:ilvl w:val="0"/>
                <w:numId w:val="1"/>
              </w:numPr>
              <w:rPr>
                <w:rFonts w:ascii="Times New Roman" w:hAnsi="Times New Roman" w:cs="Times New Roman"/>
                <w:sz w:val="20"/>
                <w:szCs w:val="20"/>
              </w:rPr>
            </w:pPr>
          </w:p>
        </w:tc>
        <w:tc>
          <w:tcPr>
            <w:tcW w:w="1559" w:type="dxa"/>
          </w:tcPr>
          <w:p w:rsidR="00FB019E" w:rsidRPr="00D0275A" w:rsidRDefault="00D0275A" w:rsidP="00D0275A">
            <w:pPr>
              <w:jc w:val="both"/>
              <w:rPr>
                <w:rFonts w:ascii="Times New Roman" w:hAnsi="Times New Roman" w:cs="Times New Roman"/>
                <w:sz w:val="20"/>
                <w:szCs w:val="20"/>
              </w:rPr>
            </w:pPr>
            <w:r w:rsidRPr="00D0275A">
              <w:rPr>
                <w:rFonts w:ascii="Times New Roman" w:hAnsi="Times New Roman" w:cs="Times New Roman"/>
                <w:sz w:val="20"/>
                <w:szCs w:val="20"/>
                <w:lang w:val="en-US"/>
              </w:rPr>
              <w:t>Zhaglovskaya</w:t>
            </w:r>
            <w:r w:rsidRPr="00D0275A">
              <w:rPr>
                <w:rFonts w:ascii="Times New Roman" w:hAnsi="Times New Roman" w:cs="Times New Roman"/>
                <w:sz w:val="20"/>
                <w:szCs w:val="20"/>
              </w:rPr>
              <w:t xml:space="preserve"> </w:t>
            </w:r>
            <w:r w:rsidRPr="00D0275A">
              <w:rPr>
                <w:rFonts w:ascii="Times New Roman" w:hAnsi="Times New Roman" w:cs="Times New Roman"/>
                <w:sz w:val="20"/>
                <w:szCs w:val="20"/>
                <w:lang w:val="en-US"/>
              </w:rPr>
              <w:t>AA</w:t>
            </w:r>
            <w:r w:rsidRPr="00D0275A">
              <w:rPr>
                <w:rFonts w:ascii="Times New Roman" w:hAnsi="Times New Roman" w:cs="Times New Roman"/>
                <w:sz w:val="20"/>
                <w:szCs w:val="20"/>
              </w:rPr>
              <w:t xml:space="preserve">, </w:t>
            </w:r>
            <w:r w:rsidRPr="00D0275A">
              <w:rPr>
                <w:rFonts w:ascii="Times New Roman" w:hAnsi="Times New Roman" w:cs="Times New Roman"/>
                <w:sz w:val="20"/>
                <w:szCs w:val="20"/>
                <w:lang w:val="en-US"/>
              </w:rPr>
              <w:t>Chlachula</w:t>
            </w:r>
            <w:r w:rsidRPr="00D0275A">
              <w:rPr>
                <w:rFonts w:ascii="Times New Roman" w:hAnsi="Times New Roman" w:cs="Times New Roman"/>
                <w:sz w:val="20"/>
                <w:szCs w:val="20"/>
              </w:rPr>
              <w:t xml:space="preserve"> </w:t>
            </w:r>
            <w:r w:rsidRPr="00D0275A">
              <w:rPr>
                <w:rFonts w:ascii="Times New Roman" w:hAnsi="Times New Roman" w:cs="Times New Roman"/>
                <w:sz w:val="20"/>
                <w:szCs w:val="20"/>
                <w:lang w:val="en-US"/>
              </w:rPr>
              <w:t>J</w:t>
            </w:r>
            <w:r w:rsidRPr="00D0275A">
              <w:rPr>
                <w:rFonts w:ascii="Times New Roman" w:hAnsi="Times New Roman" w:cs="Times New Roman"/>
                <w:sz w:val="20"/>
                <w:szCs w:val="20"/>
              </w:rPr>
              <w:t xml:space="preserve">., </w:t>
            </w:r>
            <w:r w:rsidRPr="00D0275A">
              <w:rPr>
                <w:rFonts w:ascii="Times New Roman" w:hAnsi="Times New Roman" w:cs="Times New Roman"/>
                <w:sz w:val="20"/>
                <w:szCs w:val="20"/>
                <w:lang w:val="en-US"/>
              </w:rPr>
              <w:t>Thevs</w:t>
            </w:r>
            <w:r w:rsidRPr="00D0275A">
              <w:rPr>
                <w:rFonts w:ascii="Times New Roman" w:hAnsi="Times New Roman" w:cs="Times New Roman"/>
                <w:sz w:val="20"/>
                <w:szCs w:val="20"/>
              </w:rPr>
              <w:t xml:space="preserve"> </w:t>
            </w:r>
            <w:r w:rsidRPr="00D0275A">
              <w:rPr>
                <w:rFonts w:ascii="Times New Roman" w:hAnsi="Times New Roman" w:cs="Times New Roman"/>
                <w:sz w:val="20"/>
                <w:szCs w:val="20"/>
                <w:lang w:val="en-US"/>
              </w:rPr>
              <w:t>N</w:t>
            </w:r>
            <w:r w:rsidRPr="00D0275A">
              <w:rPr>
                <w:rFonts w:ascii="Times New Roman" w:hAnsi="Times New Roman" w:cs="Times New Roman"/>
                <w:sz w:val="20"/>
                <w:szCs w:val="20"/>
              </w:rPr>
              <w:t xml:space="preserve">., </w:t>
            </w:r>
            <w:r w:rsidRPr="00D0275A">
              <w:rPr>
                <w:rFonts w:ascii="Times New Roman" w:hAnsi="Times New Roman" w:cs="Times New Roman"/>
                <w:sz w:val="20"/>
                <w:szCs w:val="20"/>
                <w:lang w:val="en-US"/>
              </w:rPr>
              <w:t>Myrzagaliyeva</w:t>
            </w:r>
            <w:r w:rsidRPr="00D0275A">
              <w:rPr>
                <w:rFonts w:ascii="Times New Roman" w:hAnsi="Times New Roman" w:cs="Times New Roman"/>
                <w:sz w:val="20"/>
                <w:szCs w:val="20"/>
              </w:rPr>
              <w:t xml:space="preserve"> </w:t>
            </w:r>
            <w:r w:rsidRPr="00D0275A">
              <w:rPr>
                <w:rFonts w:ascii="Times New Roman" w:hAnsi="Times New Roman" w:cs="Times New Roman"/>
                <w:sz w:val="20"/>
                <w:szCs w:val="20"/>
                <w:lang w:val="en-US"/>
              </w:rPr>
              <w:t>AB</w:t>
            </w:r>
            <w:r w:rsidRPr="00D0275A">
              <w:rPr>
                <w:rFonts w:ascii="Times New Roman" w:hAnsi="Times New Roman" w:cs="Times New Roman"/>
                <w:sz w:val="20"/>
                <w:szCs w:val="20"/>
              </w:rPr>
              <w:t xml:space="preserve">., </w:t>
            </w:r>
            <w:r w:rsidRPr="00D0275A">
              <w:rPr>
                <w:rFonts w:ascii="Times New Roman" w:hAnsi="Times New Roman" w:cs="Times New Roman"/>
                <w:sz w:val="20"/>
                <w:szCs w:val="20"/>
                <w:lang w:val="en-US"/>
              </w:rPr>
              <w:t>Aidossova</w:t>
            </w:r>
            <w:r w:rsidRPr="00D0275A">
              <w:rPr>
                <w:rFonts w:ascii="Times New Roman" w:hAnsi="Times New Roman" w:cs="Times New Roman"/>
                <w:sz w:val="20"/>
                <w:szCs w:val="20"/>
              </w:rPr>
              <w:t xml:space="preserve"> </w:t>
            </w:r>
            <w:r w:rsidRPr="00D0275A">
              <w:rPr>
                <w:rFonts w:ascii="Times New Roman" w:hAnsi="Times New Roman" w:cs="Times New Roman"/>
                <w:sz w:val="20"/>
                <w:szCs w:val="20"/>
                <w:lang w:val="en-US"/>
              </w:rPr>
              <w:t>SS</w:t>
            </w:r>
            <w:r w:rsidRPr="00D0275A">
              <w:rPr>
                <w:rFonts w:ascii="Times New Roman" w:hAnsi="Times New Roman" w:cs="Times New Roman"/>
                <w:sz w:val="20"/>
                <w:szCs w:val="20"/>
              </w:rPr>
              <w:t>.</w:t>
            </w:r>
          </w:p>
        </w:tc>
        <w:tc>
          <w:tcPr>
            <w:tcW w:w="1195" w:type="dxa"/>
          </w:tcPr>
          <w:p w:rsidR="00FB019E" w:rsidRPr="00D0275A" w:rsidRDefault="00D0275A" w:rsidP="0029088A">
            <w:pPr>
              <w:jc w:val="both"/>
              <w:rPr>
                <w:rFonts w:ascii="Times New Roman" w:hAnsi="Times New Roman" w:cs="Times New Roman"/>
                <w:sz w:val="20"/>
                <w:szCs w:val="20"/>
                <w:lang w:val="en"/>
              </w:rPr>
            </w:pPr>
            <w:r w:rsidRPr="00D0275A">
              <w:rPr>
                <w:rFonts w:ascii="Times New Roman" w:hAnsi="Times New Roman" w:cs="Times New Roman"/>
                <w:sz w:val="20"/>
                <w:szCs w:val="20"/>
                <w:lang w:val="en"/>
              </w:rPr>
              <w:t>Natural regeneration potential of the black saxaul shrub-forests in semi-deserts of Central Asia - the Ili River delta area, SE Kazakhstan</w:t>
            </w:r>
          </w:p>
        </w:tc>
        <w:tc>
          <w:tcPr>
            <w:tcW w:w="8363" w:type="dxa"/>
          </w:tcPr>
          <w:p w:rsidR="00FB019E" w:rsidRPr="00D0275A" w:rsidRDefault="00D0275A" w:rsidP="0029088A">
            <w:pPr>
              <w:jc w:val="both"/>
              <w:rPr>
                <w:rFonts w:ascii="Times New Roman" w:hAnsi="Times New Roman" w:cs="Times New Roman"/>
                <w:sz w:val="20"/>
                <w:szCs w:val="20"/>
                <w:lang w:val="en-US"/>
              </w:rPr>
            </w:pPr>
            <w:r w:rsidRPr="00D0275A">
              <w:rPr>
                <w:rFonts w:ascii="Times New Roman" w:hAnsi="Times New Roman" w:cs="Times New Roman"/>
                <w:sz w:val="20"/>
                <w:szCs w:val="20"/>
                <w:lang w:val="en-US"/>
              </w:rPr>
              <w:t>Two saxaul species black saxaul (Haloxylon aphyllum Minkw.) and white saxaul (Haloxylon persicum Bunge) constitute the principal arboreal cover of the cold continental deserts of Central Asia. While the latter is a rain-fed shrub distributed on sand dunes, the former is a ground-water phreatophyte mainly found on alluvial terraces. Saxaul has played an important role as a fodder plant also used as firewood by local herders. Due to over-grazing and over-exploitation for fuel during the past fifty years, the once dominant saxaul vegetation has considerably degraded. Important growth characteristics at the present plantations (such as height, and basal trunk and crown diameters) show a direct quantitative relationship between the plants' age up to the 25-year lifetime and the total tree biomass reduced by natural degradation. Annual productivity largely depends on the overall vegetation density that reflects specific environmental conditions at particular locations. The recommended harvest rate, balancing the calculated natural regeneration capacity, should not exceed 0.82 t/ha at the density of up to 900 shrubs/ha, 1.78 t/ha at the density of 900-1500 shrubs/ha and 2.63 t/ha at the density of 1500-2000 shrubs/ha. The results from the field monitoring sites provide new insights on the natural reproductive potential of black saxaul shrub-forests in undisturbed versus anthropogenically affected and exploited semi desert and parkland settings of Central Asia.</w:t>
            </w:r>
          </w:p>
        </w:tc>
        <w:tc>
          <w:tcPr>
            <w:tcW w:w="1560" w:type="dxa"/>
          </w:tcPr>
          <w:p w:rsidR="00FB019E" w:rsidRPr="00D0275A" w:rsidRDefault="00D0275A" w:rsidP="0029088A">
            <w:pPr>
              <w:jc w:val="both"/>
              <w:rPr>
                <w:rFonts w:ascii="Times New Roman" w:hAnsi="Times New Roman" w:cs="Times New Roman"/>
                <w:sz w:val="20"/>
                <w:szCs w:val="20"/>
                <w:lang w:val="en-US"/>
              </w:rPr>
            </w:pPr>
            <w:r w:rsidRPr="00D0275A">
              <w:rPr>
                <w:rFonts w:ascii="Times New Roman" w:hAnsi="Times New Roman" w:cs="Times New Roman"/>
                <w:sz w:val="20"/>
                <w:szCs w:val="20"/>
                <w:lang w:val="en-US"/>
              </w:rPr>
              <w:t>https://www.webofscience.com/wos/woscc/full-record/WOS:000412150800004</w:t>
            </w:r>
          </w:p>
        </w:tc>
        <w:tc>
          <w:tcPr>
            <w:tcW w:w="1073" w:type="dxa"/>
          </w:tcPr>
          <w:p w:rsidR="00FB019E" w:rsidRPr="00D0275A" w:rsidRDefault="00D0275A" w:rsidP="0029088A">
            <w:pPr>
              <w:jc w:val="both"/>
              <w:rPr>
                <w:rFonts w:ascii="Times New Roman" w:hAnsi="Times New Roman" w:cs="Times New Roman"/>
                <w:sz w:val="20"/>
                <w:szCs w:val="20"/>
                <w:lang w:val="en-US"/>
              </w:rPr>
            </w:pPr>
            <w:r w:rsidRPr="00D0275A">
              <w:rPr>
                <w:rFonts w:ascii="Times New Roman" w:hAnsi="Times New Roman" w:cs="Times New Roman"/>
                <w:sz w:val="20"/>
                <w:szCs w:val="20"/>
                <w:lang w:val="en-US"/>
              </w:rPr>
              <w:t>5</w:t>
            </w:r>
          </w:p>
        </w:tc>
      </w:tr>
      <w:tr w:rsidR="0068310A" w:rsidRPr="00D0275A" w:rsidTr="008F6A54">
        <w:tc>
          <w:tcPr>
            <w:tcW w:w="709" w:type="dxa"/>
          </w:tcPr>
          <w:p w:rsidR="00FB019E" w:rsidRPr="00D0275A" w:rsidRDefault="00FB019E" w:rsidP="00D0275A">
            <w:pPr>
              <w:pStyle w:val="a4"/>
              <w:numPr>
                <w:ilvl w:val="0"/>
                <w:numId w:val="1"/>
              </w:numPr>
              <w:jc w:val="both"/>
              <w:rPr>
                <w:rFonts w:ascii="Times New Roman" w:hAnsi="Times New Roman" w:cs="Times New Roman"/>
                <w:sz w:val="20"/>
                <w:szCs w:val="20"/>
                <w:lang w:val="en-US"/>
              </w:rPr>
            </w:pPr>
          </w:p>
        </w:tc>
        <w:tc>
          <w:tcPr>
            <w:tcW w:w="1559" w:type="dxa"/>
          </w:tcPr>
          <w:p w:rsidR="00FB019E" w:rsidRPr="00D0275A" w:rsidRDefault="00D0275A" w:rsidP="00D0275A">
            <w:pPr>
              <w:jc w:val="both"/>
              <w:rPr>
                <w:rFonts w:ascii="Times New Roman" w:hAnsi="Times New Roman" w:cs="Times New Roman"/>
                <w:sz w:val="20"/>
                <w:szCs w:val="20"/>
                <w:lang w:val="en-US"/>
              </w:rPr>
            </w:pPr>
            <w:r w:rsidRPr="00D0275A">
              <w:rPr>
                <w:rFonts w:ascii="Times New Roman" w:hAnsi="Times New Roman" w:cs="Times New Roman"/>
                <w:sz w:val="20"/>
                <w:szCs w:val="20"/>
                <w:lang w:val="en-US"/>
              </w:rPr>
              <w:t>Fedorc</w:t>
            </w:r>
            <w:r>
              <w:rPr>
                <w:rFonts w:ascii="Times New Roman" w:hAnsi="Times New Roman" w:cs="Times New Roman"/>
                <w:sz w:val="20"/>
                <w:szCs w:val="20"/>
                <w:lang w:val="en-US"/>
              </w:rPr>
              <w:t xml:space="preserve">huk, Y. M., </w:t>
            </w:r>
            <w:r w:rsidRPr="00D0275A">
              <w:rPr>
                <w:rFonts w:ascii="Times New Roman" w:hAnsi="Times New Roman" w:cs="Times New Roman"/>
                <w:sz w:val="20"/>
                <w:szCs w:val="20"/>
                <w:lang w:val="en-US"/>
              </w:rPr>
              <w:t>Zamy</w:t>
            </w:r>
            <w:r>
              <w:rPr>
                <w:rFonts w:ascii="Times New Roman" w:hAnsi="Times New Roman" w:cs="Times New Roman"/>
                <w:sz w:val="20"/>
                <w:szCs w:val="20"/>
                <w:lang w:val="en-US"/>
              </w:rPr>
              <w:t xml:space="preserve">atin, N. V., </w:t>
            </w:r>
            <w:r w:rsidRPr="00D0275A">
              <w:rPr>
                <w:rFonts w:ascii="Times New Roman" w:hAnsi="Times New Roman" w:cs="Times New Roman"/>
                <w:sz w:val="20"/>
                <w:szCs w:val="20"/>
                <w:lang w:val="en-US"/>
              </w:rPr>
              <w:t>S</w:t>
            </w:r>
            <w:r>
              <w:rPr>
                <w:rFonts w:ascii="Times New Roman" w:hAnsi="Times New Roman" w:cs="Times New Roman"/>
                <w:sz w:val="20"/>
                <w:szCs w:val="20"/>
                <w:lang w:val="en-US"/>
              </w:rPr>
              <w:t xml:space="preserve">mirnov, G. V., </w:t>
            </w:r>
            <w:r w:rsidRPr="00D0275A">
              <w:rPr>
                <w:rFonts w:ascii="Times New Roman" w:hAnsi="Times New Roman" w:cs="Times New Roman"/>
                <w:sz w:val="20"/>
                <w:szCs w:val="20"/>
                <w:lang w:val="en-US"/>
              </w:rPr>
              <w:t>Rus</w:t>
            </w:r>
            <w:r>
              <w:rPr>
                <w:rFonts w:ascii="Times New Roman" w:hAnsi="Times New Roman" w:cs="Times New Roman"/>
                <w:sz w:val="20"/>
                <w:szCs w:val="20"/>
                <w:lang w:val="en-US"/>
              </w:rPr>
              <w:t xml:space="preserve">ina, O. N., </w:t>
            </w:r>
            <w:r w:rsidRPr="00D0275A">
              <w:rPr>
                <w:rFonts w:ascii="Times New Roman" w:hAnsi="Times New Roman" w:cs="Times New Roman"/>
                <w:sz w:val="20"/>
                <w:szCs w:val="20"/>
                <w:lang w:val="en-US"/>
              </w:rPr>
              <w:t>Sadenova, M. A.</w:t>
            </w:r>
          </w:p>
        </w:tc>
        <w:tc>
          <w:tcPr>
            <w:tcW w:w="1195" w:type="dxa"/>
          </w:tcPr>
          <w:p w:rsidR="00FB019E" w:rsidRPr="00D0275A" w:rsidRDefault="00D0275A" w:rsidP="0029088A">
            <w:pPr>
              <w:jc w:val="both"/>
              <w:rPr>
                <w:rFonts w:ascii="Times New Roman" w:hAnsi="Times New Roman" w:cs="Times New Roman"/>
                <w:sz w:val="20"/>
                <w:szCs w:val="20"/>
                <w:lang w:val="en"/>
              </w:rPr>
            </w:pPr>
            <w:r w:rsidRPr="00D0275A">
              <w:rPr>
                <w:rFonts w:ascii="Times New Roman" w:hAnsi="Times New Roman" w:cs="Times New Roman"/>
                <w:sz w:val="20"/>
                <w:szCs w:val="20"/>
                <w:lang w:val="en"/>
              </w:rPr>
              <w:t>Prediction of the properties anhydrite construction mixtures based on neural network approach</w:t>
            </w:r>
          </w:p>
        </w:tc>
        <w:tc>
          <w:tcPr>
            <w:tcW w:w="8363" w:type="dxa"/>
          </w:tcPr>
          <w:p w:rsidR="00FB019E" w:rsidRPr="00D0275A" w:rsidRDefault="00D0275A" w:rsidP="00D0275A">
            <w:pPr>
              <w:jc w:val="both"/>
              <w:rPr>
                <w:rFonts w:ascii="Times New Roman" w:hAnsi="Times New Roman" w:cs="Times New Roman"/>
                <w:sz w:val="20"/>
                <w:szCs w:val="20"/>
                <w:lang w:val="en-US"/>
              </w:rPr>
            </w:pPr>
            <w:r w:rsidRPr="00D0275A">
              <w:rPr>
                <w:rFonts w:ascii="Times New Roman" w:hAnsi="Times New Roman" w:cs="Times New Roman"/>
                <w:sz w:val="20"/>
                <w:szCs w:val="20"/>
                <w:lang w:val="en-US"/>
              </w:rPr>
              <w:t xml:space="preserve">The article considered the question of applying the backstop modeling mechanism from the components of anhydride mixtures in the process of managing the technological processes of receiving construction </w:t>
            </w:r>
            <w:proofErr w:type="gramStart"/>
            <w:r w:rsidRPr="00D0275A">
              <w:rPr>
                <w:rFonts w:ascii="Times New Roman" w:hAnsi="Times New Roman" w:cs="Times New Roman"/>
                <w:sz w:val="20"/>
                <w:szCs w:val="20"/>
                <w:lang w:val="en-US"/>
              </w:rPr>
              <w:t>products which</w:t>
            </w:r>
            <w:proofErr w:type="gramEnd"/>
            <w:r w:rsidRPr="00D0275A">
              <w:rPr>
                <w:rFonts w:ascii="Times New Roman" w:hAnsi="Times New Roman" w:cs="Times New Roman"/>
                <w:sz w:val="20"/>
                <w:szCs w:val="20"/>
                <w:lang w:val="en-US"/>
              </w:rPr>
              <w:t xml:space="preserve"> based on fluoranhydrite.</w:t>
            </w:r>
          </w:p>
        </w:tc>
        <w:tc>
          <w:tcPr>
            <w:tcW w:w="1560" w:type="dxa"/>
          </w:tcPr>
          <w:p w:rsidR="00FB019E" w:rsidRPr="00D0275A" w:rsidRDefault="00D0275A" w:rsidP="0029088A">
            <w:pPr>
              <w:jc w:val="both"/>
              <w:rPr>
                <w:rFonts w:ascii="Times New Roman" w:hAnsi="Times New Roman" w:cs="Times New Roman"/>
                <w:sz w:val="20"/>
                <w:szCs w:val="20"/>
                <w:lang w:val="en-US"/>
              </w:rPr>
            </w:pPr>
            <w:r w:rsidRPr="00D0275A">
              <w:rPr>
                <w:rFonts w:ascii="Times New Roman" w:hAnsi="Times New Roman" w:cs="Times New Roman"/>
                <w:sz w:val="20"/>
                <w:szCs w:val="20"/>
                <w:lang w:val="en-US"/>
              </w:rPr>
              <w:t>https://www.webofscience.com/wos/woscc/full-record/WOS:000411830100039</w:t>
            </w:r>
          </w:p>
        </w:tc>
        <w:tc>
          <w:tcPr>
            <w:tcW w:w="1073" w:type="dxa"/>
          </w:tcPr>
          <w:p w:rsidR="00FB019E" w:rsidRPr="00D0275A" w:rsidRDefault="00D0275A" w:rsidP="0029088A">
            <w:pPr>
              <w:jc w:val="both"/>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447331" w:rsidRPr="00D0275A" w:rsidTr="008F6A54">
        <w:tc>
          <w:tcPr>
            <w:tcW w:w="14459" w:type="dxa"/>
            <w:gridSpan w:val="6"/>
          </w:tcPr>
          <w:p w:rsidR="00447331" w:rsidRPr="00D0275A" w:rsidRDefault="00447331" w:rsidP="00447331">
            <w:pPr>
              <w:jc w:val="center"/>
              <w:rPr>
                <w:rFonts w:ascii="Times New Roman" w:hAnsi="Times New Roman" w:cs="Times New Roman"/>
                <w:b/>
                <w:sz w:val="20"/>
                <w:szCs w:val="20"/>
              </w:rPr>
            </w:pPr>
            <w:r w:rsidRPr="00D0275A">
              <w:rPr>
                <w:rFonts w:ascii="Times New Roman" w:hAnsi="Times New Roman" w:cs="Times New Roman"/>
                <w:b/>
                <w:sz w:val="20"/>
                <w:szCs w:val="20"/>
                <w:lang w:val="en-US"/>
              </w:rPr>
              <w:t xml:space="preserve">2018 </w:t>
            </w:r>
          </w:p>
        </w:tc>
      </w:tr>
      <w:tr w:rsidR="0068310A" w:rsidRPr="0068310A" w:rsidTr="008F6A54">
        <w:tc>
          <w:tcPr>
            <w:tcW w:w="709" w:type="dxa"/>
          </w:tcPr>
          <w:p w:rsidR="00FB019E" w:rsidRPr="0068310A" w:rsidRDefault="00FB019E" w:rsidP="0068310A">
            <w:pPr>
              <w:pStyle w:val="a4"/>
              <w:numPr>
                <w:ilvl w:val="0"/>
                <w:numId w:val="1"/>
              </w:numPr>
              <w:jc w:val="both"/>
              <w:rPr>
                <w:rFonts w:ascii="Times New Roman" w:hAnsi="Times New Roman" w:cs="Times New Roman"/>
                <w:sz w:val="20"/>
                <w:szCs w:val="20"/>
              </w:rPr>
            </w:pPr>
          </w:p>
        </w:tc>
        <w:tc>
          <w:tcPr>
            <w:tcW w:w="1559" w:type="dxa"/>
          </w:tcPr>
          <w:p w:rsidR="00FB019E" w:rsidRPr="0068310A" w:rsidRDefault="0068310A" w:rsidP="0068310A">
            <w:pPr>
              <w:jc w:val="both"/>
              <w:rPr>
                <w:rFonts w:ascii="Times New Roman" w:hAnsi="Times New Roman" w:cs="Times New Roman"/>
                <w:sz w:val="20"/>
                <w:szCs w:val="20"/>
                <w:lang w:val="en-US"/>
              </w:rPr>
            </w:pPr>
            <w:r w:rsidRPr="0068310A">
              <w:rPr>
                <w:rFonts w:ascii="Times New Roman" w:hAnsi="Times New Roman" w:cs="Times New Roman"/>
                <w:sz w:val="20"/>
                <w:szCs w:val="20"/>
                <w:lang w:val="en-US"/>
              </w:rPr>
              <w:t xml:space="preserve">Oskembay, AA, Kelgembaeva, BB, Yerdembekov, BA </w:t>
            </w:r>
          </w:p>
        </w:tc>
        <w:tc>
          <w:tcPr>
            <w:tcW w:w="1195" w:type="dxa"/>
          </w:tcPr>
          <w:p w:rsidR="00FB019E" w:rsidRPr="0068310A" w:rsidRDefault="0068310A" w:rsidP="0029088A">
            <w:pPr>
              <w:jc w:val="both"/>
              <w:rPr>
                <w:rFonts w:ascii="Times New Roman" w:hAnsi="Times New Roman" w:cs="Times New Roman"/>
                <w:sz w:val="20"/>
                <w:szCs w:val="20"/>
                <w:lang w:val="en"/>
              </w:rPr>
            </w:pPr>
            <w:r w:rsidRPr="0068310A">
              <w:rPr>
                <w:rFonts w:ascii="Times New Roman" w:hAnsi="Times New Roman" w:cs="Times New Roman"/>
                <w:sz w:val="20"/>
                <w:szCs w:val="20"/>
                <w:lang w:val="en"/>
              </w:rPr>
              <w:t xml:space="preserve">The social and historical situation in the nineteenth-century Kazakhstan and the anti-colonial </w:t>
            </w:r>
            <w:r w:rsidRPr="0068310A">
              <w:rPr>
                <w:rFonts w:ascii="Times New Roman" w:hAnsi="Times New Roman" w:cs="Times New Roman"/>
                <w:sz w:val="20"/>
                <w:szCs w:val="20"/>
                <w:lang w:val="en"/>
              </w:rPr>
              <w:lastRenderedPageBreak/>
              <w:t>trend in Kazakh literature</w:t>
            </w:r>
          </w:p>
        </w:tc>
        <w:tc>
          <w:tcPr>
            <w:tcW w:w="8363" w:type="dxa"/>
          </w:tcPr>
          <w:p w:rsidR="00FB019E" w:rsidRPr="0068310A" w:rsidRDefault="0068310A" w:rsidP="0029088A">
            <w:pPr>
              <w:jc w:val="both"/>
              <w:rPr>
                <w:rFonts w:ascii="Times New Roman" w:hAnsi="Times New Roman" w:cs="Times New Roman"/>
                <w:sz w:val="20"/>
                <w:szCs w:val="20"/>
                <w:lang w:val="en"/>
              </w:rPr>
            </w:pPr>
            <w:r w:rsidRPr="0068310A">
              <w:rPr>
                <w:rFonts w:ascii="Times New Roman" w:hAnsi="Times New Roman" w:cs="Times New Roman"/>
                <w:sz w:val="20"/>
                <w:szCs w:val="20"/>
                <w:lang w:val="en"/>
              </w:rPr>
              <w:lastRenderedPageBreak/>
              <w:t xml:space="preserve">The paper features a brief review of the history of Russia's colonization of Kazakhstan in the nineteenth century. During this period, Russia was engaged in colonial activities in Asia. After conquering the Kazakh lands, Russia launched a policy of russification and started to force a new sociopolitical model upon the Kazakhs. The research investigates the status of the Kazakh population in Russia and that of the people who </w:t>
            </w:r>
            <w:proofErr w:type="gramStart"/>
            <w:r w:rsidRPr="0068310A">
              <w:rPr>
                <w:rFonts w:ascii="Times New Roman" w:hAnsi="Times New Roman" w:cs="Times New Roman"/>
                <w:sz w:val="20"/>
                <w:szCs w:val="20"/>
                <w:lang w:val="en"/>
              </w:rPr>
              <w:t>were forced</w:t>
            </w:r>
            <w:proofErr w:type="gramEnd"/>
            <w:r w:rsidRPr="0068310A">
              <w:rPr>
                <w:rFonts w:ascii="Times New Roman" w:hAnsi="Times New Roman" w:cs="Times New Roman"/>
                <w:sz w:val="20"/>
                <w:szCs w:val="20"/>
                <w:lang w:val="en"/>
              </w:rPr>
              <w:t xml:space="preserve"> to move to China. The research also reviews the attempts of Kazakhs to regain their independence through rebellions, which </w:t>
            </w:r>
            <w:proofErr w:type="gramStart"/>
            <w:r w:rsidRPr="0068310A">
              <w:rPr>
                <w:rFonts w:ascii="Times New Roman" w:hAnsi="Times New Roman" w:cs="Times New Roman"/>
                <w:sz w:val="20"/>
                <w:szCs w:val="20"/>
                <w:lang w:val="en"/>
              </w:rPr>
              <w:t>were suppressed</w:t>
            </w:r>
            <w:proofErr w:type="gramEnd"/>
            <w:r w:rsidRPr="0068310A">
              <w:rPr>
                <w:rFonts w:ascii="Times New Roman" w:hAnsi="Times New Roman" w:cs="Times New Roman"/>
                <w:sz w:val="20"/>
                <w:szCs w:val="20"/>
                <w:lang w:val="en"/>
              </w:rPr>
              <w:t xml:space="preserve"> violently by imperial armed forces. The authors analyzed the works of East Kazakhstani poets in the context of the sociocultural processes of that age. The poetic works best reflect the mood of the nation and its attitude to the new policy. The poems of Arimzhan Zhanuzakuli, Argynbek Apashbayuli, and Nogaybay Suleymenuli discover and contemplate the themes that reflect the political and social controversies of the age of </w:t>
            </w:r>
            <w:r w:rsidRPr="0068310A">
              <w:rPr>
                <w:rFonts w:ascii="Times New Roman" w:hAnsi="Times New Roman" w:cs="Times New Roman"/>
                <w:sz w:val="20"/>
                <w:szCs w:val="20"/>
                <w:lang w:val="en"/>
              </w:rPr>
              <w:lastRenderedPageBreak/>
              <w:t xml:space="preserve">economic, political, and cultural expansion into the country (the theme of disappointment with the past and fear of the future) and unite the poets into the "times of tribulation" literary trend. The works of the "times of tribulation" poets gave impetus to the national rebirth of Kazakhs and the return of independence and the possibility to choose their own policy. Due to the subjects addressed in their works, many poets were subject to purges. Nowadays, the Kazakhs have their own independent state of Kazakhstan, which became possible thanks to the national idea that </w:t>
            </w:r>
            <w:proofErr w:type="gramStart"/>
            <w:r w:rsidRPr="0068310A">
              <w:rPr>
                <w:rFonts w:ascii="Times New Roman" w:hAnsi="Times New Roman" w:cs="Times New Roman"/>
                <w:sz w:val="20"/>
                <w:szCs w:val="20"/>
                <w:lang w:val="en"/>
              </w:rPr>
              <w:t>was formed</w:t>
            </w:r>
            <w:proofErr w:type="gramEnd"/>
            <w:r w:rsidRPr="0068310A">
              <w:rPr>
                <w:rFonts w:ascii="Times New Roman" w:hAnsi="Times New Roman" w:cs="Times New Roman"/>
                <w:sz w:val="20"/>
                <w:szCs w:val="20"/>
                <w:lang w:val="en"/>
              </w:rPr>
              <w:t xml:space="preserve"> in the works of nineteenth-century poets.</w:t>
            </w:r>
          </w:p>
        </w:tc>
        <w:tc>
          <w:tcPr>
            <w:tcW w:w="1560" w:type="dxa"/>
          </w:tcPr>
          <w:p w:rsidR="00FB019E" w:rsidRPr="0068310A" w:rsidRDefault="0068310A" w:rsidP="0029088A">
            <w:pPr>
              <w:jc w:val="both"/>
              <w:rPr>
                <w:rFonts w:ascii="Times New Roman" w:hAnsi="Times New Roman" w:cs="Times New Roman"/>
                <w:sz w:val="20"/>
                <w:szCs w:val="20"/>
                <w:lang w:val="en-US"/>
              </w:rPr>
            </w:pPr>
            <w:r w:rsidRPr="0068310A">
              <w:rPr>
                <w:rFonts w:ascii="Times New Roman" w:hAnsi="Times New Roman" w:cs="Times New Roman"/>
                <w:sz w:val="20"/>
                <w:szCs w:val="20"/>
                <w:lang w:val="en-US"/>
              </w:rPr>
              <w:lastRenderedPageBreak/>
              <w:t>https://www.webofscience.com/wos/woscc/full-record/WOS:000472788200011</w:t>
            </w:r>
          </w:p>
        </w:tc>
        <w:tc>
          <w:tcPr>
            <w:tcW w:w="1073" w:type="dxa"/>
          </w:tcPr>
          <w:p w:rsidR="00FB019E" w:rsidRPr="0068310A" w:rsidRDefault="0068310A" w:rsidP="0029088A">
            <w:pPr>
              <w:jc w:val="both"/>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8F6A54" w:rsidRPr="0068310A" w:rsidTr="008F6A54">
        <w:tc>
          <w:tcPr>
            <w:tcW w:w="709" w:type="dxa"/>
          </w:tcPr>
          <w:p w:rsidR="00447331" w:rsidRPr="0068310A" w:rsidRDefault="00447331" w:rsidP="0068310A">
            <w:pPr>
              <w:pStyle w:val="a4"/>
              <w:numPr>
                <w:ilvl w:val="0"/>
                <w:numId w:val="1"/>
              </w:numPr>
              <w:jc w:val="both"/>
              <w:rPr>
                <w:rFonts w:ascii="Times New Roman" w:hAnsi="Times New Roman" w:cs="Times New Roman"/>
                <w:sz w:val="20"/>
                <w:szCs w:val="20"/>
                <w:lang w:val="en-US"/>
              </w:rPr>
            </w:pPr>
          </w:p>
        </w:tc>
        <w:tc>
          <w:tcPr>
            <w:tcW w:w="1559" w:type="dxa"/>
          </w:tcPr>
          <w:p w:rsidR="00447331" w:rsidRPr="0068310A" w:rsidRDefault="0068310A" w:rsidP="0068310A">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Rakhadilov, B,  Skakov, M, Miniyzov, A, </w:t>
            </w:r>
            <w:r w:rsidRPr="0068310A">
              <w:rPr>
                <w:rFonts w:ascii="Times New Roman" w:hAnsi="Times New Roman" w:cs="Times New Roman"/>
                <w:sz w:val="20"/>
                <w:szCs w:val="20"/>
                <w:lang w:val="en-US"/>
              </w:rPr>
              <w:t xml:space="preserve">Kenesbekov, A </w:t>
            </w:r>
          </w:p>
        </w:tc>
        <w:tc>
          <w:tcPr>
            <w:tcW w:w="1195" w:type="dxa"/>
          </w:tcPr>
          <w:p w:rsidR="00447331" w:rsidRPr="0068310A" w:rsidRDefault="0068310A" w:rsidP="0029088A">
            <w:pPr>
              <w:jc w:val="both"/>
              <w:rPr>
                <w:rFonts w:ascii="Times New Roman" w:hAnsi="Times New Roman" w:cs="Times New Roman"/>
                <w:sz w:val="20"/>
                <w:szCs w:val="20"/>
                <w:lang w:val="en"/>
              </w:rPr>
            </w:pPr>
            <w:r w:rsidRPr="0068310A">
              <w:rPr>
                <w:rFonts w:ascii="Times New Roman" w:hAnsi="Times New Roman" w:cs="Times New Roman"/>
                <w:sz w:val="20"/>
                <w:szCs w:val="20"/>
                <w:lang w:val="en"/>
              </w:rPr>
              <w:t>Hydrogen and deuterium storage in tungsten when irradiation with plasma beam</w:t>
            </w:r>
          </w:p>
        </w:tc>
        <w:tc>
          <w:tcPr>
            <w:tcW w:w="8363" w:type="dxa"/>
          </w:tcPr>
          <w:p w:rsidR="00447331" w:rsidRPr="0068310A" w:rsidRDefault="0068310A" w:rsidP="0029088A">
            <w:pPr>
              <w:jc w:val="both"/>
              <w:rPr>
                <w:rFonts w:ascii="Times New Roman" w:hAnsi="Times New Roman" w:cs="Times New Roman"/>
                <w:sz w:val="20"/>
                <w:szCs w:val="20"/>
                <w:lang w:val="en-US"/>
              </w:rPr>
            </w:pPr>
            <w:r w:rsidRPr="0068310A">
              <w:rPr>
                <w:rFonts w:ascii="Times New Roman" w:hAnsi="Times New Roman" w:cs="Times New Roman"/>
                <w:sz w:val="20"/>
                <w:szCs w:val="20"/>
                <w:lang w:val="en-US"/>
              </w:rPr>
              <w:t xml:space="preserve">The paper devotes to study of hydrogen and deuterium storage and research of capturing hydrogen and deuterium in tungsten samples irradiated with plasma beam. The paper shows that some changes occur in the surface </w:t>
            </w:r>
            <w:proofErr w:type="gramStart"/>
            <w:r w:rsidRPr="0068310A">
              <w:rPr>
                <w:rFonts w:ascii="Times New Roman" w:hAnsi="Times New Roman" w:cs="Times New Roman"/>
                <w:sz w:val="20"/>
                <w:szCs w:val="20"/>
                <w:lang w:val="en-US"/>
              </w:rPr>
              <w:t>like</w:t>
            </w:r>
            <w:proofErr w:type="gramEnd"/>
            <w:r w:rsidRPr="0068310A">
              <w:rPr>
                <w:rFonts w:ascii="Times New Roman" w:hAnsi="Times New Roman" w:cs="Times New Roman"/>
                <w:sz w:val="20"/>
                <w:szCs w:val="20"/>
                <w:lang w:val="en-US"/>
              </w:rPr>
              <w:t xml:space="preserve"> relief propagation caused by heterogeneous surface etching after irradiation with hydrogen plasma. Ratio of change in relief and structure of irradiated samples' surface layer herewith depends on the irradiation temperature. Hydrogen and deuterium storage in tungsten have been studied while their irradiation with hydrogen and deuterium plasma. Thermo-desorption analysis of tungsten samples irradiated with hydrogen and deuterium plasma at 1000 degrees C degrees showed that tungsten surface </w:t>
            </w:r>
            <w:proofErr w:type="gramStart"/>
            <w:r w:rsidRPr="0068310A">
              <w:rPr>
                <w:rFonts w:ascii="Times New Roman" w:hAnsi="Times New Roman" w:cs="Times New Roman"/>
                <w:sz w:val="20"/>
                <w:szCs w:val="20"/>
                <w:lang w:val="en-US"/>
              </w:rPr>
              <w:t>became saturated</w:t>
            </w:r>
            <w:proofErr w:type="gramEnd"/>
            <w:r w:rsidRPr="0068310A">
              <w:rPr>
                <w:rFonts w:ascii="Times New Roman" w:hAnsi="Times New Roman" w:cs="Times New Roman"/>
                <w:sz w:val="20"/>
                <w:szCs w:val="20"/>
                <w:lang w:val="en-US"/>
              </w:rPr>
              <w:t xml:space="preserve"> with deuterium and did not become saturated with hydrogen. The data obtained by emission spectrometry and thermo-desorption spectrometry verified, that the basic share of captured deuterium is accumulated at the depth of up to 7 mu m.</w:t>
            </w:r>
          </w:p>
        </w:tc>
        <w:tc>
          <w:tcPr>
            <w:tcW w:w="1560" w:type="dxa"/>
          </w:tcPr>
          <w:p w:rsidR="00447331" w:rsidRPr="0068310A" w:rsidRDefault="0068310A" w:rsidP="0029088A">
            <w:pPr>
              <w:jc w:val="both"/>
              <w:rPr>
                <w:rFonts w:ascii="Times New Roman" w:hAnsi="Times New Roman" w:cs="Times New Roman"/>
                <w:sz w:val="20"/>
                <w:szCs w:val="20"/>
                <w:lang w:val="en-US"/>
              </w:rPr>
            </w:pPr>
            <w:r w:rsidRPr="0068310A">
              <w:rPr>
                <w:rFonts w:ascii="Times New Roman" w:hAnsi="Times New Roman" w:cs="Times New Roman"/>
                <w:sz w:val="20"/>
                <w:szCs w:val="20"/>
                <w:lang w:val="en-US"/>
              </w:rPr>
              <w:t>https://www.webofscience.com/wos/woscc/full-record/WOS:000461832200194</w:t>
            </w:r>
          </w:p>
        </w:tc>
        <w:tc>
          <w:tcPr>
            <w:tcW w:w="1073" w:type="dxa"/>
          </w:tcPr>
          <w:p w:rsidR="00447331" w:rsidRPr="0068310A" w:rsidRDefault="0068310A" w:rsidP="0029088A">
            <w:pPr>
              <w:jc w:val="both"/>
              <w:rPr>
                <w:rFonts w:ascii="Times New Roman" w:hAnsi="Times New Roman" w:cs="Times New Roman"/>
                <w:sz w:val="20"/>
                <w:szCs w:val="20"/>
                <w:lang w:val="en-US"/>
              </w:rPr>
            </w:pPr>
            <w:r>
              <w:rPr>
                <w:rFonts w:ascii="Times New Roman" w:hAnsi="Times New Roman" w:cs="Times New Roman"/>
                <w:sz w:val="20"/>
                <w:szCs w:val="20"/>
                <w:lang w:val="en-US"/>
              </w:rPr>
              <w:t>7</w:t>
            </w:r>
          </w:p>
        </w:tc>
      </w:tr>
      <w:tr w:rsidR="008F6A54" w:rsidRPr="0068310A" w:rsidTr="008F6A54">
        <w:tc>
          <w:tcPr>
            <w:tcW w:w="709" w:type="dxa"/>
          </w:tcPr>
          <w:p w:rsidR="00447331" w:rsidRPr="0068310A" w:rsidRDefault="00447331" w:rsidP="0068310A">
            <w:pPr>
              <w:pStyle w:val="a4"/>
              <w:numPr>
                <w:ilvl w:val="0"/>
                <w:numId w:val="1"/>
              </w:numPr>
              <w:jc w:val="both"/>
              <w:rPr>
                <w:rFonts w:ascii="Times New Roman" w:hAnsi="Times New Roman" w:cs="Times New Roman"/>
                <w:sz w:val="20"/>
                <w:szCs w:val="20"/>
                <w:lang w:val="en-US"/>
              </w:rPr>
            </w:pPr>
          </w:p>
        </w:tc>
        <w:tc>
          <w:tcPr>
            <w:tcW w:w="1559" w:type="dxa"/>
          </w:tcPr>
          <w:p w:rsidR="00447331" w:rsidRPr="0068310A" w:rsidRDefault="0068310A" w:rsidP="0068310A">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Sagdoldina, Z, Stepanova O. Tuyakbayev B. Buitkenov D </w:t>
            </w:r>
          </w:p>
        </w:tc>
        <w:tc>
          <w:tcPr>
            <w:tcW w:w="1195" w:type="dxa"/>
          </w:tcPr>
          <w:p w:rsidR="00447331" w:rsidRPr="0068310A" w:rsidRDefault="0068310A" w:rsidP="0029088A">
            <w:pPr>
              <w:jc w:val="both"/>
              <w:rPr>
                <w:rFonts w:ascii="Times New Roman" w:hAnsi="Times New Roman" w:cs="Times New Roman"/>
                <w:sz w:val="20"/>
                <w:szCs w:val="20"/>
                <w:lang w:val="en"/>
              </w:rPr>
            </w:pPr>
            <w:r w:rsidRPr="0068310A">
              <w:rPr>
                <w:rFonts w:ascii="Times New Roman" w:hAnsi="Times New Roman" w:cs="Times New Roman"/>
                <w:sz w:val="20"/>
                <w:szCs w:val="20"/>
                <w:lang w:val="en"/>
              </w:rPr>
              <w:t>The effect of heat treatment on the structural-phase states of ti-al coatings synthesized by the method of mechanical alloying</w:t>
            </w:r>
          </w:p>
        </w:tc>
        <w:tc>
          <w:tcPr>
            <w:tcW w:w="8363" w:type="dxa"/>
          </w:tcPr>
          <w:p w:rsidR="00447331" w:rsidRPr="0068310A" w:rsidRDefault="0068310A" w:rsidP="0029088A">
            <w:pPr>
              <w:jc w:val="both"/>
              <w:rPr>
                <w:rFonts w:ascii="Times New Roman" w:hAnsi="Times New Roman" w:cs="Times New Roman"/>
                <w:sz w:val="20"/>
                <w:szCs w:val="20"/>
                <w:lang w:val="en-US"/>
              </w:rPr>
            </w:pPr>
            <w:r w:rsidRPr="0068310A">
              <w:rPr>
                <w:rFonts w:ascii="Times New Roman" w:hAnsi="Times New Roman" w:cs="Times New Roman"/>
                <w:sz w:val="20"/>
                <w:szCs w:val="20"/>
                <w:lang w:val="en-US"/>
              </w:rPr>
              <w:t xml:space="preserve">This article presents the results of studying the structural-phase state changes of Ti-Al coatings on the surface of titanium synthesized by mechanical alloying. The study of the substrate-coating boundary showed the practical absence of traces of diffusion of the coatings in the titanium substrate after the mechanical alloying process. The mechanism of formation of Ti-Al coatings is due to cold welding and due to deformation compaction of powder particles on the surface of titanium under the impact of ball hits. Stirring of coating components with the formation of diffusion zones at the interfaces is observed after annealing at 600 degrees C. Al3Ti is the first phase that forms in the coatings </w:t>
            </w:r>
            <w:proofErr w:type="gramStart"/>
            <w:r w:rsidRPr="0068310A">
              <w:rPr>
                <w:rFonts w:ascii="Times New Roman" w:hAnsi="Times New Roman" w:cs="Times New Roman"/>
                <w:sz w:val="20"/>
                <w:szCs w:val="20"/>
                <w:lang w:val="en-US"/>
              </w:rPr>
              <w:t>as a result</w:t>
            </w:r>
            <w:proofErr w:type="gramEnd"/>
            <w:r w:rsidRPr="0068310A">
              <w:rPr>
                <w:rFonts w:ascii="Times New Roman" w:hAnsi="Times New Roman" w:cs="Times New Roman"/>
                <w:sz w:val="20"/>
                <w:szCs w:val="20"/>
                <w:lang w:val="en-US"/>
              </w:rPr>
              <w:t xml:space="preserve"> of the interaction of Ti and Al. The compounds Al2Ti and TiAl are formed </w:t>
            </w:r>
            <w:proofErr w:type="gramStart"/>
            <w:r w:rsidRPr="0068310A">
              <w:rPr>
                <w:rFonts w:ascii="Times New Roman" w:hAnsi="Times New Roman" w:cs="Times New Roman"/>
                <w:sz w:val="20"/>
                <w:szCs w:val="20"/>
                <w:lang w:val="en-US"/>
              </w:rPr>
              <w:t>as a result</w:t>
            </w:r>
            <w:proofErr w:type="gramEnd"/>
            <w:r w:rsidRPr="0068310A">
              <w:rPr>
                <w:rFonts w:ascii="Times New Roman" w:hAnsi="Times New Roman" w:cs="Times New Roman"/>
                <w:sz w:val="20"/>
                <w:szCs w:val="20"/>
                <w:lang w:val="en-US"/>
              </w:rPr>
              <w:t xml:space="preserve"> of subsequent reactions between Ti and Al3Ti. After the process of mechanical alloying, heat treatment </w:t>
            </w:r>
            <w:proofErr w:type="gramStart"/>
            <w:r w:rsidRPr="0068310A">
              <w:rPr>
                <w:rFonts w:ascii="Times New Roman" w:hAnsi="Times New Roman" w:cs="Times New Roman"/>
                <w:sz w:val="20"/>
                <w:szCs w:val="20"/>
                <w:lang w:val="en-US"/>
              </w:rPr>
              <w:t>should be used</w:t>
            </w:r>
            <w:proofErr w:type="gramEnd"/>
            <w:r w:rsidRPr="0068310A">
              <w:rPr>
                <w:rFonts w:ascii="Times New Roman" w:hAnsi="Times New Roman" w:cs="Times New Roman"/>
                <w:sz w:val="20"/>
                <w:szCs w:val="20"/>
                <w:lang w:val="en-US"/>
              </w:rPr>
              <w:t xml:space="preserve"> as a complex treatment to accelerate the diffusion processes in the coating-substrate system.</w:t>
            </w:r>
          </w:p>
        </w:tc>
        <w:tc>
          <w:tcPr>
            <w:tcW w:w="1560" w:type="dxa"/>
          </w:tcPr>
          <w:p w:rsidR="00447331" w:rsidRPr="0068310A" w:rsidRDefault="0068310A" w:rsidP="0029088A">
            <w:pPr>
              <w:jc w:val="both"/>
              <w:rPr>
                <w:rFonts w:ascii="Times New Roman" w:hAnsi="Times New Roman" w:cs="Times New Roman"/>
                <w:sz w:val="20"/>
                <w:szCs w:val="20"/>
                <w:lang w:val="en-US"/>
              </w:rPr>
            </w:pPr>
            <w:r w:rsidRPr="0068310A">
              <w:rPr>
                <w:rFonts w:ascii="Times New Roman" w:hAnsi="Times New Roman" w:cs="Times New Roman"/>
                <w:sz w:val="20"/>
                <w:szCs w:val="20"/>
                <w:lang w:val="en-US"/>
              </w:rPr>
              <w:t>https://www.webofscience.com/wos/woscc/full-record/WOS:000461832200196</w:t>
            </w:r>
          </w:p>
        </w:tc>
        <w:tc>
          <w:tcPr>
            <w:tcW w:w="1073" w:type="dxa"/>
          </w:tcPr>
          <w:p w:rsidR="00447331" w:rsidRPr="0068310A" w:rsidRDefault="0068310A" w:rsidP="0029088A">
            <w:pPr>
              <w:jc w:val="both"/>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68310A" w:rsidRPr="0068310A" w:rsidTr="008F6A54">
        <w:tc>
          <w:tcPr>
            <w:tcW w:w="709" w:type="dxa"/>
          </w:tcPr>
          <w:p w:rsidR="0068310A" w:rsidRPr="0068310A" w:rsidRDefault="0068310A" w:rsidP="0068310A">
            <w:pPr>
              <w:pStyle w:val="a4"/>
              <w:numPr>
                <w:ilvl w:val="0"/>
                <w:numId w:val="1"/>
              </w:numPr>
              <w:jc w:val="both"/>
              <w:rPr>
                <w:rFonts w:ascii="Times New Roman" w:hAnsi="Times New Roman" w:cs="Times New Roman"/>
                <w:sz w:val="20"/>
                <w:szCs w:val="20"/>
                <w:lang w:val="en-US"/>
              </w:rPr>
            </w:pPr>
          </w:p>
        </w:tc>
        <w:tc>
          <w:tcPr>
            <w:tcW w:w="1559" w:type="dxa"/>
          </w:tcPr>
          <w:p w:rsidR="0068310A" w:rsidRPr="0068310A" w:rsidRDefault="000B7F0B" w:rsidP="000B7F0B">
            <w:pPr>
              <w:jc w:val="both"/>
              <w:rPr>
                <w:rFonts w:ascii="Times New Roman" w:hAnsi="Times New Roman" w:cs="Times New Roman"/>
                <w:sz w:val="20"/>
                <w:szCs w:val="20"/>
                <w:lang w:val="en-US"/>
              </w:rPr>
            </w:pPr>
            <w:r w:rsidRPr="000B7F0B">
              <w:rPr>
                <w:rFonts w:ascii="Times New Roman" w:hAnsi="Times New Roman" w:cs="Times New Roman"/>
                <w:sz w:val="20"/>
                <w:szCs w:val="20"/>
                <w:lang w:val="en-US"/>
              </w:rPr>
              <w:t>Zhan</w:t>
            </w:r>
            <w:r>
              <w:rPr>
                <w:rFonts w:ascii="Times New Roman" w:hAnsi="Times New Roman" w:cs="Times New Roman"/>
                <w:sz w:val="20"/>
                <w:szCs w:val="20"/>
                <w:lang w:val="en-US"/>
              </w:rPr>
              <w:t xml:space="preserve">tassova, Z, Tlebaldinova, A, Nugumanova, A, </w:t>
            </w:r>
            <w:r w:rsidRPr="000B7F0B">
              <w:rPr>
                <w:rFonts w:ascii="Times New Roman" w:hAnsi="Times New Roman" w:cs="Times New Roman"/>
                <w:sz w:val="20"/>
                <w:szCs w:val="20"/>
                <w:lang w:val="en-US"/>
              </w:rPr>
              <w:t xml:space="preserve">Zhurtpayeva, </w:t>
            </w:r>
            <w:r>
              <w:rPr>
                <w:rFonts w:ascii="Times New Roman" w:hAnsi="Times New Roman" w:cs="Times New Roman"/>
                <w:sz w:val="20"/>
                <w:szCs w:val="20"/>
                <w:lang w:val="en-US"/>
              </w:rPr>
              <w:t xml:space="preserve">A, </w:t>
            </w:r>
            <w:r w:rsidRPr="000B7F0B">
              <w:rPr>
                <w:rFonts w:ascii="Times New Roman" w:hAnsi="Times New Roman" w:cs="Times New Roman"/>
                <w:sz w:val="20"/>
                <w:szCs w:val="20"/>
                <w:lang w:val="en-US"/>
              </w:rPr>
              <w:t xml:space="preserve">Kaydarova, M </w:t>
            </w:r>
          </w:p>
        </w:tc>
        <w:tc>
          <w:tcPr>
            <w:tcW w:w="1195" w:type="dxa"/>
          </w:tcPr>
          <w:p w:rsidR="0068310A" w:rsidRPr="0068310A" w:rsidRDefault="005E6854" w:rsidP="0029088A">
            <w:pPr>
              <w:jc w:val="both"/>
              <w:rPr>
                <w:rFonts w:ascii="Times New Roman" w:hAnsi="Times New Roman" w:cs="Times New Roman"/>
                <w:sz w:val="20"/>
                <w:szCs w:val="20"/>
                <w:lang w:val="en"/>
              </w:rPr>
            </w:pPr>
            <w:r w:rsidRPr="005E6854">
              <w:rPr>
                <w:rFonts w:ascii="Times New Roman" w:hAnsi="Times New Roman" w:cs="Times New Roman"/>
                <w:sz w:val="20"/>
                <w:szCs w:val="20"/>
                <w:lang w:val="en"/>
              </w:rPr>
              <w:t xml:space="preserve">Software development for the correction of various aspects of children's oral and written speech (based on </w:t>
            </w:r>
            <w:r w:rsidRPr="005E6854">
              <w:rPr>
                <w:rFonts w:ascii="Times New Roman" w:hAnsi="Times New Roman" w:cs="Times New Roman"/>
                <w:sz w:val="20"/>
                <w:szCs w:val="20"/>
                <w:lang w:val="en"/>
              </w:rPr>
              <w:lastRenderedPageBreak/>
              <w:t>Latin alphabet)</w:t>
            </w:r>
          </w:p>
        </w:tc>
        <w:tc>
          <w:tcPr>
            <w:tcW w:w="8363" w:type="dxa"/>
          </w:tcPr>
          <w:p w:rsidR="0068310A" w:rsidRPr="0068310A" w:rsidRDefault="000B7F0B" w:rsidP="000B7F0B">
            <w:pPr>
              <w:jc w:val="both"/>
              <w:rPr>
                <w:rFonts w:ascii="Times New Roman" w:hAnsi="Times New Roman" w:cs="Times New Roman"/>
                <w:sz w:val="20"/>
                <w:szCs w:val="20"/>
                <w:lang w:val="en-US"/>
              </w:rPr>
            </w:pPr>
            <w:r w:rsidRPr="000B7F0B">
              <w:rPr>
                <w:rFonts w:ascii="Times New Roman" w:hAnsi="Times New Roman" w:cs="Times New Roman"/>
                <w:sz w:val="20"/>
                <w:szCs w:val="20"/>
                <w:lang w:val="en-US"/>
              </w:rPr>
              <w:lastRenderedPageBreak/>
              <w:t xml:space="preserve">This paper presents the main stages of software development in different aspects of children's oral and written speech. The program enables to work with a wide range of speech units from sound to text, to solve various surdologopedic tasks: from adjusting speech breathing, voice and pronunciation to the development of the lexical and grammatical aspect of speech. The software scope of the tasks to </w:t>
            </w:r>
            <w:proofErr w:type="gramStart"/>
            <w:r w:rsidRPr="000B7F0B">
              <w:rPr>
                <w:rFonts w:ascii="Times New Roman" w:hAnsi="Times New Roman" w:cs="Times New Roman"/>
                <w:sz w:val="20"/>
                <w:szCs w:val="20"/>
                <w:lang w:val="en-US"/>
              </w:rPr>
              <w:t>be solved</w:t>
            </w:r>
            <w:proofErr w:type="gramEnd"/>
            <w:r w:rsidRPr="000B7F0B">
              <w:rPr>
                <w:rFonts w:ascii="Times New Roman" w:hAnsi="Times New Roman" w:cs="Times New Roman"/>
                <w:sz w:val="20"/>
                <w:szCs w:val="20"/>
                <w:lang w:val="en-US"/>
              </w:rPr>
              <w:t xml:space="preserve"> includes game moments in the process of correcting speech deficiencies, multiple playback of the necessary type of exercises and speech activities, work at different levels of complexity depending on student's abilities along with the speech therapy that develops perception, attention and memory. When creating the program, the psychological features and visual perception of children with speech deficiencies as well as the locomotive system and intellectual disorders </w:t>
            </w:r>
            <w:proofErr w:type="gramStart"/>
            <w:r w:rsidRPr="000B7F0B">
              <w:rPr>
                <w:rFonts w:ascii="Times New Roman" w:hAnsi="Times New Roman" w:cs="Times New Roman"/>
                <w:sz w:val="20"/>
                <w:szCs w:val="20"/>
                <w:lang w:val="en-US"/>
              </w:rPr>
              <w:t>were taken</w:t>
            </w:r>
            <w:proofErr w:type="gramEnd"/>
            <w:r w:rsidRPr="000B7F0B">
              <w:rPr>
                <w:rFonts w:ascii="Times New Roman" w:hAnsi="Times New Roman" w:cs="Times New Roman"/>
                <w:sz w:val="20"/>
                <w:szCs w:val="20"/>
                <w:lang w:val="en-US"/>
              </w:rPr>
              <w:t xml:space="preserve"> into account. The program contains an entertaining plot based on the national features. The software development </w:t>
            </w:r>
            <w:proofErr w:type="gramStart"/>
            <w:r w:rsidRPr="000B7F0B">
              <w:rPr>
                <w:rFonts w:ascii="Times New Roman" w:hAnsi="Times New Roman" w:cs="Times New Roman"/>
                <w:sz w:val="20"/>
                <w:szCs w:val="20"/>
                <w:lang w:val="en-US"/>
              </w:rPr>
              <w:t xml:space="preserve">is </w:t>
            </w:r>
            <w:r w:rsidRPr="000B7F0B">
              <w:rPr>
                <w:rFonts w:ascii="Times New Roman" w:hAnsi="Times New Roman" w:cs="Times New Roman"/>
                <w:sz w:val="20"/>
                <w:szCs w:val="20"/>
                <w:lang w:val="en-US"/>
              </w:rPr>
              <w:lastRenderedPageBreak/>
              <w:t>based</w:t>
            </w:r>
            <w:proofErr w:type="gramEnd"/>
            <w:r w:rsidRPr="000B7F0B">
              <w:rPr>
                <w:rFonts w:ascii="Times New Roman" w:hAnsi="Times New Roman" w:cs="Times New Roman"/>
                <w:sz w:val="20"/>
                <w:szCs w:val="20"/>
                <w:lang w:val="en-US"/>
              </w:rPr>
              <w:t xml:space="preserve"> on Adobe Flash technology, which is a powerful tool with great potential in terms of creating large and functional applications.</w:t>
            </w:r>
          </w:p>
        </w:tc>
        <w:tc>
          <w:tcPr>
            <w:tcW w:w="1560" w:type="dxa"/>
          </w:tcPr>
          <w:p w:rsidR="0068310A" w:rsidRPr="0068310A" w:rsidRDefault="000B7F0B" w:rsidP="0029088A">
            <w:pPr>
              <w:jc w:val="both"/>
              <w:rPr>
                <w:rFonts w:ascii="Times New Roman" w:hAnsi="Times New Roman" w:cs="Times New Roman"/>
                <w:sz w:val="20"/>
                <w:szCs w:val="20"/>
                <w:lang w:val="en-US"/>
              </w:rPr>
            </w:pPr>
            <w:r w:rsidRPr="000B7F0B">
              <w:rPr>
                <w:rFonts w:ascii="Times New Roman" w:hAnsi="Times New Roman" w:cs="Times New Roman"/>
                <w:sz w:val="20"/>
                <w:szCs w:val="20"/>
                <w:lang w:val="en-US"/>
              </w:rPr>
              <w:lastRenderedPageBreak/>
              <w:t>https://www.webofscience.com/wos/woscc/full-record/WOS:000462760400022</w:t>
            </w:r>
          </w:p>
        </w:tc>
        <w:tc>
          <w:tcPr>
            <w:tcW w:w="1073" w:type="dxa"/>
          </w:tcPr>
          <w:p w:rsidR="0068310A" w:rsidRPr="000B7F0B" w:rsidRDefault="000B7F0B" w:rsidP="0029088A">
            <w:pPr>
              <w:jc w:val="both"/>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68310A" w:rsidRPr="0068310A" w:rsidTr="008F6A54">
        <w:tc>
          <w:tcPr>
            <w:tcW w:w="709" w:type="dxa"/>
          </w:tcPr>
          <w:p w:rsidR="0068310A" w:rsidRPr="0068310A" w:rsidRDefault="0068310A" w:rsidP="0068310A">
            <w:pPr>
              <w:pStyle w:val="a4"/>
              <w:numPr>
                <w:ilvl w:val="0"/>
                <w:numId w:val="1"/>
              </w:numPr>
              <w:jc w:val="both"/>
              <w:rPr>
                <w:rFonts w:ascii="Times New Roman" w:hAnsi="Times New Roman" w:cs="Times New Roman"/>
                <w:sz w:val="20"/>
                <w:szCs w:val="20"/>
                <w:lang w:val="en-US"/>
              </w:rPr>
            </w:pPr>
          </w:p>
        </w:tc>
        <w:tc>
          <w:tcPr>
            <w:tcW w:w="1559" w:type="dxa"/>
          </w:tcPr>
          <w:p w:rsidR="0068310A" w:rsidRPr="00943B4B" w:rsidRDefault="00943B4B" w:rsidP="00943B4B">
            <w:pPr>
              <w:jc w:val="both"/>
              <w:rPr>
                <w:rFonts w:ascii="Times New Roman" w:hAnsi="Times New Roman" w:cs="Times New Roman"/>
                <w:sz w:val="20"/>
                <w:szCs w:val="20"/>
                <w:lang w:val="kk-KZ"/>
              </w:rPr>
            </w:pPr>
            <w:r>
              <w:rPr>
                <w:rFonts w:ascii="Times New Roman" w:hAnsi="Times New Roman" w:cs="Times New Roman"/>
                <w:sz w:val="20"/>
                <w:szCs w:val="20"/>
                <w:lang w:val="en-US"/>
              </w:rPr>
              <w:t>Shmelev, SE; Sagiyeva, RK; Kadyrkhanova, ZM; Chzhan, YY</w:t>
            </w:r>
            <w:r w:rsidRPr="00943B4B">
              <w:rPr>
                <w:rFonts w:ascii="Times New Roman" w:hAnsi="Times New Roman" w:cs="Times New Roman"/>
                <w:sz w:val="20"/>
                <w:szCs w:val="20"/>
                <w:lang w:val="en-US"/>
              </w:rPr>
              <w:t>; Shmeleva, IA</w:t>
            </w:r>
            <w:r>
              <w:rPr>
                <w:rFonts w:ascii="Times New Roman" w:hAnsi="Times New Roman" w:cs="Times New Roman"/>
                <w:sz w:val="20"/>
                <w:szCs w:val="20"/>
                <w:lang w:val="kk-KZ"/>
              </w:rPr>
              <w:t xml:space="preserve">. </w:t>
            </w:r>
          </w:p>
        </w:tc>
        <w:tc>
          <w:tcPr>
            <w:tcW w:w="1195" w:type="dxa"/>
          </w:tcPr>
          <w:p w:rsidR="0068310A" w:rsidRPr="0068310A" w:rsidRDefault="00943B4B" w:rsidP="0029088A">
            <w:pPr>
              <w:jc w:val="both"/>
              <w:rPr>
                <w:rFonts w:ascii="Times New Roman" w:hAnsi="Times New Roman" w:cs="Times New Roman"/>
                <w:sz w:val="20"/>
                <w:szCs w:val="20"/>
                <w:lang w:val="en"/>
              </w:rPr>
            </w:pPr>
            <w:r w:rsidRPr="00943B4B">
              <w:rPr>
                <w:rFonts w:ascii="Times New Roman" w:hAnsi="Times New Roman" w:cs="Times New Roman"/>
                <w:sz w:val="20"/>
                <w:szCs w:val="20"/>
                <w:lang w:val="en"/>
              </w:rPr>
              <w:t>Comparative Sustainability Analysis of Two Asian Cities: A Multidimensional Assessment of Taipei and Almaty</w:t>
            </w:r>
          </w:p>
        </w:tc>
        <w:tc>
          <w:tcPr>
            <w:tcW w:w="8363" w:type="dxa"/>
          </w:tcPr>
          <w:p w:rsidR="0068310A" w:rsidRPr="0068310A" w:rsidRDefault="00943B4B" w:rsidP="00943B4B">
            <w:pPr>
              <w:jc w:val="both"/>
              <w:rPr>
                <w:rFonts w:ascii="Times New Roman" w:hAnsi="Times New Roman" w:cs="Times New Roman"/>
                <w:sz w:val="20"/>
                <w:szCs w:val="20"/>
                <w:lang w:val="en-US"/>
              </w:rPr>
            </w:pPr>
            <w:r w:rsidRPr="00943B4B">
              <w:rPr>
                <w:rFonts w:ascii="Times New Roman" w:hAnsi="Times New Roman" w:cs="Times New Roman"/>
                <w:sz w:val="20"/>
                <w:szCs w:val="20"/>
                <w:lang w:val="en-US"/>
              </w:rPr>
              <w:t xml:space="preserve">The article compares economic and environmental performance of Taipei and Almaty from the point of view of "green" economy, which is able to act as a key tool to ensure sustainable development of the region. As the comparison of the parameters of ecological and economic development of the Taipei and Almaty cities shows, they are similar in population size, but demonstrate completely different trends of sustainable development. Economic performance of the Taipei city </w:t>
            </w:r>
            <w:proofErr w:type="gramStart"/>
            <w:r w:rsidRPr="00943B4B">
              <w:rPr>
                <w:rFonts w:ascii="Times New Roman" w:hAnsi="Times New Roman" w:cs="Times New Roman"/>
                <w:sz w:val="20"/>
                <w:szCs w:val="20"/>
                <w:lang w:val="en-US"/>
              </w:rPr>
              <w:t>is achieved</w:t>
            </w:r>
            <w:proofErr w:type="gramEnd"/>
            <w:r w:rsidRPr="00943B4B">
              <w:rPr>
                <w:rFonts w:ascii="Times New Roman" w:hAnsi="Times New Roman" w:cs="Times New Roman"/>
                <w:sz w:val="20"/>
                <w:szCs w:val="20"/>
                <w:lang w:val="en-US"/>
              </w:rPr>
              <w:t xml:space="preserve"> with a decrease in the consumption of natural resources and the production of pollution, while the situation in Almaty is the opposite. Almaty maintains a high level of air pollution due to the use of coal in electricity production, as well as increased traffic and density of construction, including the southern part of the city, which is a zone for the transit of mountain </w:t>
            </w:r>
            <w:proofErr w:type="gramStart"/>
            <w:r w:rsidRPr="00943B4B">
              <w:rPr>
                <w:rFonts w:ascii="Times New Roman" w:hAnsi="Times New Roman" w:cs="Times New Roman"/>
                <w:sz w:val="20"/>
                <w:szCs w:val="20"/>
                <w:lang w:val="en-US"/>
              </w:rPr>
              <w:t>air flows</w:t>
            </w:r>
            <w:proofErr w:type="gramEnd"/>
            <w:r w:rsidRPr="00943B4B">
              <w:rPr>
                <w:rFonts w:ascii="Times New Roman" w:hAnsi="Times New Roman" w:cs="Times New Roman"/>
                <w:sz w:val="20"/>
                <w:szCs w:val="20"/>
                <w:lang w:val="en-US"/>
              </w:rPr>
              <w:t>. The article discusses the activities jointly conducted by the Government of Taiwan and non-governmental organizations on environmental issues, as well as environmental NGOs, which resulted in significant improvements in the environmental field. Measures to stimulate the development and implementation of environmental innovations applied in the field of sustainable development in the city of Taipei can be adapted for the city of Almaty, where the environmental situation deteriorates year by year.</w:t>
            </w:r>
          </w:p>
        </w:tc>
        <w:tc>
          <w:tcPr>
            <w:tcW w:w="1560" w:type="dxa"/>
          </w:tcPr>
          <w:p w:rsidR="0068310A" w:rsidRPr="0068310A" w:rsidRDefault="00727DB4" w:rsidP="0029088A">
            <w:pPr>
              <w:jc w:val="both"/>
              <w:rPr>
                <w:rFonts w:ascii="Times New Roman" w:hAnsi="Times New Roman" w:cs="Times New Roman"/>
                <w:sz w:val="20"/>
                <w:szCs w:val="20"/>
                <w:lang w:val="en-US"/>
              </w:rPr>
            </w:pPr>
            <w:r w:rsidRPr="00727DB4">
              <w:rPr>
                <w:rFonts w:ascii="Times New Roman" w:hAnsi="Times New Roman" w:cs="Times New Roman"/>
                <w:sz w:val="20"/>
                <w:szCs w:val="20"/>
                <w:lang w:val="en-US"/>
              </w:rPr>
              <w:t>https://www.webofscience.com/wos/woscc/full-record/WOS:000446929000014</w:t>
            </w:r>
          </w:p>
        </w:tc>
        <w:tc>
          <w:tcPr>
            <w:tcW w:w="1073" w:type="dxa"/>
          </w:tcPr>
          <w:p w:rsidR="0068310A" w:rsidRPr="00943B4B" w:rsidRDefault="00943B4B" w:rsidP="0029088A">
            <w:pPr>
              <w:jc w:val="both"/>
              <w:rPr>
                <w:rFonts w:ascii="Times New Roman" w:hAnsi="Times New Roman" w:cs="Times New Roman"/>
                <w:sz w:val="20"/>
                <w:szCs w:val="20"/>
                <w:lang w:val="kk-KZ"/>
              </w:rPr>
            </w:pPr>
            <w:r>
              <w:rPr>
                <w:rFonts w:ascii="Times New Roman" w:hAnsi="Times New Roman" w:cs="Times New Roman"/>
                <w:sz w:val="20"/>
                <w:szCs w:val="20"/>
                <w:lang w:val="kk-KZ"/>
              </w:rPr>
              <w:t>9</w:t>
            </w:r>
          </w:p>
        </w:tc>
      </w:tr>
      <w:tr w:rsidR="0068310A" w:rsidRPr="0068310A" w:rsidTr="008F6A54">
        <w:tc>
          <w:tcPr>
            <w:tcW w:w="709" w:type="dxa"/>
          </w:tcPr>
          <w:p w:rsidR="0068310A" w:rsidRPr="0068310A" w:rsidRDefault="0068310A" w:rsidP="0068310A">
            <w:pPr>
              <w:pStyle w:val="a4"/>
              <w:numPr>
                <w:ilvl w:val="0"/>
                <w:numId w:val="1"/>
              </w:numPr>
              <w:jc w:val="both"/>
              <w:rPr>
                <w:rFonts w:ascii="Times New Roman" w:hAnsi="Times New Roman" w:cs="Times New Roman"/>
                <w:sz w:val="20"/>
                <w:szCs w:val="20"/>
                <w:lang w:val="en-US"/>
              </w:rPr>
            </w:pPr>
          </w:p>
        </w:tc>
        <w:tc>
          <w:tcPr>
            <w:tcW w:w="1559" w:type="dxa"/>
          </w:tcPr>
          <w:p w:rsidR="0068310A" w:rsidRPr="0068310A" w:rsidRDefault="00784E86" w:rsidP="00784E86">
            <w:pPr>
              <w:jc w:val="both"/>
              <w:rPr>
                <w:rFonts w:ascii="Times New Roman" w:hAnsi="Times New Roman" w:cs="Times New Roman"/>
                <w:sz w:val="20"/>
                <w:szCs w:val="20"/>
                <w:lang w:val="en-US"/>
              </w:rPr>
            </w:pPr>
            <w:r w:rsidRPr="00784E86">
              <w:rPr>
                <w:rFonts w:ascii="Times New Roman" w:hAnsi="Times New Roman" w:cs="Times New Roman"/>
                <w:sz w:val="20"/>
                <w:szCs w:val="20"/>
                <w:lang w:val="en-US"/>
              </w:rPr>
              <w:t>Suleimen, EM (Suleimen, E. M.) [1</w:t>
            </w:r>
            <w:proofErr w:type="gramStart"/>
            <w:r w:rsidRPr="00784E86">
              <w:rPr>
                <w:rFonts w:ascii="Times New Roman" w:hAnsi="Times New Roman" w:cs="Times New Roman"/>
                <w:sz w:val="20"/>
                <w:szCs w:val="20"/>
                <w:lang w:val="en-US"/>
              </w:rPr>
              <w:t>] ;</w:t>
            </w:r>
            <w:proofErr w:type="gramEnd"/>
            <w:r w:rsidRPr="00784E86">
              <w:rPr>
                <w:rFonts w:ascii="Times New Roman" w:hAnsi="Times New Roman" w:cs="Times New Roman"/>
                <w:sz w:val="20"/>
                <w:szCs w:val="20"/>
                <w:lang w:val="en-US"/>
              </w:rPr>
              <w:t xml:space="preserve"> Kazantsev, AV (Kazantsev, A. V.) [2</w:t>
            </w:r>
            <w:proofErr w:type="gramStart"/>
            <w:r w:rsidRPr="00784E86">
              <w:rPr>
                <w:rFonts w:ascii="Times New Roman" w:hAnsi="Times New Roman" w:cs="Times New Roman"/>
                <w:sz w:val="20"/>
                <w:szCs w:val="20"/>
                <w:lang w:val="en-US"/>
              </w:rPr>
              <w:t>] ;</w:t>
            </w:r>
            <w:proofErr w:type="gramEnd"/>
            <w:r w:rsidRPr="00784E86">
              <w:rPr>
                <w:rFonts w:ascii="Times New Roman" w:hAnsi="Times New Roman" w:cs="Times New Roman"/>
                <w:sz w:val="20"/>
                <w:szCs w:val="20"/>
                <w:lang w:val="en-US"/>
              </w:rPr>
              <w:t xml:space="preserve"> Van Hecke, K (Van Hecke, K.) [3</w:t>
            </w:r>
            <w:proofErr w:type="gramStart"/>
            <w:r w:rsidRPr="00784E86">
              <w:rPr>
                <w:rFonts w:ascii="Times New Roman" w:hAnsi="Times New Roman" w:cs="Times New Roman"/>
                <w:sz w:val="20"/>
                <w:szCs w:val="20"/>
                <w:lang w:val="en-US"/>
              </w:rPr>
              <w:t>] ;</w:t>
            </w:r>
            <w:proofErr w:type="gramEnd"/>
            <w:r w:rsidRPr="00784E86">
              <w:rPr>
                <w:rFonts w:ascii="Times New Roman" w:hAnsi="Times New Roman" w:cs="Times New Roman"/>
                <w:sz w:val="20"/>
                <w:szCs w:val="20"/>
                <w:lang w:val="en-US"/>
              </w:rPr>
              <w:t xml:space="preserve"> Iskakova, ZB (Iskakova, Zh. B.) [1</w:t>
            </w:r>
            <w:proofErr w:type="gramStart"/>
            <w:r w:rsidRPr="00784E86">
              <w:rPr>
                <w:rFonts w:ascii="Times New Roman" w:hAnsi="Times New Roman" w:cs="Times New Roman"/>
                <w:sz w:val="20"/>
                <w:szCs w:val="20"/>
                <w:lang w:val="en-US"/>
              </w:rPr>
              <w:t>] ;</w:t>
            </w:r>
            <w:proofErr w:type="gramEnd"/>
            <w:r w:rsidRPr="00784E86">
              <w:rPr>
                <w:rFonts w:ascii="Times New Roman" w:hAnsi="Times New Roman" w:cs="Times New Roman"/>
                <w:sz w:val="20"/>
                <w:szCs w:val="20"/>
                <w:lang w:val="en-US"/>
              </w:rPr>
              <w:t xml:space="preserve"> Akatan, K (Akatan, K.)</w:t>
            </w:r>
          </w:p>
        </w:tc>
        <w:tc>
          <w:tcPr>
            <w:tcW w:w="1195" w:type="dxa"/>
          </w:tcPr>
          <w:p w:rsidR="0068310A" w:rsidRPr="0068310A" w:rsidRDefault="00784E86" w:rsidP="0029088A">
            <w:pPr>
              <w:jc w:val="both"/>
              <w:rPr>
                <w:rFonts w:ascii="Times New Roman" w:hAnsi="Times New Roman" w:cs="Times New Roman"/>
                <w:sz w:val="20"/>
                <w:szCs w:val="20"/>
                <w:lang w:val="en"/>
              </w:rPr>
            </w:pPr>
            <w:r w:rsidRPr="00784E86">
              <w:rPr>
                <w:rFonts w:ascii="Times New Roman" w:hAnsi="Times New Roman" w:cs="Times New Roman"/>
                <w:sz w:val="20"/>
                <w:szCs w:val="20"/>
                <w:lang w:val="en"/>
              </w:rPr>
              <w:t>Crystal and Molecular Structure, and Cytotoxic Activity of diethyl ether of 2-[(phenyl-(phenyl-o-carboranyl)- methyl]malonic acid</w:t>
            </w:r>
          </w:p>
        </w:tc>
        <w:tc>
          <w:tcPr>
            <w:tcW w:w="8363" w:type="dxa"/>
          </w:tcPr>
          <w:p w:rsidR="0068310A" w:rsidRPr="0068310A" w:rsidRDefault="00784E86" w:rsidP="00784E86">
            <w:pPr>
              <w:jc w:val="both"/>
              <w:rPr>
                <w:rFonts w:ascii="Times New Roman" w:hAnsi="Times New Roman" w:cs="Times New Roman"/>
                <w:sz w:val="20"/>
                <w:szCs w:val="20"/>
                <w:lang w:val="en-US"/>
              </w:rPr>
            </w:pPr>
            <w:r w:rsidRPr="00784E86">
              <w:rPr>
                <w:rFonts w:ascii="Times New Roman" w:hAnsi="Times New Roman" w:cs="Times New Roman"/>
                <w:sz w:val="20"/>
                <w:szCs w:val="20"/>
                <w:lang w:val="en-US"/>
              </w:rPr>
              <w:t>The crystal and molecular structure of diethyl ether of 2-[(phenyl-(phenyl-o-carboranyl)-methyl</w:t>
            </w:r>
            <w:proofErr w:type="gramStart"/>
            <w:r w:rsidRPr="00784E86">
              <w:rPr>
                <w:rFonts w:ascii="Times New Roman" w:hAnsi="Times New Roman" w:cs="Times New Roman"/>
                <w:sz w:val="20"/>
                <w:szCs w:val="20"/>
                <w:lang w:val="en-US"/>
              </w:rPr>
              <w:t>]malonic</w:t>
            </w:r>
            <w:proofErr w:type="gramEnd"/>
            <w:r w:rsidRPr="00784E86">
              <w:rPr>
                <w:rFonts w:ascii="Times New Roman" w:hAnsi="Times New Roman" w:cs="Times New Roman"/>
                <w:sz w:val="20"/>
                <w:szCs w:val="20"/>
                <w:lang w:val="en-US"/>
              </w:rPr>
              <w:t xml:space="preserve"> acid is determined by single crystal X-ray diffraction and NMR spectroscopy for the first time. The cytotoxic activity of the molecule </w:t>
            </w:r>
            <w:proofErr w:type="gramStart"/>
            <w:r w:rsidRPr="00784E86">
              <w:rPr>
                <w:rFonts w:ascii="Times New Roman" w:hAnsi="Times New Roman" w:cs="Times New Roman"/>
                <w:sz w:val="20"/>
                <w:szCs w:val="20"/>
                <w:lang w:val="en-US"/>
              </w:rPr>
              <w:t>is analyzed</w:t>
            </w:r>
            <w:proofErr w:type="gramEnd"/>
            <w:r w:rsidRPr="00784E86">
              <w:rPr>
                <w:rFonts w:ascii="Times New Roman" w:hAnsi="Times New Roman" w:cs="Times New Roman"/>
                <w:sz w:val="20"/>
                <w:szCs w:val="20"/>
                <w:lang w:val="en-US"/>
              </w:rPr>
              <w:t>.</w:t>
            </w:r>
          </w:p>
        </w:tc>
        <w:tc>
          <w:tcPr>
            <w:tcW w:w="1560" w:type="dxa"/>
          </w:tcPr>
          <w:p w:rsidR="0068310A" w:rsidRPr="0068310A" w:rsidRDefault="00784E86" w:rsidP="0029088A">
            <w:pPr>
              <w:jc w:val="both"/>
              <w:rPr>
                <w:rFonts w:ascii="Times New Roman" w:hAnsi="Times New Roman" w:cs="Times New Roman"/>
                <w:sz w:val="20"/>
                <w:szCs w:val="20"/>
                <w:lang w:val="en-US"/>
              </w:rPr>
            </w:pPr>
            <w:r w:rsidRPr="00784E86">
              <w:rPr>
                <w:rFonts w:ascii="Times New Roman" w:hAnsi="Times New Roman" w:cs="Times New Roman"/>
                <w:sz w:val="20"/>
                <w:szCs w:val="20"/>
                <w:lang w:val="en-US"/>
              </w:rPr>
              <w:t>https://www.webofscience.com/wos/woscc/full-record/WOS:000427725900037</w:t>
            </w:r>
          </w:p>
        </w:tc>
        <w:tc>
          <w:tcPr>
            <w:tcW w:w="1073" w:type="dxa"/>
          </w:tcPr>
          <w:p w:rsidR="0068310A" w:rsidRPr="00784E86" w:rsidRDefault="00784E86" w:rsidP="0029088A">
            <w:pPr>
              <w:jc w:val="both"/>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68310A" w:rsidRPr="0068310A" w:rsidTr="008F6A54">
        <w:tc>
          <w:tcPr>
            <w:tcW w:w="709" w:type="dxa"/>
          </w:tcPr>
          <w:p w:rsidR="0068310A" w:rsidRPr="0068310A" w:rsidRDefault="0068310A" w:rsidP="0068310A">
            <w:pPr>
              <w:pStyle w:val="a4"/>
              <w:numPr>
                <w:ilvl w:val="0"/>
                <w:numId w:val="1"/>
              </w:numPr>
              <w:jc w:val="both"/>
              <w:rPr>
                <w:rFonts w:ascii="Times New Roman" w:hAnsi="Times New Roman" w:cs="Times New Roman"/>
                <w:sz w:val="20"/>
                <w:szCs w:val="20"/>
                <w:lang w:val="en-US"/>
              </w:rPr>
            </w:pPr>
          </w:p>
        </w:tc>
        <w:tc>
          <w:tcPr>
            <w:tcW w:w="1559" w:type="dxa"/>
          </w:tcPr>
          <w:p w:rsidR="0068310A" w:rsidRPr="0009437F" w:rsidRDefault="0009437F" w:rsidP="0009437F">
            <w:pPr>
              <w:jc w:val="both"/>
              <w:rPr>
                <w:rFonts w:ascii="Times New Roman" w:hAnsi="Times New Roman" w:cs="Times New Roman"/>
                <w:sz w:val="20"/>
                <w:szCs w:val="20"/>
                <w:lang w:val="en-US"/>
              </w:rPr>
            </w:pPr>
            <w:r w:rsidRPr="0009437F">
              <w:rPr>
                <w:rFonts w:ascii="Times New Roman" w:hAnsi="Times New Roman" w:cs="Times New Roman"/>
                <w:sz w:val="20"/>
                <w:szCs w:val="20"/>
                <w:lang w:val="en-US"/>
              </w:rPr>
              <w:t xml:space="preserve">Shomanov, AS Mansurova, ME Nugumanova, AB </w:t>
            </w:r>
          </w:p>
        </w:tc>
        <w:tc>
          <w:tcPr>
            <w:tcW w:w="1195" w:type="dxa"/>
          </w:tcPr>
          <w:p w:rsidR="0068310A" w:rsidRPr="0068310A" w:rsidRDefault="0009437F" w:rsidP="0029088A">
            <w:pPr>
              <w:jc w:val="both"/>
              <w:rPr>
                <w:rFonts w:ascii="Times New Roman" w:hAnsi="Times New Roman" w:cs="Times New Roman"/>
                <w:sz w:val="20"/>
                <w:szCs w:val="20"/>
                <w:lang w:val="en"/>
              </w:rPr>
            </w:pPr>
            <w:r w:rsidRPr="0009437F">
              <w:rPr>
                <w:rFonts w:ascii="Times New Roman" w:hAnsi="Times New Roman" w:cs="Times New Roman"/>
                <w:sz w:val="20"/>
                <w:szCs w:val="20"/>
                <w:lang w:val="en"/>
              </w:rPr>
              <w:t>Design of K-means clustering algorithm in PGAS based Mapreduce framework</w:t>
            </w:r>
          </w:p>
        </w:tc>
        <w:tc>
          <w:tcPr>
            <w:tcW w:w="8363" w:type="dxa"/>
          </w:tcPr>
          <w:p w:rsidR="0068310A" w:rsidRPr="0068310A" w:rsidRDefault="0009437F" w:rsidP="0029088A">
            <w:pPr>
              <w:jc w:val="both"/>
              <w:rPr>
                <w:rFonts w:ascii="Times New Roman" w:hAnsi="Times New Roman" w:cs="Times New Roman"/>
                <w:sz w:val="20"/>
                <w:szCs w:val="20"/>
                <w:lang w:val="en-US"/>
              </w:rPr>
            </w:pPr>
            <w:r w:rsidRPr="0009437F">
              <w:rPr>
                <w:rFonts w:ascii="Times New Roman" w:hAnsi="Times New Roman" w:cs="Times New Roman"/>
                <w:sz w:val="20"/>
                <w:szCs w:val="20"/>
                <w:lang w:val="en-US"/>
              </w:rPr>
              <w:t xml:space="preserve">Clustering large volumes of data is a complicated and time-consuming task. The main goal of clustering task is to explore a given dataset and find appropriate set of cluster centers that have maximum within-cluster and minimum inter-cluster similarity. In our </w:t>
            </w:r>
            <w:proofErr w:type="gramStart"/>
            <w:r w:rsidRPr="0009437F">
              <w:rPr>
                <w:rFonts w:ascii="Times New Roman" w:hAnsi="Times New Roman" w:cs="Times New Roman"/>
                <w:sz w:val="20"/>
                <w:szCs w:val="20"/>
                <w:lang w:val="en-US"/>
              </w:rPr>
              <w:t>work</w:t>
            </w:r>
            <w:proofErr w:type="gramEnd"/>
            <w:r w:rsidRPr="0009437F">
              <w:rPr>
                <w:rFonts w:ascii="Times New Roman" w:hAnsi="Times New Roman" w:cs="Times New Roman"/>
                <w:sz w:val="20"/>
                <w:szCs w:val="20"/>
                <w:lang w:val="en-US"/>
              </w:rPr>
              <w:t xml:space="preserve"> we present parallel K-means clustering algorithm based on Partitioned Global Address Space implementation of Mapreduce model. The main idea of our approach is to exploit data locality of partitioned global address space model to assign threads to different cluster centers.</w:t>
            </w:r>
          </w:p>
        </w:tc>
        <w:tc>
          <w:tcPr>
            <w:tcW w:w="1560" w:type="dxa"/>
          </w:tcPr>
          <w:p w:rsidR="0068310A" w:rsidRPr="0068310A" w:rsidRDefault="0009437F" w:rsidP="0029088A">
            <w:pPr>
              <w:jc w:val="both"/>
              <w:rPr>
                <w:rFonts w:ascii="Times New Roman" w:hAnsi="Times New Roman" w:cs="Times New Roman"/>
                <w:sz w:val="20"/>
                <w:szCs w:val="20"/>
                <w:lang w:val="en-US"/>
              </w:rPr>
            </w:pPr>
            <w:r w:rsidRPr="0009437F">
              <w:rPr>
                <w:rFonts w:ascii="Times New Roman" w:hAnsi="Times New Roman" w:cs="Times New Roman"/>
                <w:sz w:val="20"/>
                <w:szCs w:val="20"/>
                <w:lang w:val="en-US"/>
              </w:rPr>
              <w:t>https://www.webofscience.com/wos/woscc/full-record/WOS:000482671700028</w:t>
            </w:r>
          </w:p>
        </w:tc>
        <w:tc>
          <w:tcPr>
            <w:tcW w:w="1073" w:type="dxa"/>
          </w:tcPr>
          <w:p w:rsidR="0068310A" w:rsidRPr="0009437F" w:rsidRDefault="0009437F" w:rsidP="0029088A">
            <w:pPr>
              <w:jc w:val="both"/>
              <w:rPr>
                <w:rFonts w:ascii="Times New Roman" w:hAnsi="Times New Roman" w:cs="Times New Roman"/>
                <w:sz w:val="20"/>
                <w:szCs w:val="20"/>
                <w:lang w:val="kk-KZ"/>
              </w:rPr>
            </w:pPr>
            <w:r>
              <w:rPr>
                <w:rFonts w:ascii="Times New Roman" w:hAnsi="Times New Roman" w:cs="Times New Roman"/>
                <w:sz w:val="20"/>
                <w:szCs w:val="20"/>
                <w:lang w:val="kk-KZ"/>
              </w:rPr>
              <w:t>0</w:t>
            </w:r>
          </w:p>
        </w:tc>
      </w:tr>
      <w:tr w:rsidR="0068310A" w:rsidRPr="0068310A" w:rsidTr="008F6A54">
        <w:tc>
          <w:tcPr>
            <w:tcW w:w="709" w:type="dxa"/>
          </w:tcPr>
          <w:p w:rsidR="0068310A" w:rsidRPr="0068310A" w:rsidRDefault="0068310A" w:rsidP="0068310A">
            <w:pPr>
              <w:pStyle w:val="a4"/>
              <w:numPr>
                <w:ilvl w:val="0"/>
                <w:numId w:val="1"/>
              </w:numPr>
              <w:rPr>
                <w:rFonts w:ascii="Times New Roman" w:hAnsi="Times New Roman" w:cs="Times New Roman"/>
                <w:sz w:val="20"/>
                <w:szCs w:val="20"/>
                <w:lang w:val="en-US"/>
              </w:rPr>
            </w:pPr>
          </w:p>
        </w:tc>
        <w:tc>
          <w:tcPr>
            <w:tcW w:w="1559" w:type="dxa"/>
          </w:tcPr>
          <w:p w:rsidR="0068310A" w:rsidRPr="0068310A" w:rsidRDefault="00A736C1" w:rsidP="00A736C1">
            <w:pPr>
              <w:jc w:val="both"/>
              <w:rPr>
                <w:rFonts w:ascii="Times New Roman" w:hAnsi="Times New Roman" w:cs="Times New Roman"/>
                <w:sz w:val="20"/>
                <w:szCs w:val="20"/>
                <w:lang w:val="en-US"/>
              </w:rPr>
            </w:pPr>
            <w:r w:rsidRPr="00A736C1">
              <w:rPr>
                <w:rFonts w:ascii="Times New Roman" w:hAnsi="Times New Roman" w:cs="Times New Roman"/>
                <w:sz w:val="20"/>
                <w:szCs w:val="20"/>
                <w:lang w:val="en-US"/>
              </w:rPr>
              <w:t xml:space="preserve">Al-Maitah, M Timchenko, LI Kokriatskaia, NI </w:t>
            </w:r>
            <w:r w:rsidRPr="00A736C1">
              <w:rPr>
                <w:rFonts w:ascii="Times New Roman" w:hAnsi="Times New Roman" w:cs="Times New Roman"/>
                <w:sz w:val="20"/>
                <w:szCs w:val="20"/>
                <w:lang w:val="en-US"/>
              </w:rPr>
              <w:lastRenderedPageBreak/>
              <w:t xml:space="preserve">Nakonechna, SV Stepaniuk, DS Gradz, ZM Syzdykpayeva, A </w:t>
            </w:r>
          </w:p>
        </w:tc>
        <w:tc>
          <w:tcPr>
            <w:tcW w:w="1195" w:type="dxa"/>
          </w:tcPr>
          <w:p w:rsidR="0068310A" w:rsidRPr="0068310A" w:rsidRDefault="00A736C1" w:rsidP="0029088A">
            <w:pPr>
              <w:jc w:val="both"/>
              <w:rPr>
                <w:rFonts w:ascii="Times New Roman" w:hAnsi="Times New Roman" w:cs="Times New Roman"/>
                <w:sz w:val="20"/>
                <w:szCs w:val="20"/>
                <w:lang w:val="en"/>
              </w:rPr>
            </w:pPr>
            <w:r w:rsidRPr="00A736C1">
              <w:rPr>
                <w:rFonts w:ascii="Times New Roman" w:hAnsi="Times New Roman" w:cs="Times New Roman"/>
                <w:sz w:val="20"/>
                <w:szCs w:val="20"/>
                <w:lang w:val="en"/>
              </w:rPr>
              <w:lastRenderedPageBreak/>
              <w:t xml:space="preserve">Parallel-hierarchical network as </w:t>
            </w:r>
            <w:r w:rsidRPr="00A736C1">
              <w:rPr>
                <w:rFonts w:ascii="Times New Roman" w:hAnsi="Times New Roman" w:cs="Times New Roman"/>
                <w:sz w:val="20"/>
                <w:szCs w:val="20"/>
                <w:lang w:val="en"/>
              </w:rPr>
              <w:lastRenderedPageBreak/>
              <w:t>the model of neurocomputing</w:t>
            </w:r>
          </w:p>
        </w:tc>
        <w:tc>
          <w:tcPr>
            <w:tcW w:w="8363" w:type="dxa"/>
          </w:tcPr>
          <w:p w:rsidR="0068310A" w:rsidRPr="0068310A" w:rsidRDefault="00A736C1" w:rsidP="00A736C1">
            <w:pPr>
              <w:jc w:val="both"/>
              <w:rPr>
                <w:rFonts w:ascii="Times New Roman" w:hAnsi="Times New Roman" w:cs="Times New Roman"/>
                <w:sz w:val="20"/>
                <w:szCs w:val="20"/>
                <w:lang w:val="en-US"/>
              </w:rPr>
            </w:pPr>
            <w:r w:rsidRPr="00A736C1">
              <w:rPr>
                <w:rFonts w:ascii="Times New Roman" w:hAnsi="Times New Roman" w:cs="Times New Roman"/>
                <w:sz w:val="20"/>
                <w:szCs w:val="20"/>
                <w:lang w:val="en-US"/>
              </w:rPr>
              <w:lastRenderedPageBreak/>
              <w:t xml:space="preserve">In this paper considers methodological approach </w:t>
            </w:r>
            <w:proofErr w:type="gramStart"/>
            <w:r w:rsidRPr="00A736C1">
              <w:rPr>
                <w:rFonts w:ascii="Times New Roman" w:hAnsi="Times New Roman" w:cs="Times New Roman"/>
                <w:sz w:val="20"/>
                <w:szCs w:val="20"/>
                <w:lang w:val="en-US"/>
              </w:rPr>
              <w:t>was developed</w:t>
            </w:r>
            <w:proofErr w:type="gramEnd"/>
            <w:r w:rsidRPr="00A736C1">
              <w:rPr>
                <w:rFonts w:ascii="Times New Roman" w:hAnsi="Times New Roman" w:cs="Times New Roman"/>
                <w:sz w:val="20"/>
                <w:szCs w:val="20"/>
                <w:lang w:val="en-US"/>
              </w:rPr>
              <w:t xml:space="preserve"> for analysis of parallel processes. This approach considers influence of structural hierarchy in dynamics, in other </w:t>
            </w:r>
            <w:proofErr w:type="gramStart"/>
            <w:r w:rsidRPr="00A736C1">
              <w:rPr>
                <w:rFonts w:ascii="Times New Roman" w:hAnsi="Times New Roman" w:cs="Times New Roman"/>
                <w:sz w:val="20"/>
                <w:szCs w:val="20"/>
                <w:lang w:val="en-US"/>
              </w:rPr>
              <w:t>words</w:t>
            </w:r>
            <w:proofErr w:type="gramEnd"/>
            <w:r w:rsidRPr="00A736C1">
              <w:rPr>
                <w:rFonts w:ascii="Times New Roman" w:hAnsi="Times New Roman" w:cs="Times New Roman"/>
                <w:sz w:val="20"/>
                <w:szCs w:val="20"/>
                <w:lang w:val="en-US"/>
              </w:rPr>
              <w:t xml:space="preserve"> it tracks processes of </w:t>
            </w:r>
            <w:r w:rsidRPr="00A736C1">
              <w:rPr>
                <w:rFonts w:ascii="Times New Roman" w:hAnsi="Times New Roman" w:cs="Times New Roman"/>
                <w:sz w:val="20"/>
                <w:szCs w:val="20"/>
                <w:lang w:val="en-US"/>
              </w:rPr>
              <w:lastRenderedPageBreak/>
              <w:t>spatial areas transformation of correlated and generation of uncorrelated in time elements of generated network, at the time of transition of the network from one stable stage to another.</w:t>
            </w:r>
          </w:p>
        </w:tc>
        <w:tc>
          <w:tcPr>
            <w:tcW w:w="1560" w:type="dxa"/>
          </w:tcPr>
          <w:p w:rsidR="0068310A" w:rsidRPr="0068310A" w:rsidRDefault="00A736C1" w:rsidP="0029088A">
            <w:pPr>
              <w:jc w:val="both"/>
              <w:rPr>
                <w:rFonts w:ascii="Times New Roman" w:hAnsi="Times New Roman" w:cs="Times New Roman"/>
                <w:sz w:val="20"/>
                <w:szCs w:val="20"/>
                <w:lang w:val="en-US"/>
              </w:rPr>
            </w:pPr>
            <w:r w:rsidRPr="00A736C1">
              <w:rPr>
                <w:rFonts w:ascii="Times New Roman" w:hAnsi="Times New Roman" w:cs="Times New Roman"/>
                <w:sz w:val="20"/>
                <w:szCs w:val="20"/>
                <w:lang w:val="en-US"/>
              </w:rPr>
              <w:lastRenderedPageBreak/>
              <w:t>https://www.webofscience.com/wos/woscc/full-</w:t>
            </w:r>
            <w:r w:rsidRPr="00A736C1">
              <w:rPr>
                <w:rFonts w:ascii="Times New Roman" w:hAnsi="Times New Roman" w:cs="Times New Roman"/>
                <w:sz w:val="20"/>
                <w:szCs w:val="20"/>
                <w:lang w:val="en-US"/>
              </w:rPr>
              <w:lastRenderedPageBreak/>
              <w:t>record/WOS:000450820000096</w:t>
            </w:r>
          </w:p>
        </w:tc>
        <w:tc>
          <w:tcPr>
            <w:tcW w:w="1073" w:type="dxa"/>
          </w:tcPr>
          <w:p w:rsidR="0068310A" w:rsidRPr="00A736C1" w:rsidRDefault="00A736C1" w:rsidP="0029088A">
            <w:pPr>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2</w:t>
            </w:r>
          </w:p>
        </w:tc>
      </w:tr>
      <w:tr w:rsidR="0068310A" w:rsidRPr="0068310A" w:rsidTr="008F6A54">
        <w:tc>
          <w:tcPr>
            <w:tcW w:w="709" w:type="dxa"/>
          </w:tcPr>
          <w:p w:rsidR="0068310A" w:rsidRPr="0068310A" w:rsidRDefault="0068310A" w:rsidP="0068310A">
            <w:pPr>
              <w:pStyle w:val="a4"/>
              <w:numPr>
                <w:ilvl w:val="0"/>
                <w:numId w:val="1"/>
              </w:numPr>
              <w:rPr>
                <w:rFonts w:ascii="Times New Roman" w:hAnsi="Times New Roman" w:cs="Times New Roman"/>
                <w:sz w:val="20"/>
                <w:szCs w:val="20"/>
                <w:lang w:val="en-US"/>
              </w:rPr>
            </w:pPr>
          </w:p>
        </w:tc>
        <w:tc>
          <w:tcPr>
            <w:tcW w:w="1559" w:type="dxa"/>
          </w:tcPr>
          <w:p w:rsidR="0068310A" w:rsidRPr="0068310A" w:rsidRDefault="00A736C1" w:rsidP="00A736C1">
            <w:pPr>
              <w:jc w:val="both"/>
              <w:rPr>
                <w:rFonts w:ascii="Times New Roman" w:hAnsi="Times New Roman" w:cs="Times New Roman"/>
                <w:sz w:val="20"/>
                <w:szCs w:val="20"/>
                <w:lang w:val="en-US"/>
              </w:rPr>
            </w:pPr>
            <w:r w:rsidRPr="00A736C1">
              <w:rPr>
                <w:rFonts w:ascii="Times New Roman" w:hAnsi="Times New Roman" w:cs="Times New Roman"/>
                <w:sz w:val="20"/>
                <w:szCs w:val="20"/>
                <w:lang w:val="en-US"/>
              </w:rPr>
              <w:t>Azarov, OD Pavlov, SV Chernyak, OI Ivasyuk, ID Wójcik, W Syzdykpayeva, A</w:t>
            </w:r>
          </w:p>
        </w:tc>
        <w:tc>
          <w:tcPr>
            <w:tcW w:w="1195" w:type="dxa"/>
          </w:tcPr>
          <w:p w:rsidR="0068310A" w:rsidRPr="0068310A" w:rsidRDefault="00A736C1" w:rsidP="0029088A">
            <w:pPr>
              <w:jc w:val="both"/>
              <w:rPr>
                <w:rFonts w:ascii="Times New Roman" w:hAnsi="Times New Roman" w:cs="Times New Roman"/>
                <w:sz w:val="20"/>
                <w:szCs w:val="20"/>
                <w:lang w:val="en"/>
              </w:rPr>
            </w:pPr>
            <w:r w:rsidRPr="00A736C1">
              <w:rPr>
                <w:rFonts w:ascii="Times New Roman" w:hAnsi="Times New Roman" w:cs="Times New Roman"/>
                <w:sz w:val="20"/>
                <w:szCs w:val="20"/>
                <w:lang w:val="en"/>
              </w:rPr>
              <w:t>Principles of fast count in modified Fibonacci numerical system</w:t>
            </w:r>
          </w:p>
        </w:tc>
        <w:tc>
          <w:tcPr>
            <w:tcW w:w="8363" w:type="dxa"/>
          </w:tcPr>
          <w:p w:rsidR="0068310A" w:rsidRPr="0068310A" w:rsidRDefault="00A736C1" w:rsidP="00A736C1">
            <w:pPr>
              <w:jc w:val="both"/>
              <w:rPr>
                <w:rFonts w:ascii="Times New Roman" w:hAnsi="Times New Roman" w:cs="Times New Roman"/>
                <w:sz w:val="20"/>
                <w:szCs w:val="20"/>
                <w:lang w:val="en-US"/>
              </w:rPr>
            </w:pPr>
            <w:r w:rsidRPr="00A736C1">
              <w:rPr>
                <w:rFonts w:ascii="Times New Roman" w:hAnsi="Times New Roman" w:cs="Times New Roman"/>
                <w:sz w:val="20"/>
                <w:szCs w:val="20"/>
                <w:lang w:val="en-US"/>
              </w:rPr>
              <w:t xml:space="preserve">The theoretical aspects of count in the modified Fibonacci numerical system </w:t>
            </w:r>
            <w:proofErr w:type="gramStart"/>
            <w:r w:rsidRPr="00A736C1">
              <w:rPr>
                <w:rFonts w:ascii="Times New Roman" w:hAnsi="Times New Roman" w:cs="Times New Roman"/>
                <w:sz w:val="20"/>
                <w:szCs w:val="20"/>
                <w:lang w:val="en-US"/>
              </w:rPr>
              <w:t>are proposed</w:t>
            </w:r>
            <w:proofErr w:type="gramEnd"/>
            <w:r w:rsidRPr="00A736C1">
              <w:rPr>
                <w:rFonts w:ascii="Times New Roman" w:hAnsi="Times New Roman" w:cs="Times New Roman"/>
                <w:sz w:val="20"/>
                <w:szCs w:val="20"/>
                <w:lang w:val="en-US"/>
              </w:rPr>
              <w:t xml:space="preserve"> in the article. It allows constructing of high-speed Fibonacci counters where the hardware costs are comparatively small and increase proportionally at code length growth. Fibonacci transformations of codes </w:t>
            </w:r>
            <w:proofErr w:type="gramStart"/>
            <w:r w:rsidRPr="00A736C1">
              <w:rPr>
                <w:rFonts w:ascii="Times New Roman" w:hAnsi="Times New Roman" w:cs="Times New Roman"/>
                <w:sz w:val="20"/>
                <w:szCs w:val="20"/>
                <w:lang w:val="en-US"/>
              </w:rPr>
              <w:t>are described</w:t>
            </w:r>
            <w:proofErr w:type="gramEnd"/>
            <w:r w:rsidRPr="00A736C1">
              <w:rPr>
                <w:rFonts w:ascii="Times New Roman" w:hAnsi="Times New Roman" w:cs="Times New Roman"/>
                <w:sz w:val="20"/>
                <w:szCs w:val="20"/>
                <w:lang w:val="en-US"/>
              </w:rPr>
              <w:t xml:space="preserve"> that play the role of carryings and borrowings at increment and reverse count. The admissible forms of codes for specifying the initial states of counters </w:t>
            </w:r>
            <w:proofErr w:type="gramStart"/>
            <w:r w:rsidRPr="00A736C1">
              <w:rPr>
                <w:rFonts w:ascii="Times New Roman" w:hAnsi="Times New Roman" w:cs="Times New Roman"/>
                <w:sz w:val="20"/>
                <w:szCs w:val="20"/>
                <w:lang w:val="en-US"/>
              </w:rPr>
              <w:t>are explored</w:t>
            </w:r>
            <w:proofErr w:type="gramEnd"/>
            <w:r w:rsidRPr="00A736C1">
              <w:rPr>
                <w:rFonts w:ascii="Times New Roman" w:hAnsi="Times New Roman" w:cs="Times New Roman"/>
                <w:sz w:val="20"/>
                <w:szCs w:val="20"/>
                <w:lang w:val="en-US"/>
              </w:rPr>
              <w:t>.</w:t>
            </w:r>
          </w:p>
        </w:tc>
        <w:tc>
          <w:tcPr>
            <w:tcW w:w="1560" w:type="dxa"/>
          </w:tcPr>
          <w:p w:rsidR="0068310A" w:rsidRPr="0068310A" w:rsidRDefault="00A736C1" w:rsidP="0029088A">
            <w:pPr>
              <w:jc w:val="both"/>
              <w:rPr>
                <w:rFonts w:ascii="Times New Roman" w:hAnsi="Times New Roman" w:cs="Times New Roman"/>
                <w:sz w:val="20"/>
                <w:szCs w:val="20"/>
                <w:lang w:val="en-US"/>
              </w:rPr>
            </w:pPr>
            <w:r w:rsidRPr="00A736C1">
              <w:rPr>
                <w:rFonts w:ascii="Times New Roman" w:hAnsi="Times New Roman" w:cs="Times New Roman"/>
                <w:sz w:val="20"/>
                <w:szCs w:val="20"/>
                <w:lang w:val="en-US"/>
              </w:rPr>
              <w:t>https://www.webofscience.com/wos/woscc/full-record/WOS:000450820000081</w:t>
            </w:r>
          </w:p>
        </w:tc>
        <w:tc>
          <w:tcPr>
            <w:tcW w:w="1073" w:type="dxa"/>
          </w:tcPr>
          <w:p w:rsidR="0068310A" w:rsidRPr="00A736C1" w:rsidRDefault="00A736C1" w:rsidP="0029088A">
            <w:pPr>
              <w:jc w:val="both"/>
              <w:rPr>
                <w:rFonts w:ascii="Times New Roman" w:hAnsi="Times New Roman" w:cs="Times New Roman"/>
                <w:sz w:val="20"/>
                <w:szCs w:val="20"/>
                <w:lang w:val="kk-KZ"/>
              </w:rPr>
            </w:pPr>
            <w:r>
              <w:rPr>
                <w:rFonts w:ascii="Times New Roman" w:hAnsi="Times New Roman" w:cs="Times New Roman"/>
                <w:sz w:val="20"/>
                <w:szCs w:val="20"/>
                <w:lang w:val="kk-KZ"/>
              </w:rPr>
              <w:t>1</w:t>
            </w:r>
          </w:p>
        </w:tc>
      </w:tr>
      <w:tr w:rsidR="0068310A" w:rsidRPr="0068310A" w:rsidTr="008F6A54">
        <w:tc>
          <w:tcPr>
            <w:tcW w:w="709" w:type="dxa"/>
          </w:tcPr>
          <w:p w:rsidR="0068310A" w:rsidRPr="0068310A" w:rsidRDefault="0068310A" w:rsidP="0068310A">
            <w:pPr>
              <w:pStyle w:val="a4"/>
              <w:numPr>
                <w:ilvl w:val="0"/>
                <w:numId w:val="1"/>
              </w:numPr>
              <w:rPr>
                <w:rFonts w:ascii="Times New Roman" w:hAnsi="Times New Roman" w:cs="Times New Roman"/>
                <w:sz w:val="20"/>
                <w:szCs w:val="20"/>
                <w:lang w:val="en-US"/>
              </w:rPr>
            </w:pPr>
          </w:p>
        </w:tc>
        <w:tc>
          <w:tcPr>
            <w:tcW w:w="1559" w:type="dxa"/>
          </w:tcPr>
          <w:p w:rsidR="0068310A" w:rsidRPr="0068310A" w:rsidRDefault="005134F3" w:rsidP="0029088A">
            <w:pPr>
              <w:jc w:val="both"/>
              <w:rPr>
                <w:rFonts w:ascii="Times New Roman" w:hAnsi="Times New Roman" w:cs="Times New Roman"/>
                <w:sz w:val="20"/>
                <w:szCs w:val="20"/>
                <w:lang w:val="en-US"/>
              </w:rPr>
            </w:pPr>
            <w:r w:rsidRPr="005134F3">
              <w:rPr>
                <w:rFonts w:ascii="Times New Roman" w:hAnsi="Times New Roman" w:cs="Times New Roman"/>
                <w:sz w:val="20"/>
                <w:szCs w:val="20"/>
                <w:lang w:val="en-US"/>
              </w:rPr>
              <w:t>Woszczyk, M (Woszczyk, Michal) [1] ; Spychalski, W (Spychalski, Waldemar) [2] ; Boluspaeva, L (Boluspaeva, Laura) [3]</w:t>
            </w:r>
          </w:p>
        </w:tc>
        <w:tc>
          <w:tcPr>
            <w:tcW w:w="1195" w:type="dxa"/>
          </w:tcPr>
          <w:p w:rsidR="0068310A" w:rsidRPr="0068310A" w:rsidRDefault="005134F3" w:rsidP="0029088A">
            <w:pPr>
              <w:jc w:val="both"/>
              <w:rPr>
                <w:rFonts w:ascii="Times New Roman" w:hAnsi="Times New Roman" w:cs="Times New Roman"/>
                <w:sz w:val="20"/>
                <w:szCs w:val="20"/>
                <w:lang w:val="en"/>
              </w:rPr>
            </w:pPr>
            <w:r w:rsidRPr="005134F3">
              <w:rPr>
                <w:rFonts w:ascii="Times New Roman" w:hAnsi="Times New Roman" w:cs="Times New Roman"/>
                <w:sz w:val="20"/>
                <w:szCs w:val="20"/>
                <w:lang w:val="en"/>
              </w:rPr>
              <w:t>Trace metal (Cd, Cu, Pb, Zn) fractionation in urban-industrial soils of Ust-Kamenogorsk (Oskemen), Kazakhstan-implications for the assessment of environmental quality</w:t>
            </w:r>
          </w:p>
        </w:tc>
        <w:tc>
          <w:tcPr>
            <w:tcW w:w="8363" w:type="dxa"/>
          </w:tcPr>
          <w:p w:rsidR="0068310A" w:rsidRPr="0068310A" w:rsidRDefault="005134F3" w:rsidP="0029088A">
            <w:pPr>
              <w:jc w:val="both"/>
              <w:rPr>
                <w:rFonts w:ascii="Times New Roman" w:hAnsi="Times New Roman" w:cs="Times New Roman"/>
                <w:sz w:val="20"/>
                <w:szCs w:val="20"/>
                <w:lang w:val="en-US"/>
              </w:rPr>
            </w:pPr>
            <w:r w:rsidRPr="005134F3">
              <w:rPr>
                <w:rFonts w:ascii="Times New Roman" w:hAnsi="Times New Roman" w:cs="Times New Roman"/>
                <w:sz w:val="20"/>
                <w:szCs w:val="20"/>
                <w:lang w:val="en-US"/>
              </w:rPr>
              <w:t xml:space="preserve">Ust-Kamenogorsk is one of the largest cities and industrial centers in Kazakhstan. Non-ferrous metallurgy (Zn-Pb smelter) has acted as a predominating industrial branch in the city since late 1940s. The industrial plants are situated directly adjacent to the residential area of the </w:t>
            </w:r>
            <w:proofErr w:type="gramStart"/>
            <w:r w:rsidRPr="005134F3">
              <w:rPr>
                <w:rFonts w:ascii="Times New Roman" w:hAnsi="Times New Roman" w:cs="Times New Roman"/>
                <w:sz w:val="20"/>
                <w:szCs w:val="20"/>
                <w:lang w:val="en-US"/>
              </w:rPr>
              <w:t>city which</w:t>
            </w:r>
            <w:proofErr w:type="gramEnd"/>
            <w:r w:rsidRPr="005134F3">
              <w:rPr>
                <w:rFonts w:ascii="Times New Roman" w:hAnsi="Times New Roman" w:cs="Times New Roman"/>
                <w:sz w:val="20"/>
                <w:szCs w:val="20"/>
                <w:lang w:val="en-US"/>
              </w:rPr>
              <w:t xml:space="preserve"> creates grievous ecotoxicological hazard. In the present paper, we aimed at assessing the trace metal pollution of top soils in Ust-Kamenogorsk and its potential threats to the local population. The top soils </w:t>
            </w:r>
            <w:proofErr w:type="gramStart"/>
            <w:r w:rsidRPr="005134F3">
              <w:rPr>
                <w:rFonts w:ascii="Times New Roman" w:hAnsi="Times New Roman" w:cs="Times New Roman"/>
                <w:sz w:val="20"/>
                <w:szCs w:val="20"/>
                <w:lang w:val="en-US"/>
              </w:rPr>
              <w:t>were sampled</w:t>
            </w:r>
            <w:proofErr w:type="gramEnd"/>
            <w:r w:rsidRPr="005134F3">
              <w:rPr>
                <w:rFonts w:ascii="Times New Roman" w:hAnsi="Times New Roman" w:cs="Times New Roman"/>
                <w:sz w:val="20"/>
                <w:szCs w:val="20"/>
                <w:lang w:val="en-US"/>
              </w:rPr>
              <w:t xml:space="preserve"> at 10 sites throughout the city center. We determined the physical and chemical properties of soils as well as the contents of Cd, Cu, Pb, and Zn. In addition, the soil samples </w:t>
            </w:r>
            <w:proofErr w:type="gramStart"/>
            <w:r w:rsidRPr="005134F3">
              <w:rPr>
                <w:rFonts w:ascii="Times New Roman" w:hAnsi="Times New Roman" w:cs="Times New Roman"/>
                <w:sz w:val="20"/>
                <w:szCs w:val="20"/>
                <w:lang w:val="en-US"/>
              </w:rPr>
              <w:t>were subjected</w:t>
            </w:r>
            <w:proofErr w:type="gramEnd"/>
            <w:r w:rsidRPr="005134F3">
              <w:rPr>
                <w:rFonts w:ascii="Times New Roman" w:hAnsi="Times New Roman" w:cs="Times New Roman"/>
                <w:sz w:val="20"/>
                <w:szCs w:val="20"/>
                <w:lang w:val="en-US"/>
              </w:rPr>
              <w:t xml:space="preserve"> to a five-step sequential extraction to ascertain the fractionation of trace metals. On this basis, we calculated the geoaccumulation index (I-geo) and pollution load index (PLI) and assessed bioavailability of the elements. From our data, it emerged that the soils displayed a strong polymetallic pollution. PLI was as high as 33.4. Throughout the city, the trace metal contents exceeded the geochemical background and allowable values for residential, recreational, and institutional areas. </w:t>
            </w:r>
            <w:proofErr w:type="gramStart"/>
            <w:r w:rsidRPr="005134F3">
              <w:rPr>
                <w:rFonts w:ascii="Times New Roman" w:hAnsi="Times New Roman" w:cs="Times New Roman"/>
                <w:sz w:val="20"/>
                <w:szCs w:val="20"/>
                <w:lang w:val="en-US"/>
              </w:rPr>
              <w:t>The I</w:t>
            </w:r>
            <w:proofErr w:type="gramEnd"/>
            <w:r w:rsidRPr="005134F3">
              <w:rPr>
                <w:rFonts w:ascii="Times New Roman" w:hAnsi="Times New Roman" w:cs="Times New Roman"/>
                <w:sz w:val="20"/>
                <w:szCs w:val="20"/>
                <w:lang w:val="en-US"/>
              </w:rPr>
              <w:t xml:space="preserve">-geo obtained were 3.7-6.5 for Cd, 1.5-4.7 for Cu, 2.8-5.7 for Pb, and 2.6-4.6 for Zn. The soils in Ust-Kamenogorsk displayed extremely high contamination with Cd, moderate to strong contamination with Pb and Zn, and low to moderate contamination with Cu. Cd and Pb </w:t>
            </w:r>
            <w:proofErr w:type="gramStart"/>
            <w:r w:rsidRPr="005134F3">
              <w:rPr>
                <w:rFonts w:ascii="Times New Roman" w:hAnsi="Times New Roman" w:cs="Times New Roman"/>
                <w:sz w:val="20"/>
                <w:szCs w:val="20"/>
                <w:lang w:val="en-US"/>
              </w:rPr>
              <w:t>were found</w:t>
            </w:r>
            <w:proofErr w:type="gramEnd"/>
            <w:r w:rsidRPr="005134F3">
              <w:rPr>
                <w:rFonts w:ascii="Times New Roman" w:hAnsi="Times New Roman" w:cs="Times New Roman"/>
                <w:sz w:val="20"/>
                <w:szCs w:val="20"/>
                <w:lang w:val="en-US"/>
              </w:rPr>
              <w:t xml:space="preserve"> to be the most bioavailable elements. The mobility of trace metals in the soils changed in the order Cd &gt; Pb &gt; Zn &gt; Cu.</w:t>
            </w:r>
          </w:p>
        </w:tc>
        <w:tc>
          <w:tcPr>
            <w:tcW w:w="1560" w:type="dxa"/>
          </w:tcPr>
          <w:p w:rsidR="0068310A" w:rsidRPr="0068310A" w:rsidRDefault="005134F3" w:rsidP="0029088A">
            <w:pPr>
              <w:jc w:val="both"/>
              <w:rPr>
                <w:rFonts w:ascii="Times New Roman" w:hAnsi="Times New Roman" w:cs="Times New Roman"/>
                <w:sz w:val="20"/>
                <w:szCs w:val="20"/>
                <w:lang w:val="en-US"/>
              </w:rPr>
            </w:pPr>
            <w:r w:rsidRPr="005134F3">
              <w:rPr>
                <w:rFonts w:ascii="Times New Roman" w:hAnsi="Times New Roman" w:cs="Times New Roman"/>
                <w:sz w:val="20"/>
                <w:szCs w:val="20"/>
                <w:lang w:val="en-US"/>
              </w:rPr>
              <w:t>https://www.webofscience.com/wos/woscc/full-record/WOS:000434090600034</w:t>
            </w:r>
          </w:p>
        </w:tc>
        <w:tc>
          <w:tcPr>
            <w:tcW w:w="1073" w:type="dxa"/>
          </w:tcPr>
          <w:p w:rsidR="0068310A" w:rsidRPr="005134F3" w:rsidRDefault="005134F3" w:rsidP="0029088A">
            <w:pPr>
              <w:jc w:val="both"/>
              <w:rPr>
                <w:rFonts w:ascii="Times New Roman" w:hAnsi="Times New Roman" w:cs="Times New Roman"/>
                <w:sz w:val="20"/>
                <w:szCs w:val="20"/>
                <w:lang w:val="kk-KZ"/>
              </w:rPr>
            </w:pPr>
            <w:r>
              <w:rPr>
                <w:rFonts w:ascii="Times New Roman" w:hAnsi="Times New Roman" w:cs="Times New Roman"/>
                <w:sz w:val="20"/>
                <w:szCs w:val="20"/>
                <w:lang w:val="kk-KZ"/>
              </w:rPr>
              <w:t>28</w:t>
            </w:r>
          </w:p>
        </w:tc>
      </w:tr>
      <w:tr w:rsidR="00447331" w:rsidRPr="00D0275A" w:rsidTr="008F6A54">
        <w:tc>
          <w:tcPr>
            <w:tcW w:w="14459" w:type="dxa"/>
            <w:gridSpan w:val="6"/>
          </w:tcPr>
          <w:p w:rsidR="00447331" w:rsidRPr="00D0275A" w:rsidRDefault="00D60256" w:rsidP="00447331">
            <w:pPr>
              <w:jc w:val="center"/>
              <w:rPr>
                <w:rFonts w:ascii="Times New Roman" w:hAnsi="Times New Roman" w:cs="Times New Roman"/>
                <w:sz w:val="20"/>
                <w:szCs w:val="20"/>
              </w:rPr>
            </w:pPr>
            <w:r>
              <w:rPr>
                <w:rFonts w:ascii="Times New Roman" w:hAnsi="Times New Roman" w:cs="Times New Roman"/>
                <w:b/>
                <w:sz w:val="20"/>
                <w:szCs w:val="20"/>
              </w:rPr>
              <w:t xml:space="preserve">2019 </w:t>
            </w:r>
            <w:bookmarkStart w:id="0" w:name="_GoBack"/>
            <w:bookmarkEnd w:id="0"/>
          </w:p>
        </w:tc>
      </w:tr>
      <w:tr w:rsidR="008F6A54" w:rsidRPr="005134F3" w:rsidTr="008F6A54">
        <w:tc>
          <w:tcPr>
            <w:tcW w:w="709" w:type="dxa"/>
          </w:tcPr>
          <w:p w:rsidR="00447331" w:rsidRPr="0068310A" w:rsidRDefault="00447331" w:rsidP="005134F3">
            <w:pPr>
              <w:pStyle w:val="a4"/>
              <w:numPr>
                <w:ilvl w:val="0"/>
                <w:numId w:val="1"/>
              </w:numPr>
              <w:jc w:val="both"/>
              <w:rPr>
                <w:rFonts w:ascii="Times New Roman" w:hAnsi="Times New Roman" w:cs="Times New Roman"/>
                <w:sz w:val="20"/>
                <w:szCs w:val="20"/>
              </w:rPr>
            </w:pPr>
          </w:p>
        </w:tc>
        <w:tc>
          <w:tcPr>
            <w:tcW w:w="1559" w:type="dxa"/>
          </w:tcPr>
          <w:p w:rsidR="00447331" w:rsidRPr="005134F3" w:rsidRDefault="005134F3" w:rsidP="0029088A">
            <w:pPr>
              <w:jc w:val="both"/>
              <w:rPr>
                <w:rFonts w:ascii="Times New Roman" w:hAnsi="Times New Roman" w:cs="Times New Roman"/>
                <w:sz w:val="20"/>
                <w:szCs w:val="20"/>
                <w:lang w:val="en-US"/>
              </w:rPr>
            </w:pPr>
            <w:r w:rsidRPr="005134F3">
              <w:rPr>
                <w:rFonts w:ascii="Times New Roman" w:hAnsi="Times New Roman" w:cs="Times New Roman"/>
                <w:sz w:val="20"/>
                <w:szCs w:val="20"/>
                <w:lang w:val="en-US"/>
              </w:rPr>
              <w:t>Rakhadilov, B (Rakhadilov, Bauyrzhan) [1] ; Satbayeva, Z (Satbayeva, Zarina) [1] ; Baizhan, D (Baizhan, Daryn)</w:t>
            </w:r>
          </w:p>
        </w:tc>
        <w:tc>
          <w:tcPr>
            <w:tcW w:w="1195" w:type="dxa"/>
          </w:tcPr>
          <w:p w:rsidR="00447331" w:rsidRPr="005134F3" w:rsidRDefault="005134F3" w:rsidP="0029088A">
            <w:pPr>
              <w:jc w:val="both"/>
              <w:rPr>
                <w:rFonts w:ascii="Times New Roman" w:hAnsi="Times New Roman" w:cs="Times New Roman"/>
                <w:sz w:val="20"/>
                <w:szCs w:val="20"/>
                <w:lang w:val="en"/>
              </w:rPr>
            </w:pPr>
            <w:r w:rsidRPr="005134F3">
              <w:rPr>
                <w:rFonts w:ascii="Times New Roman" w:hAnsi="Times New Roman" w:cs="Times New Roman"/>
                <w:sz w:val="20"/>
                <w:szCs w:val="20"/>
                <w:lang w:val="en"/>
              </w:rPr>
              <w:t xml:space="preserve">Effect of electrolytic-plasma surface strengthening on the structure and properties </w:t>
            </w:r>
            <w:r w:rsidRPr="005134F3">
              <w:rPr>
                <w:rFonts w:ascii="Times New Roman" w:hAnsi="Times New Roman" w:cs="Times New Roman"/>
                <w:sz w:val="20"/>
                <w:szCs w:val="20"/>
                <w:lang w:val="en"/>
              </w:rPr>
              <w:lastRenderedPageBreak/>
              <w:t>of steel 40khn</w:t>
            </w:r>
          </w:p>
        </w:tc>
        <w:tc>
          <w:tcPr>
            <w:tcW w:w="8363" w:type="dxa"/>
          </w:tcPr>
          <w:p w:rsidR="00447331" w:rsidRPr="005134F3" w:rsidRDefault="005134F3" w:rsidP="0029088A">
            <w:pPr>
              <w:jc w:val="both"/>
              <w:rPr>
                <w:rFonts w:ascii="Times New Roman" w:hAnsi="Times New Roman" w:cs="Times New Roman"/>
                <w:sz w:val="20"/>
                <w:szCs w:val="20"/>
                <w:lang w:val="en-US"/>
              </w:rPr>
            </w:pPr>
            <w:r w:rsidRPr="005134F3">
              <w:rPr>
                <w:rFonts w:ascii="Times New Roman" w:hAnsi="Times New Roman" w:cs="Times New Roman"/>
                <w:sz w:val="20"/>
                <w:szCs w:val="20"/>
                <w:lang w:val="en-US"/>
              </w:rPr>
              <w:lastRenderedPageBreak/>
              <w:t xml:space="preserve">The paper presents the results of electrolytic-plasma surface hardening (EPSH) of steel 40KhN. The optimal electrolyte composition for EPSH of 40KhN steel containing 10 % sodium carbonate and 15 % carbamide, which does not </w:t>
            </w:r>
            <w:proofErr w:type="gramStart"/>
            <w:r w:rsidRPr="005134F3">
              <w:rPr>
                <w:rFonts w:ascii="Times New Roman" w:hAnsi="Times New Roman" w:cs="Times New Roman"/>
                <w:sz w:val="20"/>
                <w:szCs w:val="20"/>
                <w:lang w:val="en-US"/>
              </w:rPr>
              <w:t>cause</w:t>
            </w:r>
            <w:proofErr w:type="gramEnd"/>
            <w:r w:rsidRPr="005134F3">
              <w:rPr>
                <w:rFonts w:ascii="Times New Roman" w:hAnsi="Times New Roman" w:cs="Times New Roman"/>
                <w:sz w:val="20"/>
                <w:szCs w:val="20"/>
                <w:lang w:val="en-US"/>
              </w:rPr>
              <w:t xml:space="preserve"> the surface layer to erosion, oxidation and decarburization, is determined. </w:t>
            </w:r>
            <w:proofErr w:type="gramStart"/>
            <w:r w:rsidRPr="005134F3">
              <w:rPr>
                <w:rFonts w:ascii="Times New Roman" w:hAnsi="Times New Roman" w:cs="Times New Roman"/>
                <w:sz w:val="20"/>
                <w:szCs w:val="20"/>
                <w:lang w:val="en-US"/>
              </w:rPr>
              <w:t>As a result</w:t>
            </w:r>
            <w:proofErr w:type="gramEnd"/>
            <w:r w:rsidRPr="005134F3">
              <w:rPr>
                <w:rFonts w:ascii="Times New Roman" w:hAnsi="Times New Roman" w:cs="Times New Roman"/>
                <w:sz w:val="20"/>
                <w:szCs w:val="20"/>
                <w:lang w:val="en-US"/>
              </w:rPr>
              <w:t xml:space="preserve"> of EPSH, a modified layer was obtained with increased hardness and wear resistance. We studied the changes in the microhardness of the surface layer of steel 40KhN after the EPSH, as well as the dependence of the microhardness on the duration of the effect of the electrolyte plasma. The paper presents tests for wear resistance of samples before and after electrolytic-plasma surface hardening. Tests have shown that the treated samples show a significant decrease in wear rate compared with the original sample. To clarify the structural factors affecting the wear resistance of steel, the structural-phase states of the hardened surface layers of steel 40KhN </w:t>
            </w:r>
            <w:proofErr w:type="gramStart"/>
            <w:r w:rsidRPr="005134F3">
              <w:rPr>
                <w:rFonts w:ascii="Times New Roman" w:hAnsi="Times New Roman" w:cs="Times New Roman"/>
                <w:sz w:val="20"/>
                <w:szCs w:val="20"/>
                <w:lang w:val="en-US"/>
              </w:rPr>
              <w:t>were investigated</w:t>
            </w:r>
            <w:proofErr w:type="gramEnd"/>
            <w:r w:rsidRPr="005134F3">
              <w:rPr>
                <w:rFonts w:ascii="Times New Roman" w:hAnsi="Times New Roman" w:cs="Times New Roman"/>
                <w:sz w:val="20"/>
                <w:szCs w:val="20"/>
                <w:lang w:val="en-US"/>
              </w:rPr>
              <w:t>. X-</w:t>
            </w:r>
            <w:r w:rsidRPr="005134F3">
              <w:rPr>
                <w:rFonts w:ascii="Times New Roman" w:hAnsi="Times New Roman" w:cs="Times New Roman"/>
                <w:sz w:val="20"/>
                <w:szCs w:val="20"/>
                <w:lang w:val="en-US"/>
              </w:rPr>
              <w:lastRenderedPageBreak/>
              <w:t xml:space="preserve">ray structural analysis showed that in the initial state the a-phase and cementite (Fe3C) are present in the structure of 40KhN steel. After the EPSH, diffraction patterns showed a broadening of the interference lines from the crystallographic plane (110). The broadening of the interference line (110) is associated with an increase in the density of dislocations and the formation of martensite and </w:t>
            </w:r>
            <w:proofErr w:type="gramStart"/>
            <w:r w:rsidRPr="005134F3">
              <w:rPr>
                <w:rFonts w:ascii="Times New Roman" w:hAnsi="Times New Roman" w:cs="Times New Roman"/>
                <w:sz w:val="20"/>
                <w:szCs w:val="20"/>
                <w:lang w:val="en-US"/>
              </w:rPr>
              <w:t>is determined</w:t>
            </w:r>
            <w:proofErr w:type="gramEnd"/>
            <w:r w:rsidRPr="005134F3">
              <w:rPr>
                <w:rFonts w:ascii="Times New Roman" w:hAnsi="Times New Roman" w:cs="Times New Roman"/>
                <w:sz w:val="20"/>
                <w:szCs w:val="20"/>
                <w:lang w:val="en-US"/>
              </w:rPr>
              <w:t xml:space="preserve"> mainly by the tetragonal nature of martensite.</w:t>
            </w:r>
          </w:p>
        </w:tc>
        <w:tc>
          <w:tcPr>
            <w:tcW w:w="1560" w:type="dxa"/>
          </w:tcPr>
          <w:p w:rsidR="00447331" w:rsidRPr="005134F3" w:rsidRDefault="005134F3" w:rsidP="0029088A">
            <w:pPr>
              <w:jc w:val="both"/>
              <w:rPr>
                <w:rFonts w:ascii="Times New Roman" w:hAnsi="Times New Roman" w:cs="Times New Roman"/>
                <w:sz w:val="20"/>
                <w:szCs w:val="20"/>
                <w:lang w:val="en-US"/>
              </w:rPr>
            </w:pPr>
            <w:r w:rsidRPr="005134F3">
              <w:rPr>
                <w:rFonts w:ascii="Times New Roman" w:hAnsi="Times New Roman" w:cs="Times New Roman"/>
                <w:sz w:val="20"/>
                <w:szCs w:val="20"/>
                <w:lang w:val="en-US"/>
              </w:rPr>
              <w:lastRenderedPageBreak/>
              <w:t>https://www.webofscience.com/wos/woscc/full-record/WOS:000539487400155</w:t>
            </w:r>
          </w:p>
        </w:tc>
        <w:tc>
          <w:tcPr>
            <w:tcW w:w="1073" w:type="dxa"/>
          </w:tcPr>
          <w:p w:rsidR="00447331" w:rsidRPr="005134F3" w:rsidRDefault="005134F3" w:rsidP="0029088A">
            <w:pPr>
              <w:jc w:val="both"/>
              <w:rPr>
                <w:rFonts w:ascii="Times New Roman" w:hAnsi="Times New Roman" w:cs="Times New Roman"/>
                <w:sz w:val="20"/>
                <w:szCs w:val="20"/>
                <w:lang w:val="kk-KZ"/>
              </w:rPr>
            </w:pPr>
            <w:r>
              <w:rPr>
                <w:rFonts w:ascii="Times New Roman" w:hAnsi="Times New Roman" w:cs="Times New Roman"/>
                <w:sz w:val="20"/>
                <w:szCs w:val="20"/>
                <w:lang w:val="kk-KZ"/>
              </w:rPr>
              <w:t>4</w:t>
            </w:r>
          </w:p>
        </w:tc>
      </w:tr>
      <w:tr w:rsidR="008F6A54" w:rsidRPr="005134F3" w:rsidTr="008F6A54">
        <w:tc>
          <w:tcPr>
            <w:tcW w:w="709" w:type="dxa"/>
          </w:tcPr>
          <w:p w:rsidR="00447331" w:rsidRPr="005134F3" w:rsidRDefault="00447331" w:rsidP="005134F3">
            <w:pPr>
              <w:pStyle w:val="a4"/>
              <w:numPr>
                <w:ilvl w:val="0"/>
                <w:numId w:val="1"/>
              </w:numPr>
              <w:jc w:val="both"/>
              <w:rPr>
                <w:rFonts w:ascii="Times New Roman" w:hAnsi="Times New Roman" w:cs="Times New Roman"/>
                <w:sz w:val="20"/>
                <w:szCs w:val="20"/>
                <w:lang w:val="en-US"/>
              </w:rPr>
            </w:pPr>
          </w:p>
        </w:tc>
        <w:tc>
          <w:tcPr>
            <w:tcW w:w="1559" w:type="dxa"/>
          </w:tcPr>
          <w:p w:rsidR="00447331" w:rsidRPr="00865FD2" w:rsidRDefault="00865FD2" w:rsidP="0029088A">
            <w:pPr>
              <w:jc w:val="both"/>
              <w:rPr>
                <w:rFonts w:ascii="Times New Roman" w:hAnsi="Times New Roman" w:cs="Times New Roman"/>
                <w:sz w:val="20"/>
                <w:szCs w:val="20"/>
                <w:lang w:val="en-US"/>
              </w:rPr>
            </w:pPr>
            <w:r w:rsidRPr="00865FD2">
              <w:rPr>
                <w:rFonts w:ascii="Times New Roman" w:hAnsi="Times New Roman" w:cs="Times New Roman"/>
                <w:sz w:val="20"/>
                <w:szCs w:val="20"/>
                <w:lang w:val="en-US"/>
              </w:rPr>
              <w:t>Alekseyenko, AN (Alekseyenko, A. N.) [1</w:t>
            </w:r>
            <w:proofErr w:type="gramStart"/>
            <w:r w:rsidRPr="00865FD2">
              <w:rPr>
                <w:rFonts w:ascii="Times New Roman" w:hAnsi="Times New Roman" w:cs="Times New Roman"/>
                <w:sz w:val="20"/>
                <w:szCs w:val="20"/>
                <w:lang w:val="en-US"/>
              </w:rPr>
              <w:t>] ,</w:t>
            </w:r>
            <w:proofErr w:type="gramEnd"/>
            <w:r w:rsidRPr="00865FD2">
              <w:rPr>
                <w:rFonts w:ascii="Times New Roman" w:hAnsi="Times New Roman" w:cs="Times New Roman"/>
                <w:sz w:val="20"/>
                <w:szCs w:val="20"/>
                <w:lang w:val="en-US"/>
              </w:rPr>
              <w:t xml:space="preserve"> [2] ; Aubakirova, ZS (Aubakirova, Z. S.) [3</w:t>
            </w:r>
            <w:proofErr w:type="gramStart"/>
            <w:r w:rsidRPr="00865FD2">
              <w:rPr>
                <w:rFonts w:ascii="Times New Roman" w:hAnsi="Times New Roman" w:cs="Times New Roman"/>
                <w:sz w:val="20"/>
                <w:szCs w:val="20"/>
                <w:lang w:val="en-US"/>
              </w:rPr>
              <w:t>] ;</w:t>
            </w:r>
            <w:proofErr w:type="gramEnd"/>
            <w:r w:rsidRPr="00865FD2">
              <w:rPr>
                <w:rFonts w:ascii="Times New Roman" w:hAnsi="Times New Roman" w:cs="Times New Roman"/>
                <w:sz w:val="20"/>
                <w:szCs w:val="20"/>
                <w:lang w:val="en-US"/>
              </w:rPr>
              <w:t xml:space="preserve"> Zhanbossinova, AS (Zhanbossinova, A. S.)</w:t>
            </w:r>
          </w:p>
        </w:tc>
        <w:tc>
          <w:tcPr>
            <w:tcW w:w="1195" w:type="dxa"/>
          </w:tcPr>
          <w:p w:rsidR="00447331" w:rsidRPr="00865FD2" w:rsidRDefault="00865FD2" w:rsidP="0029088A">
            <w:pPr>
              <w:jc w:val="both"/>
              <w:rPr>
                <w:rFonts w:ascii="Times New Roman" w:hAnsi="Times New Roman" w:cs="Times New Roman"/>
                <w:sz w:val="20"/>
                <w:szCs w:val="20"/>
                <w:lang w:val="en"/>
              </w:rPr>
            </w:pPr>
            <w:r w:rsidRPr="00865FD2">
              <w:rPr>
                <w:rFonts w:ascii="Times New Roman" w:hAnsi="Times New Roman" w:cs="Times New Roman"/>
                <w:sz w:val="20"/>
                <w:szCs w:val="20"/>
                <w:lang w:val="en"/>
              </w:rPr>
              <w:t>Ethno-Demographic Evolution and Formation of the Sovereign Demographic System in Kazakhstan</w:t>
            </w:r>
          </w:p>
        </w:tc>
        <w:tc>
          <w:tcPr>
            <w:tcW w:w="8363" w:type="dxa"/>
          </w:tcPr>
          <w:p w:rsidR="00447331" w:rsidRPr="005134F3" w:rsidRDefault="00865FD2" w:rsidP="0029088A">
            <w:pPr>
              <w:jc w:val="both"/>
              <w:rPr>
                <w:rFonts w:ascii="Times New Roman" w:hAnsi="Times New Roman" w:cs="Times New Roman"/>
                <w:sz w:val="20"/>
                <w:szCs w:val="20"/>
                <w:lang w:val="en-US"/>
              </w:rPr>
            </w:pPr>
            <w:r w:rsidRPr="00865FD2">
              <w:rPr>
                <w:rFonts w:ascii="Times New Roman" w:hAnsi="Times New Roman" w:cs="Times New Roman"/>
                <w:sz w:val="20"/>
                <w:szCs w:val="20"/>
                <w:lang w:val="en-US"/>
              </w:rPr>
              <w:t xml:space="preserve">The article analyzes the formation of demographic system on an autochthonous basis in the Republic of Kazakhstan. It shows that the algorithm of the functioning of sovereign demographic system stems from the peculiarities of the Kazakh lifestyle in the Soviet era when before the collapse of the Soviet Union more than 60% of ethnic representatives had lived in rural areas, preserving their traditional variants of demographic behavior. The core of the urban population was made up of European peoples who moved to Kazakhstan mainly </w:t>
            </w:r>
            <w:proofErr w:type="gramStart"/>
            <w:r w:rsidRPr="00865FD2">
              <w:rPr>
                <w:rFonts w:ascii="Times New Roman" w:hAnsi="Times New Roman" w:cs="Times New Roman"/>
                <w:sz w:val="20"/>
                <w:szCs w:val="20"/>
                <w:lang w:val="en-US"/>
              </w:rPr>
              <w:t>as a result</w:t>
            </w:r>
            <w:proofErr w:type="gramEnd"/>
            <w:r w:rsidRPr="00865FD2">
              <w:rPr>
                <w:rFonts w:ascii="Times New Roman" w:hAnsi="Times New Roman" w:cs="Times New Roman"/>
                <w:sz w:val="20"/>
                <w:szCs w:val="20"/>
                <w:lang w:val="en-US"/>
              </w:rPr>
              <w:t xml:space="preserve"> of external migrations. In the 1990s, a considerable part of the European component emigrated. In the second decade of the 21st century, the role of external migration (both emigration and immigration) </w:t>
            </w:r>
            <w:proofErr w:type="gramStart"/>
            <w:r w:rsidRPr="00865FD2">
              <w:rPr>
                <w:rFonts w:ascii="Times New Roman" w:hAnsi="Times New Roman" w:cs="Times New Roman"/>
                <w:sz w:val="20"/>
                <w:szCs w:val="20"/>
                <w:lang w:val="en-US"/>
              </w:rPr>
              <w:t>has been reduced</w:t>
            </w:r>
            <w:proofErr w:type="gramEnd"/>
            <w:r w:rsidRPr="00865FD2">
              <w:rPr>
                <w:rFonts w:ascii="Times New Roman" w:hAnsi="Times New Roman" w:cs="Times New Roman"/>
                <w:sz w:val="20"/>
                <w:szCs w:val="20"/>
                <w:lang w:val="en-US"/>
              </w:rPr>
              <w:t xml:space="preserve"> to a minimum; the population dynamics are determined by the reproduction of the Kazakh ethnos - the majority of the population in the republic (both rural and urban). Nevertheless, the heritage of the Soviet era still influences the functioning of the sovereign demographic system. </w:t>
            </w:r>
            <w:proofErr w:type="gramStart"/>
            <w:r w:rsidRPr="00865FD2">
              <w:rPr>
                <w:rFonts w:ascii="Times New Roman" w:hAnsi="Times New Roman" w:cs="Times New Roman"/>
                <w:sz w:val="20"/>
                <w:szCs w:val="20"/>
                <w:lang w:val="en-US"/>
              </w:rPr>
              <w:t>First of all</w:t>
            </w:r>
            <w:proofErr w:type="gramEnd"/>
            <w:r w:rsidRPr="00865FD2">
              <w:rPr>
                <w:rFonts w:ascii="Times New Roman" w:hAnsi="Times New Roman" w:cs="Times New Roman"/>
                <w:sz w:val="20"/>
                <w:szCs w:val="20"/>
                <w:lang w:val="en-US"/>
              </w:rPr>
              <w:t xml:space="preserve">, it is displayed in the evolution of the Kazakh age structure affected by the demographic explosion in the middle of the 20th century. A feature of the current demographic situation in the republic is the rapid urbanization of autochthons, mostly young people. There is a stage of "quantitative" development of urban space, when </w:t>
            </w:r>
            <w:proofErr w:type="gramStart"/>
            <w:r w:rsidRPr="00865FD2">
              <w:rPr>
                <w:rFonts w:ascii="Times New Roman" w:hAnsi="Times New Roman" w:cs="Times New Roman"/>
                <w:sz w:val="20"/>
                <w:szCs w:val="20"/>
                <w:lang w:val="en-US"/>
              </w:rPr>
              <w:t>a significant part of the urban population is represented by former rural residents who transfer corresponding reproductive attitudes to their new residence</w:t>
            </w:r>
            <w:proofErr w:type="gramEnd"/>
            <w:r w:rsidRPr="00865FD2">
              <w:rPr>
                <w:rFonts w:ascii="Times New Roman" w:hAnsi="Times New Roman" w:cs="Times New Roman"/>
                <w:sz w:val="20"/>
                <w:szCs w:val="20"/>
                <w:lang w:val="en-US"/>
              </w:rPr>
              <w:t>. Thus, for the first time in the modern history of Kazakhstan there is a demographic system functioning on an autochthonous basis.</w:t>
            </w:r>
          </w:p>
        </w:tc>
        <w:tc>
          <w:tcPr>
            <w:tcW w:w="1560" w:type="dxa"/>
          </w:tcPr>
          <w:p w:rsidR="00447331" w:rsidRPr="005134F3" w:rsidRDefault="00865FD2" w:rsidP="0029088A">
            <w:pPr>
              <w:jc w:val="both"/>
              <w:rPr>
                <w:rFonts w:ascii="Times New Roman" w:hAnsi="Times New Roman" w:cs="Times New Roman"/>
                <w:sz w:val="20"/>
                <w:szCs w:val="20"/>
                <w:lang w:val="en-US"/>
              </w:rPr>
            </w:pPr>
            <w:r w:rsidRPr="00865FD2">
              <w:rPr>
                <w:rFonts w:ascii="Times New Roman" w:hAnsi="Times New Roman" w:cs="Times New Roman"/>
                <w:sz w:val="20"/>
                <w:szCs w:val="20"/>
                <w:lang w:val="en-US"/>
              </w:rPr>
              <w:t>https://www.webofscience.com/wos/woscc/full-record/WOS:000507873200013</w:t>
            </w:r>
          </w:p>
        </w:tc>
        <w:tc>
          <w:tcPr>
            <w:tcW w:w="1073" w:type="dxa"/>
          </w:tcPr>
          <w:p w:rsidR="00447331" w:rsidRPr="00865FD2" w:rsidRDefault="00865FD2" w:rsidP="0029088A">
            <w:pPr>
              <w:jc w:val="both"/>
              <w:rPr>
                <w:rFonts w:ascii="Times New Roman" w:hAnsi="Times New Roman" w:cs="Times New Roman"/>
                <w:sz w:val="20"/>
                <w:szCs w:val="20"/>
                <w:lang w:val="kk-KZ"/>
              </w:rPr>
            </w:pPr>
            <w:r>
              <w:rPr>
                <w:rFonts w:ascii="Times New Roman" w:hAnsi="Times New Roman" w:cs="Times New Roman"/>
                <w:sz w:val="20"/>
                <w:szCs w:val="20"/>
                <w:lang w:val="kk-KZ"/>
              </w:rPr>
              <w:t>1</w:t>
            </w:r>
          </w:p>
        </w:tc>
      </w:tr>
      <w:tr w:rsidR="008F6A54" w:rsidRPr="005134F3" w:rsidTr="008F6A54">
        <w:tc>
          <w:tcPr>
            <w:tcW w:w="709" w:type="dxa"/>
          </w:tcPr>
          <w:p w:rsidR="00447331" w:rsidRPr="005134F3" w:rsidRDefault="00447331" w:rsidP="005134F3">
            <w:pPr>
              <w:pStyle w:val="a4"/>
              <w:numPr>
                <w:ilvl w:val="0"/>
                <w:numId w:val="1"/>
              </w:numPr>
              <w:jc w:val="both"/>
              <w:rPr>
                <w:rFonts w:ascii="Times New Roman" w:hAnsi="Times New Roman" w:cs="Times New Roman"/>
                <w:sz w:val="20"/>
                <w:szCs w:val="20"/>
                <w:lang w:val="en-US"/>
              </w:rPr>
            </w:pPr>
          </w:p>
        </w:tc>
        <w:tc>
          <w:tcPr>
            <w:tcW w:w="1559" w:type="dxa"/>
          </w:tcPr>
          <w:p w:rsidR="00447331" w:rsidRPr="005134F3" w:rsidRDefault="00C70B0F" w:rsidP="0029088A">
            <w:pPr>
              <w:jc w:val="both"/>
              <w:rPr>
                <w:rFonts w:ascii="Times New Roman" w:hAnsi="Times New Roman" w:cs="Times New Roman"/>
                <w:sz w:val="20"/>
                <w:szCs w:val="20"/>
                <w:lang w:val="en-US"/>
              </w:rPr>
            </w:pPr>
            <w:r w:rsidRPr="00C70B0F">
              <w:rPr>
                <w:rFonts w:ascii="Times New Roman" w:hAnsi="Times New Roman" w:cs="Times New Roman"/>
                <w:sz w:val="20"/>
                <w:szCs w:val="20"/>
                <w:lang w:val="en-US"/>
              </w:rPr>
              <w:t>Aubakirova, RA (Aubakirova, R. A.) [1</w:t>
            </w:r>
            <w:proofErr w:type="gramStart"/>
            <w:r w:rsidRPr="00C70B0F">
              <w:rPr>
                <w:rFonts w:ascii="Times New Roman" w:hAnsi="Times New Roman" w:cs="Times New Roman"/>
                <w:sz w:val="20"/>
                <w:szCs w:val="20"/>
                <w:lang w:val="en-US"/>
              </w:rPr>
              <w:t>] ;</w:t>
            </w:r>
            <w:proofErr w:type="gramEnd"/>
            <w:r w:rsidRPr="00C70B0F">
              <w:rPr>
                <w:rFonts w:ascii="Times New Roman" w:hAnsi="Times New Roman" w:cs="Times New Roman"/>
                <w:sz w:val="20"/>
                <w:szCs w:val="20"/>
                <w:lang w:val="en-US"/>
              </w:rPr>
              <w:t xml:space="preserve"> Shomanova, ZK (Shomanova, Zh K.) [2</w:t>
            </w:r>
            <w:proofErr w:type="gramStart"/>
            <w:r w:rsidRPr="00C70B0F">
              <w:rPr>
                <w:rFonts w:ascii="Times New Roman" w:hAnsi="Times New Roman" w:cs="Times New Roman"/>
                <w:sz w:val="20"/>
                <w:szCs w:val="20"/>
                <w:lang w:val="en-US"/>
              </w:rPr>
              <w:t>] ;</w:t>
            </w:r>
            <w:proofErr w:type="gramEnd"/>
            <w:r w:rsidRPr="00C70B0F">
              <w:rPr>
                <w:rFonts w:ascii="Times New Roman" w:hAnsi="Times New Roman" w:cs="Times New Roman"/>
                <w:sz w:val="20"/>
                <w:szCs w:val="20"/>
                <w:lang w:val="en-US"/>
              </w:rPr>
              <w:t xml:space="preserve"> Safarov, RZ (Safarov, R. Z.) [3</w:t>
            </w:r>
            <w:proofErr w:type="gramStart"/>
            <w:r w:rsidRPr="00C70B0F">
              <w:rPr>
                <w:rFonts w:ascii="Times New Roman" w:hAnsi="Times New Roman" w:cs="Times New Roman"/>
                <w:sz w:val="20"/>
                <w:szCs w:val="20"/>
                <w:lang w:val="en-US"/>
              </w:rPr>
              <w:t>] ;</w:t>
            </w:r>
            <w:proofErr w:type="gramEnd"/>
            <w:r w:rsidRPr="00C70B0F">
              <w:rPr>
                <w:rFonts w:ascii="Times New Roman" w:hAnsi="Times New Roman" w:cs="Times New Roman"/>
                <w:sz w:val="20"/>
                <w:szCs w:val="20"/>
                <w:lang w:val="en-US"/>
              </w:rPr>
              <w:t xml:space="preserve"> Atasoy, E (Atasoy, E.)</w:t>
            </w:r>
          </w:p>
        </w:tc>
        <w:tc>
          <w:tcPr>
            <w:tcW w:w="1195" w:type="dxa"/>
          </w:tcPr>
          <w:p w:rsidR="00447331" w:rsidRPr="005134F3" w:rsidRDefault="00C70B0F" w:rsidP="0029088A">
            <w:pPr>
              <w:jc w:val="both"/>
              <w:rPr>
                <w:rFonts w:ascii="Times New Roman" w:hAnsi="Times New Roman" w:cs="Times New Roman"/>
                <w:sz w:val="20"/>
                <w:szCs w:val="20"/>
                <w:lang w:val="en-US"/>
              </w:rPr>
            </w:pPr>
            <w:r w:rsidRPr="00C70B0F">
              <w:rPr>
                <w:rFonts w:ascii="Times New Roman" w:hAnsi="Times New Roman" w:cs="Times New Roman"/>
                <w:sz w:val="20"/>
                <w:szCs w:val="20"/>
                <w:lang w:val="en-US"/>
              </w:rPr>
              <w:t>Analysis of copper-containing products for the content of noble metals</w:t>
            </w:r>
          </w:p>
        </w:tc>
        <w:tc>
          <w:tcPr>
            <w:tcW w:w="8363" w:type="dxa"/>
          </w:tcPr>
          <w:p w:rsidR="00447331" w:rsidRPr="005134F3" w:rsidRDefault="00C70B0F" w:rsidP="0029088A">
            <w:pPr>
              <w:jc w:val="both"/>
              <w:rPr>
                <w:rFonts w:ascii="Times New Roman" w:hAnsi="Times New Roman" w:cs="Times New Roman"/>
                <w:sz w:val="20"/>
                <w:szCs w:val="20"/>
                <w:lang w:val="en-US"/>
              </w:rPr>
            </w:pPr>
            <w:r w:rsidRPr="00C70B0F">
              <w:rPr>
                <w:rFonts w:ascii="Times New Roman" w:hAnsi="Times New Roman" w:cs="Times New Roman"/>
                <w:sz w:val="20"/>
                <w:szCs w:val="20"/>
                <w:lang w:val="en-US"/>
              </w:rPr>
              <w:t xml:space="preserve">In the </w:t>
            </w:r>
            <w:proofErr w:type="gramStart"/>
            <w:r w:rsidRPr="00C70B0F">
              <w:rPr>
                <w:rFonts w:ascii="Times New Roman" w:hAnsi="Times New Roman" w:cs="Times New Roman"/>
                <w:sz w:val="20"/>
                <w:szCs w:val="20"/>
                <w:lang w:val="en-US"/>
              </w:rPr>
              <w:t>article</w:t>
            </w:r>
            <w:proofErr w:type="gramEnd"/>
            <w:r w:rsidRPr="00C70B0F">
              <w:rPr>
                <w:rFonts w:ascii="Times New Roman" w:hAnsi="Times New Roman" w:cs="Times New Roman"/>
                <w:sz w:val="20"/>
                <w:szCs w:val="20"/>
                <w:lang w:val="en-US"/>
              </w:rPr>
              <w:t xml:space="preserve"> we are presenting the results of electron microscopy study of the samples of blister copper taken from copper production. It </w:t>
            </w:r>
            <w:proofErr w:type="gramStart"/>
            <w:r w:rsidRPr="00C70B0F">
              <w:rPr>
                <w:rFonts w:ascii="Times New Roman" w:hAnsi="Times New Roman" w:cs="Times New Roman"/>
                <w:sz w:val="20"/>
                <w:szCs w:val="20"/>
                <w:lang w:val="en-US"/>
              </w:rPr>
              <w:t>was shown</w:t>
            </w:r>
            <w:proofErr w:type="gramEnd"/>
            <w:r w:rsidRPr="00C70B0F">
              <w:rPr>
                <w:rFonts w:ascii="Times New Roman" w:hAnsi="Times New Roman" w:cs="Times New Roman"/>
                <w:sz w:val="20"/>
                <w:szCs w:val="20"/>
                <w:lang w:val="en-US"/>
              </w:rPr>
              <w:t xml:space="preserve"> significant amount of noble metals - silver and gold. As a result, silver </w:t>
            </w:r>
            <w:proofErr w:type="gramStart"/>
            <w:r w:rsidRPr="00C70B0F">
              <w:rPr>
                <w:rFonts w:ascii="Times New Roman" w:hAnsi="Times New Roman" w:cs="Times New Roman"/>
                <w:sz w:val="20"/>
                <w:szCs w:val="20"/>
                <w:lang w:val="en-US"/>
              </w:rPr>
              <w:t>was found</w:t>
            </w:r>
            <w:proofErr w:type="gramEnd"/>
            <w:r w:rsidRPr="00C70B0F">
              <w:rPr>
                <w:rFonts w:ascii="Times New Roman" w:hAnsi="Times New Roman" w:cs="Times New Roman"/>
                <w:sz w:val="20"/>
                <w:szCs w:val="20"/>
                <w:lang w:val="en-US"/>
              </w:rPr>
              <w:t xml:space="preserve"> in the range of 0.29-0.59%, gold - up to 0.66%. The methodof assay-gravimetric detection of gold and silver in samples of blister copper </w:t>
            </w:r>
            <w:proofErr w:type="gramStart"/>
            <w:r w:rsidRPr="00C70B0F">
              <w:rPr>
                <w:rFonts w:ascii="Times New Roman" w:hAnsi="Times New Roman" w:cs="Times New Roman"/>
                <w:sz w:val="20"/>
                <w:szCs w:val="20"/>
                <w:lang w:val="en-US"/>
              </w:rPr>
              <w:t>is described</w:t>
            </w:r>
            <w:proofErr w:type="gramEnd"/>
            <w:r w:rsidRPr="00C70B0F">
              <w:rPr>
                <w:rFonts w:ascii="Times New Roman" w:hAnsi="Times New Roman" w:cs="Times New Roman"/>
                <w:sz w:val="20"/>
                <w:szCs w:val="20"/>
                <w:lang w:val="en-US"/>
              </w:rPr>
              <w:t>.</w:t>
            </w:r>
          </w:p>
        </w:tc>
        <w:tc>
          <w:tcPr>
            <w:tcW w:w="1560" w:type="dxa"/>
          </w:tcPr>
          <w:p w:rsidR="00447331" w:rsidRPr="005134F3" w:rsidRDefault="00C70B0F" w:rsidP="0029088A">
            <w:pPr>
              <w:jc w:val="both"/>
              <w:rPr>
                <w:rFonts w:ascii="Times New Roman" w:hAnsi="Times New Roman" w:cs="Times New Roman"/>
                <w:sz w:val="20"/>
                <w:szCs w:val="20"/>
                <w:lang w:val="en-US"/>
              </w:rPr>
            </w:pPr>
            <w:r w:rsidRPr="00C70B0F">
              <w:rPr>
                <w:rFonts w:ascii="Times New Roman" w:hAnsi="Times New Roman" w:cs="Times New Roman"/>
                <w:sz w:val="20"/>
                <w:szCs w:val="20"/>
                <w:lang w:val="en-US"/>
              </w:rPr>
              <w:t>https://www.webofscience.com/wos/woscc/full-record/WOS:000478012400010</w:t>
            </w:r>
          </w:p>
        </w:tc>
        <w:tc>
          <w:tcPr>
            <w:tcW w:w="1073" w:type="dxa"/>
          </w:tcPr>
          <w:p w:rsidR="00447331" w:rsidRPr="00C56162" w:rsidRDefault="00C70B0F" w:rsidP="0029088A">
            <w:pPr>
              <w:jc w:val="both"/>
              <w:rPr>
                <w:rFonts w:ascii="Times New Roman" w:hAnsi="Times New Roman" w:cs="Times New Roman"/>
                <w:sz w:val="20"/>
                <w:szCs w:val="20"/>
              </w:rPr>
            </w:pPr>
            <w:r>
              <w:rPr>
                <w:rFonts w:ascii="Times New Roman" w:hAnsi="Times New Roman" w:cs="Times New Roman"/>
                <w:sz w:val="20"/>
                <w:szCs w:val="20"/>
                <w:lang w:val="kk-KZ"/>
              </w:rPr>
              <w:t>0</w:t>
            </w:r>
          </w:p>
        </w:tc>
      </w:tr>
      <w:tr w:rsidR="005134F3" w:rsidRPr="005134F3" w:rsidTr="008F6A54">
        <w:tc>
          <w:tcPr>
            <w:tcW w:w="709" w:type="dxa"/>
          </w:tcPr>
          <w:p w:rsidR="005134F3" w:rsidRPr="005134F3" w:rsidRDefault="005134F3" w:rsidP="005134F3">
            <w:pPr>
              <w:pStyle w:val="a4"/>
              <w:numPr>
                <w:ilvl w:val="0"/>
                <w:numId w:val="1"/>
              </w:numPr>
              <w:jc w:val="both"/>
              <w:rPr>
                <w:rFonts w:ascii="Times New Roman" w:hAnsi="Times New Roman" w:cs="Times New Roman"/>
                <w:sz w:val="20"/>
                <w:szCs w:val="20"/>
                <w:lang w:val="en-US"/>
              </w:rPr>
            </w:pPr>
          </w:p>
        </w:tc>
        <w:tc>
          <w:tcPr>
            <w:tcW w:w="1559" w:type="dxa"/>
          </w:tcPr>
          <w:p w:rsidR="005134F3" w:rsidRPr="005134F3" w:rsidRDefault="00E873AA" w:rsidP="0029088A">
            <w:pPr>
              <w:jc w:val="both"/>
              <w:rPr>
                <w:rFonts w:ascii="Times New Roman" w:hAnsi="Times New Roman" w:cs="Times New Roman"/>
                <w:sz w:val="20"/>
                <w:szCs w:val="20"/>
                <w:lang w:val="en-US"/>
              </w:rPr>
            </w:pPr>
            <w:r w:rsidRPr="00E873AA">
              <w:rPr>
                <w:rFonts w:ascii="Times New Roman" w:hAnsi="Times New Roman" w:cs="Times New Roman"/>
                <w:sz w:val="20"/>
                <w:szCs w:val="20"/>
                <w:lang w:val="en-US"/>
              </w:rPr>
              <w:t>Aubakirova, RA (Aubakirova, R. A.) [1</w:t>
            </w:r>
            <w:proofErr w:type="gramStart"/>
            <w:r w:rsidRPr="00E873AA">
              <w:rPr>
                <w:rFonts w:ascii="Times New Roman" w:hAnsi="Times New Roman" w:cs="Times New Roman"/>
                <w:sz w:val="20"/>
                <w:szCs w:val="20"/>
                <w:lang w:val="en-US"/>
              </w:rPr>
              <w:t>] ;</w:t>
            </w:r>
            <w:proofErr w:type="gramEnd"/>
            <w:r w:rsidRPr="00E873AA">
              <w:rPr>
                <w:rFonts w:ascii="Times New Roman" w:hAnsi="Times New Roman" w:cs="Times New Roman"/>
                <w:sz w:val="20"/>
                <w:szCs w:val="20"/>
                <w:lang w:val="en-US"/>
              </w:rPr>
              <w:t xml:space="preserve"> Shomanova, ZK (Shomanova, Zh K.) [2</w:t>
            </w:r>
            <w:proofErr w:type="gramStart"/>
            <w:r w:rsidRPr="00E873AA">
              <w:rPr>
                <w:rFonts w:ascii="Times New Roman" w:hAnsi="Times New Roman" w:cs="Times New Roman"/>
                <w:sz w:val="20"/>
                <w:szCs w:val="20"/>
                <w:lang w:val="en-US"/>
              </w:rPr>
              <w:t>] ;</w:t>
            </w:r>
            <w:proofErr w:type="gramEnd"/>
            <w:r w:rsidRPr="00E873AA">
              <w:rPr>
                <w:rFonts w:ascii="Times New Roman" w:hAnsi="Times New Roman" w:cs="Times New Roman"/>
                <w:sz w:val="20"/>
                <w:szCs w:val="20"/>
                <w:lang w:val="en-US"/>
              </w:rPr>
              <w:t xml:space="preserve"> Safarov, RZ (Safarov, R. Z.) [3</w:t>
            </w:r>
            <w:proofErr w:type="gramStart"/>
            <w:r w:rsidRPr="00E873AA">
              <w:rPr>
                <w:rFonts w:ascii="Times New Roman" w:hAnsi="Times New Roman" w:cs="Times New Roman"/>
                <w:sz w:val="20"/>
                <w:szCs w:val="20"/>
                <w:lang w:val="en-US"/>
              </w:rPr>
              <w:t>] ;</w:t>
            </w:r>
            <w:proofErr w:type="gramEnd"/>
            <w:r w:rsidRPr="00E873AA">
              <w:rPr>
                <w:rFonts w:ascii="Times New Roman" w:hAnsi="Times New Roman" w:cs="Times New Roman"/>
                <w:sz w:val="20"/>
                <w:szCs w:val="20"/>
                <w:lang w:val="en-US"/>
              </w:rPr>
              <w:t xml:space="preserve"> Atasoy, E (Atasoy, E.)</w:t>
            </w:r>
          </w:p>
        </w:tc>
        <w:tc>
          <w:tcPr>
            <w:tcW w:w="1195" w:type="dxa"/>
          </w:tcPr>
          <w:p w:rsidR="005134F3" w:rsidRPr="005134F3" w:rsidRDefault="00E873AA" w:rsidP="0029088A">
            <w:pPr>
              <w:jc w:val="both"/>
              <w:rPr>
                <w:rFonts w:ascii="Times New Roman" w:hAnsi="Times New Roman" w:cs="Times New Roman"/>
                <w:sz w:val="20"/>
                <w:szCs w:val="20"/>
                <w:lang w:val="en-US"/>
              </w:rPr>
            </w:pPr>
            <w:r w:rsidRPr="00E873AA">
              <w:rPr>
                <w:rFonts w:ascii="Times New Roman" w:hAnsi="Times New Roman" w:cs="Times New Roman"/>
                <w:sz w:val="20"/>
                <w:szCs w:val="20"/>
                <w:lang w:val="en-US"/>
              </w:rPr>
              <w:t xml:space="preserve">Atomic emission method with inductively coupled plasma for determining of noble metals (au, </w:t>
            </w:r>
            <w:r w:rsidRPr="00E873AA">
              <w:rPr>
                <w:rFonts w:ascii="Times New Roman" w:hAnsi="Times New Roman" w:cs="Times New Roman"/>
                <w:sz w:val="20"/>
                <w:szCs w:val="20"/>
                <w:lang w:val="en-US"/>
              </w:rPr>
              <w:lastRenderedPageBreak/>
              <w:t>ag) in samples of industrial blister copper</w:t>
            </w:r>
          </w:p>
        </w:tc>
        <w:tc>
          <w:tcPr>
            <w:tcW w:w="8363" w:type="dxa"/>
          </w:tcPr>
          <w:p w:rsidR="005134F3" w:rsidRPr="005134F3" w:rsidRDefault="00E873AA" w:rsidP="0029088A">
            <w:pPr>
              <w:jc w:val="both"/>
              <w:rPr>
                <w:rFonts w:ascii="Times New Roman" w:hAnsi="Times New Roman" w:cs="Times New Roman"/>
                <w:sz w:val="20"/>
                <w:szCs w:val="20"/>
                <w:lang w:val="en-US"/>
              </w:rPr>
            </w:pPr>
            <w:r w:rsidRPr="00E873AA">
              <w:rPr>
                <w:rFonts w:ascii="Times New Roman" w:hAnsi="Times New Roman" w:cs="Times New Roman"/>
                <w:sz w:val="20"/>
                <w:szCs w:val="20"/>
                <w:lang w:val="en-US"/>
              </w:rPr>
              <w:lastRenderedPageBreak/>
              <w:t xml:space="preserve">In the article weare presenting the results of investigation of AES ISP method for Au and Ag determination in samples of industrial blister copper. The developed method allows determining Au in the range 2856 g/ton, Ag - 2000-3000 g/ton. Control of precision </w:t>
            </w:r>
            <w:proofErr w:type="gramStart"/>
            <w:r w:rsidRPr="00E873AA">
              <w:rPr>
                <w:rFonts w:ascii="Times New Roman" w:hAnsi="Times New Roman" w:cs="Times New Roman"/>
                <w:sz w:val="20"/>
                <w:szCs w:val="20"/>
                <w:lang w:val="en-US"/>
              </w:rPr>
              <w:t>was conducted</w:t>
            </w:r>
            <w:proofErr w:type="gramEnd"/>
            <w:r w:rsidRPr="00E873AA">
              <w:rPr>
                <w:rFonts w:ascii="Times New Roman" w:hAnsi="Times New Roman" w:cs="Times New Roman"/>
                <w:sz w:val="20"/>
                <w:szCs w:val="20"/>
                <w:lang w:val="en-US"/>
              </w:rPr>
              <w:t xml:space="preserve"> using control analytical method (assay-gravimetric) as well as using measurement of state standard sample of copper content with attested values of impurities. The developed method is not inferior in metrological characteristics to control analytical method. Optimal spectral lines for Au - 242,795 nm and for Ag - 328,068 nm </w:t>
            </w:r>
            <w:proofErr w:type="gramStart"/>
            <w:r w:rsidRPr="00E873AA">
              <w:rPr>
                <w:rFonts w:ascii="Times New Roman" w:hAnsi="Times New Roman" w:cs="Times New Roman"/>
                <w:sz w:val="20"/>
                <w:szCs w:val="20"/>
                <w:lang w:val="en-US"/>
              </w:rPr>
              <w:t>were selected</w:t>
            </w:r>
            <w:proofErr w:type="gramEnd"/>
            <w:r w:rsidRPr="00E873AA">
              <w:rPr>
                <w:rFonts w:ascii="Times New Roman" w:hAnsi="Times New Roman" w:cs="Times New Roman"/>
                <w:sz w:val="20"/>
                <w:szCs w:val="20"/>
                <w:lang w:val="en-US"/>
              </w:rPr>
              <w:t xml:space="preserve"> because they have the most sensitivity and do not have spectral noises. Statistical processing of calibration characteristics for AES ISP determination of Ag and Au </w:t>
            </w:r>
            <w:proofErr w:type="gramStart"/>
            <w:r w:rsidRPr="00E873AA">
              <w:rPr>
                <w:rFonts w:ascii="Times New Roman" w:hAnsi="Times New Roman" w:cs="Times New Roman"/>
                <w:sz w:val="20"/>
                <w:szCs w:val="20"/>
                <w:lang w:val="en-US"/>
              </w:rPr>
              <w:t>was conducted</w:t>
            </w:r>
            <w:proofErr w:type="gramEnd"/>
            <w:r w:rsidRPr="00E873AA">
              <w:rPr>
                <w:rFonts w:ascii="Times New Roman" w:hAnsi="Times New Roman" w:cs="Times New Roman"/>
                <w:sz w:val="20"/>
                <w:szCs w:val="20"/>
                <w:lang w:val="en-US"/>
              </w:rPr>
              <w:t xml:space="preserve"> in accordance to RIS 54-2002. As a result, values of average standard relative deviations, the ratio of the average squared deviations and quantile of distribution </w:t>
            </w:r>
            <w:proofErr w:type="gramStart"/>
            <w:r w:rsidRPr="00E873AA">
              <w:rPr>
                <w:rFonts w:ascii="Times New Roman" w:hAnsi="Times New Roman" w:cs="Times New Roman"/>
                <w:sz w:val="20"/>
                <w:szCs w:val="20"/>
                <w:lang w:val="en-US"/>
              </w:rPr>
              <w:t>were obtained</w:t>
            </w:r>
            <w:proofErr w:type="gramEnd"/>
            <w:r w:rsidRPr="00E873AA">
              <w:rPr>
                <w:rFonts w:ascii="Times New Roman" w:hAnsi="Times New Roman" w:cs="Times New Roman"/>
                <w:sz w:val="20"/>
                <w:szCs w:val="20"/>
                <w:lang w:val="en-US"/>
              </w:rPr>
              <w:t xml:space="preserve">. Parameters of </w:t>
            </w:r>
            <w:r w:rsidRPr="00E873AA">
              <w:rPr>
                <w:rFonts w:ascii="Times New Roman" w:hAnsi="Times New Roman" w:cs="Times New Roman"/>
                <w:sz w:val="20"/>
                <w:szCs w:val="20"/>
                <w:lang w:val="en-US"/>
              </w:rPr>
              <w:lastRenderedPageBreak/>
              <w:t xml:space="preserve">precision, correctness, repeatability, reproducibility of the method </w:t>
            </w:r>
            <w:proofErr w:type="gramStart"/>
            <w:r w:rsidRPr="00E873AA">
              <w:rPr>
                <w:rFonts w:ascii="Times New Roman" w:hAnsi="Times New Roman" w:cs="Times New Roman"/>
                <w:sz w:val="20"/>
                <w:szCs w:val="20"/>
                <w:lang w:val="en-US"/>
              </w:rPr>
              <w:t>were calculated</w:t>
            </w:r>
            <w:proofErr w:type="gramEnd"/>
            <w:r w:rsidRPr="00E873AA">
              <w:rPr>
                <w:rFonts w:ascii="Times New Roman" w:hAnsi="Times New Roman" w:cs="Times New Roman"/>
                <w:sz w:val="20"/>
                <w:szCs w:val="20"/>
                <w:lang w:val="en-US"/>
              </w:rPr>
              <w:t xml:space="preserve"> according to RIS 61-2013.</w:t>
            </w:r>
          </w:p>
        </w:tc>
        <w:tc>
          <w:tcPr>
            <w:tcW w:w="1560" w:type="dxa"/>
          </w:tcPr>
          <w:p w:rsidR="005134F3" w:rsidRPr="005134F3" w:rsidRDefault="00E873AA" w:rsidP="0029088A">
            <w:pPr>
              <w:jc w:val="both"/>
              <w:rPr>
                <w:rFonts w:ascii="Times New Roman" w:hAnsi="Times New Roman" w:cs="Times New Roman"/>
                <w:sz w:val="20"/>
                <w:szCs w:val="20"/>
                <w:lang w:val="en-US"/>
              </w:rPr>
            </w:pPr>
            <w:r w:rsidRPr="00E873AA">
              <w:rPr>
                <w:rFonts w:ascii="Times New Roman" w:hAnsi="Times New Roman" w:cs="Times New Roman"/>
                <w:sz w:val="20"/>
                <w:szCs w:val="20"/>
                <w:lang w:val="en-US"/>
              </w:rPr>
              <w:lastRenderedPageBreak/>
              <w:t>https://www.webofscience.com/wos/woscc/full-record/WOS:000478012400009</w:t>
            </w:r>
          </w:p>
        </w:tc>
        <w:tc>
          <w:tcPr>
            <w:tcW w:w="1073" w:type="dxa"/>
          </w:tcPr>
          <w:p w:rsidR="005134F3" w:rsidRPr="00E873AA" w:rsidRDefault="00E873AA"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5134F3" w:rsidRPr="005134F3" w:rsidTr="008F6A54">
        <w:tc>
          <w:tcPr>
            <w:tcW w:w="709" w:type="dxa"/>
          </w:tcPr>
          <w:p w:rsidR="005134F3" w:rsidRPr="005134F3" w:rsidRDefault="005134F3" w:rsidP="005134F3">
            <w:pPr>
              <w:pStyle w:val="a4"/>
              <w:numPr>
                <w:ilvl w:val="0"/>
                <w:numId w:val="1"/>
              </w:numPr>
              <w:jc w:val="both"/>
              <w:rPr>
                <w:rFonts w:ascii="Times New Roman" w:hAnsi="Times New Roman" w:cs="Times New Roman"/>
                <w:sz w:val="20"/>
                <w:szCs w:val="20"/>
                <w:lang w:val="en-US"/>
              </w:rPr>
            </w:pPr>
          </w:p>
        </w:tc>
        <w:tc>
          <w:tcPr>
            <w:tcW w:w="1559" w:type="dxa"/>
          </w:tcPr>
          <w:p w:rsidR="005134F3" w:rsidRPr="00CB2586" w:rsidRDefault="00CB2586" w:rsidP="0029088A">
            <w:pPr>
              <w:jc w:val="both"/>
              <w:rPr>
                <w:rFonts w:ascii="Times New Roman" w:hAnsi="Times New Roman" w:cs="Times New Roman"/>
                <w:sz w:val="20"/>
                <w:szCs w:val="20"/>
                <w:lang w:val="en-US"/>
              </w:rPr>
            </w:pPr>
            <w:r w:rsidRPr="00CB2586">
              <w:rPr>
                <w:rFonts w:ascii="Times New Roman" w:hAnsi="Times New Roman" w:cs="Times New Roman"/>
                <w:sz w:val="20"/>
                <w:szCs w:val="20"/>
                <w:lang w:val="en-US"/>
              </w:rPr>
              <w:t>Sagdoldina, Z (Sagdoldina, Zhuldyz) [1] ; Rakhadilov, B (Rakhadilov, Bauyrzhan) [2] ; Kenesbekov, A (Kenesbekov, Aidar) [3] ; Stepanova, O (Stepanova, Olga) [4] ; Buitkenov, D (Buitkenov, Dastan)</w:t>
            </w:r>
          </w:p>
        </w:tc>
        <w:tc>
          <w:tcPr>
            <w:tcW w:w="1195" w:type="dxa"/>
          </w:tcPr>
          <w:p w:rsidR="005134F3" w:rsidRPr="00CB2586" w:rsidRDefault="00CB2586" w:rsidP="0029088A">
            <w:pPr>
              <w:jc w:val="both"/>
              <w:rPr>
                <w:rFonts w:ascii="Times New Roman" w:hAnsi="Times New Roman" w:cs="Times New Roman"/>
                <w:sz w:val="20"/>
                <w:szCs w:val="20"/>
                <w:lang w:val="en"/>
              </w:rPr>
            </w:pPr>
            <w:r w:rsidRPr="00CB2586">
              <w:rPr>
                <w:rFonts w:ascii="Times New Roman" w:hAnsi="Times New Roman" w:cs="Times New Roman"/>
                <w:sz w:val="20"/>
                <w:szCs w:val="20"/>
                <w:lang w:val="en"/>
              </w:rPr>
              <w:t>Phase-structural Condition of the Ti-Al System Treated by Irradiation with Si Ions and Heat Treatment</w:t>
            </w:r>
          </w:p>
        </w:tc>
        <w:tc>
          <w:tcPr>
            <w:tcW w:w="8363" w:type="dxa"/>
          </w:tcPr>
          <w:p w:rsidR="005134F3" w:rsidRPr="00CB2586" w:rsidRDefault="00CB2586" w:rsidP="0029088A">
            <w:pPr>
              <w:jc w:val="both"/>
              <w:rPr>
                <w:rFonts w:ascii="Times New Roman" w:hAnsi="Times New Roman" w:cs="Times New Roman"/>
                <w:sz w:val="20"/>
                <w:szCs w:val="20"/>
                <w:lang w:val="en"/>
              </w:rPr>
            </w:pPr>
            <w:r w:rsidRPr="00CB2586">
              <w:rPr>
                <w:rFonts w:ascii="Times New Roman" w:hAnsi="Times New Roman" w:cs="Times New Roman"/>
                <w:sz w:val="20"/>
                <w:szCs w:val="20"/>
                <w:lang w:val="en"/>
              </w:rPr>
              <w:t xml:space="preserve">This work showed the study of the features of phase-structural transformations in the titanium-aluminum system during irradiation with silicon ions and heat treatment. It was determined that under the heating of treatment, aluminide phases </w:t>
            </w:r>
            <w:proofErr w:type="gramStart"/>
            <w:r w:rsidRPr="00CB2586">
              <w:rPr>
                <w:rFonts w:ascii="Times New Roman" w:hAnsi="Times New Roman" w:cs="Times New Roman"/>
                <w:sz w:val="20"/>
                <w:szCs w:val="20"/>
                <w:lang w:val="en"/>
              </w:rPr>
              <w:t>are formed</w:t>
            </w:r>
            <w:proofErr w:type="gramEnd"/>
            <w:r w:rsidRPr="00CB2586">
              <w:rPr>
                <w:rFonts w:ascii="Times New Roman" w:hAnsi="Times New Roman" w:cs="Times New Roman"/>
                <w:sz w:val="20"/>
                <w:szCs w:val="20"/>
                <w:lang w:val="en"/>
              </w:rPr>
              <w:t xml:space="preserve"> on the surface of titanium with a thin aluminum coating in accordance with the equilibrium state diagram. It </w:t>
            </w:r>
            <w:proofErr w:type="gramStart"/>
            <w:r w:rsidRPr="00CB2586">
              <w:rPr>
                <w:rFonts w:ascii="Times New Roman" w:hAnsi="Times New Roman" w:cs="Times New Roman"/>
                <w:sz w:val="20"/>
                <w:szCs w:val="20"/>
                <w:lang w:val="en"/>
              </w:rPr>
              <w:t>was found</w:t>
            </w:r>
            <w:proofErr w:type="gramEnd"/>
            <w:r w:rsidRPr="00CB2586">
              <w:rPr>
                <w:rFonts w:ascii="Times New Roman" w:hAnsi="Times New Roman" w:cs="Times New Roman"/>
                <w:sz w:val="20"/>
                <w:szCs w:val="20"/>
                <w:lang w:val="en"/>
              </w:rPr>
              <w:t xml:space="preserve"> that after annealing, a change in the grain size is observed.</w:t>
            </w:r>
          </w:p>
        </w:tc>
        <w:tc>
          <w:tcPr>
            <w:tcW w:w="1560" w:type="dxa"/>
          </w:tcPr>
          <w:p w:rsidR="005134F3" w:rsidRPr="005134F3" w:rsidRDefault="00CB2586" w:rsidP="0029088A">
            <w:pPr>
              <w:jc w:val="both"/>
              <w:rPr>
                <w:rFonts w:ascii="Times New Roman" w:hAnsi="Times New Roman" w:cs="Times New Roman"/>
                <w:sz w:val="20"/>
                <w:szCs w:val="20"/>
                <w:lang w:val="en-US"/>
              </w:rPr>
            </w:pPr>
            <w:r w:rsidRPr="00CB2586">
              <w:rPr>
                <w:rFonts w:ascii="Times New Roman" w:hAnsi="Times New Roman" w:cs="Times New Roman"/>
                <w:sz w:val="20"/>
                <w:szCs w:val="20"/>
                <w:lang w:val="en-US"/>
              </w:rPr>
              <w:t>https://www.webofscience.com/wos/woscc/full-record/WOS:000627570800011</w:t>
            </w:r>
          </w:p>
        </w:tc>
        <w:tc>
          <w:tcPr>
            <w:tcW w:w="1073" w:type="dxa"/>
          </w:tcPr>
          <w:p w:rsidR="005134F3" w:rsidRPr="00CB2586" w:rsidRDefault="00CB2586"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5134F3" w:rsidRPr="005134F3" w:rsidTr="008F6A54">
        <w:tc>
          <w:tcPr>
            <w:tcW w:w="709" w:type="dxa"/>
          </w:tcPr>
          <w:p w:rsidR="005134F3" w:rsidRPr="005134F3" w:rsidRDefault="005134F3" w:rsidP="005134F3">
            <w:pPr>
              <w:pStyle w:val="a4"/>
              <w:numPr>
                <w:ilvl w:val="0"/>
                <w:numId w:val="1"/>
              </w:numPr>
              <w:jc w:val="both"/>
              <w:rPr>
                <w:rFonts w:ascii="Times New Roman" w:hAnsi="Times New Roman" w:cs="Times New Roman"/>
                <w:sz w:val="20"/>
                <w:szCs w:val="20"/>
                <w:lang w:val="en-US"/>
              </w:rPr>
            </w:pPr>
          </w:p>
        </w:tc>
        <w:tc>
          <w:tcPr>
            <w:tcW w:w="1559" w:type="dxa"/>
          </w:tcPr>
          <w:p w:rsidR="005134F3" w:rsidRPr="00CB2586" w:rsidRDefault="00CB2586" w:rsidP="00CB2586">
            <w:pPr>
              <w:jc w:val="both"/>
              <w:rPr>
                <w:rFonts w:ascii="Times New Roman" w:hAnsi="Times New Roman" w:cs="Times New Roman"/>
                <w:sz w:val="20"/>
                <w:szCs w:val="20"/>
                <w:lang w:val="en-US"/>
              </w:rPr>
            </w:pPr>
            <w:r w:rsidRPr="00CB2586">
              <w:rPr>
                <w:rFonts w:ascii="Times New Roman" w:hAnsi="Times New Roman" w:cs="Times New Roman"/>
                <w:sz w:val="20"/>
                <w:szCs w:val="20"/>
                <w:lang w:val="en-US"/>
              </w:rPr>
              <w:t>Sagdoldina, Z (Sagdoldina, Zhuldyz) [1] ; Rakhadilov, B (Rakhadilov, Bauyrzhan) [3] ; Skakov, M (Skakov, Mazhyn) [2] ; Stepanova, O (Stepanova, Olga)</w:t>
            </w:r>
          </w:p>
        </w:tc>
        <w:tc>
          <w:tcPr>
            <w:tcW w:w="1195" w:type="dxa"/>
          </w:tcPr>
          <w:p w:rsidR="005134F3" w:rsidRPr="00CB2586" w:rsidRDefault="00CB2586" w:rsidP="0029088A">
            <w:pPr>
              <w:jc w:val="both"/>
              <w:rPr>
                <w:rFonts w:ascii="Times New Roman" w:hAnsi="Times New Roman" w:cs="Times New Roman"/>
                <w:sz w:val="20"/>
                <w:szCs w:val="20"/>
                <w:lang w:val="en"/>
              </w:rPr>
            </w:pPr>
            <w:r w:rsidRPr="00CB2586">
              <w:rPr>
                <w:rFonts w:ascii="Times New Roman" w:hAnsi="Times New Roman" w:cs="Times New Roman"/>
                <w:sz w:val="20"/>
                <w:szCs w:val="20"/>
                <w:lang w:val="en"/>
              </w:rPr>
              <w:t>Structural evolution of ceramic coatings by mechanical alloying</w:t>
            </w:r>
          </w:p>
        </w:tc>
        <w:tc>
          <w:tcPr>
            <w:tcW w:w="8363" w:type="dxa"/>
          </w:tcPr>
          <w:p w:rsidR="005134F3" w:rsidRPr="005134F3" w:rsidRDefault="00CB2586" w:rsidP="00CB2586">
            <w:pPr>
              <w:jc w:val="both"/>
              <w:rPr>
                <w:rFonts w:ascii="Times New Roman" w:hAnsi="Times New Roman" w:cs="Times New Roman"/>
                <w:sz w:val="20"/>
                <w:szCs w:val="20"/>
                <w:lang w:val="en-US"/>
              </w:rPr>
            </w:pPr>
            <w:r w:rsidRPr="00CB2586">
              <w:rPr>
                <w:rFonts w:ascii="Times New Roman" w:hAnsi="Times New Roman" w:cs="Times New Roman"/>
                <w:sz w:val="20"/>
                <w:szCs w:val="20"/>
                <w:lang w:val="en-US"/>
              </w:rPr>
              <w:t xml:space="preserve">This article researches the formation of ceramic coatings of zirconium dioxide (ZrO2) on </w:t>
            </w:r>
            <w:proofErr w:type="gramStart"/>
            <w:r w:rsidRPr="00CB2586">
              <w:rPr>
                <w:rFonts w:ascii="Times New Roman" w:hAnsi="Times New Roman" w:cs="Times New Roman"/>
                <w:sz w:val="20"/>
                <w:szCs w:val="20"/>
                <w:lang w:val="en-US"/>
              </w:rPr>
              <w:t>a</w:t>
            </w:r>
            <w:proofErr w:type="gramEnd"/>
            <w:r w:rsidRPr="00CB2586">
              <w:rPr>
                <w:rFonts w:ascii="Times New Roman" w:hAnsi="Times New Roman" w:cs="Times New Roman"/>
                <w:sz w:val="20"/>
                <w:szCs w:val="20"/>
                <w:lang w:val="en-US"/>
              </w:rPr>
              <w:t xml:space="preserve"> X 12 Cr Ni 18 10 Ti steel surface after mechanical alloying. The study of the coating surfaces shows a coalescence of defected coating particles with subgrains created. This process is more representative due to the difference in toughness between zirconium oxide and steel. It </w:t>
            </w:r>
            <w:proofErr w:type="gramStart"/>
            <w:r w:rsidRPr="00CB2586">
              <w:rPr>
                <w:rFonts w:ascii="Times New Roman" w:hAnsi="Times New Roman" w:cs="Times New Roman"/>
                <w:sz w:val="20"/>
                <w:szCs w:val="20"/>
                <w:lang w:val="en-US"/>
              </w:rPr>
              <w:t>is suggested</w:t>
            </w:r>
            <w:proofErr w:type="gramEnd"/>
            <w:r w:rsidRPr="00CB2586">
              <w:rPr>
                <w:rFonts w:ascii="Times New Roman" w:hAnsi="Times New Roman" w:cs="Times New Roman"/>
                <w:sz w:val="20"/>
                <w:szCs w:val="20"/>
                <w:lang w:val="en-US"/>
              </w:rPr>
              <w:t xml:space="preserve"> that an adhesive bond between the coating and support structure is provided by the strain welding of the powder on the support structure coating. When using X-phase analysis, neither the diffusive mixing of coating/support structure components nor the formation of new compounds and phase changes </w:t>
            </w:r>
            <w:proofErr w:type="gramStart"/>
            <w:r w:rsidRPr="00CB2586">
              <w:rPr>
                <w:rFonts w:ascii="Times New Roman" w:hAnsi="Times New Roman" w:cs="Times New Roman"/>
                <w:sz w:val="20"/>
                <w:szCs w:val="20"/>
                <w:lang w:val="en-US"/>
              </w:rPr>
              <w:t>are revealed</w:t>
            </w:r>
            <w:proofErr w:type="gramEnd"/>
            <w:r w:rsidRPr="00CB2586">
              <w:rPr>
                <w:rFonts w:ascii="Times New Roman" w:hAnsi="Times New Roman" w:cs="Times New Roman"/>
                <w:sz w:val="20"/>
                <w:szCs w:val="20"/>
                <w:lang w:val="en-US"/>
              </w:rPr>
              <w:t xml:space="preserve">. Surface contamination of the coating with carbon </w:t>
            </w:r>
            <w:proofErr w:type="gramStart"/>
            <w:r w:rsidRPr="00CB2586">
              <w:rPr>
                <w:rFonts w:ascii="Times New Roman" w:hAnsi="Times New Roman" w:cs="Times New Roman"/>
                <w:sz w:val="20"/>
                <w:szCs w:val="20"/>
                <w:lang w:val="en-US"/>
              </w:rPr>
              <w:t>was found</w:t>
            </w:r>
            <w:proofErr w:type="gramEnd"/>
            <w:r w:rsidRPr="00CB2586">
              <w:rPr>
                <w:rFonts w:ascii="Times New Roman" w:hAnsi="Times New Roman" w:cs="Times New Roman"/>
                <w:sz w:val="20"/>
                <w:szCs w:val="20"/>
                <w:lang w:val="en-US"/>
              </w:rPr>
              <w:t>. It decreased in the direction of the border between the coating and the support structure. This may be due to the mechanical sorption of carbon dioxide from the environment.</w:t>
            </w:r>
          </w:p>
        </w:tc>
        <w:tc>
          <w:tcPr>
            <w:tcW w:w="1560" w:type="dxa"/>
          </w:tcPr>
          <w:p w:rsidR="005134F3" w:rsidRPr="005134F3" w:rsidRDefault="00CB2586" w:rsidP="0029088A">
            <w:pPr>
              <w:jc w:val="both"/>
              <w:rPr>
                <w:rFonts w:ascii="Times New Roman" w:hAnsi="Times New Roman" w:cs="Times New Roman"/>
                <w:sz w:val="20"/>
                <w:szCs w:val="20"/>
                <w:lang w:val="en-US"/>
              </w:rPr>
            </w:pPr>
            <w:r w:rsidRPr="00CB2586">
              <w:rPr>
                <w:rFonts w:ascii="Times New Roman" w:hAnsi="Times New Roman" w:cs="Times New Roman"/>
                <w:sz w:val="20"/>
                <w:szCs w:val="20"/>
                <w:lang w:val="en-US"/>
              </w:rPr>
              <w:t>https://www.webofscience.com/wos/woscc/full-record/WOS:000463358300002</w:t>
            </w:r>
          </w:p>
        </w:tc>
        <w:tc>
          <w:tcPr>
            <w:tcW w:w="1073" w:type="dxa"/>
          </w:tcPr>
          <w:p w:rsidR="005134F3" w:rsidRPr="00CB2586" w:rsidRDefault="00CB2586" w:rsidP="0029088A">
            <w:pPr>
              <w:jc w:val="both"/>
              <w:rPr>
                <w:rFonts w:ascii="Times New Roman" w:hAnsi="Times New Roman" w:cs="Times New Roman"/>
                <w:sz w:val="20"/>
                <w:szCs w:val="20"/>
              </w:rPr>
            </w:pPr>
            <w:r>
              <w:rPr>
                <w:rFonts w:ascii="Times New Roman" w:hAnsi="Times New Roman" w:cs="Times New Roman"/>
                <w:sz w:val="20"/>
                <w:szCs w:val="20"/>
              </w:rPr>
              <w:t>8</w:t>
            </w:r>
          </w:p>
        </w:tc>
      </w:tr>
      <w:tr w:rsidR="005134F3" w:rsidRPr="005134F3" w:rsidTr="008F6A54">
        <w:tc>
          <w:tcPr>
            <w:tcW w:w="709" w:type="dxa"/>
          </w:tcPr>
          <w:p w:rsidR="005134F3" w:rsidRPr="005134F3" w:rsidRDefault="005134F3" w:rsidP="005134F3">
            <w:pPr>
              <w:pStyle w:val="a4"/>
              <w:numPr>
                <w:ilvl w:val="0"/>
                <w:numId w:val="1"/>
              </w:numPr>
              <w:jc w:val="both"/>
              <w:rPr>
                <w:rFonts w:ascii="Times New Roman" w:hAnsi="Times New Roman" w:cs="Times New Roman"/>
                <w:sz w:val="20"/>
                <w:szCs w:val="20"/>
                <w:lang w:val="en-US"/>
              </w:rPr>
            </w:pPr>
          </w:p>
        </w:tc>
        <w:tc>
          <w:tcPr>
            <w:tcW w:w="1559" w:type="dxa"/>
          </w:tcPr>
          <w:p w:rsidR="005134F3" w:rsidRPr="005134F3" w:rsidRDefault="00CB2586" w:rsidP="00C1528C">
            <w:pPr>
              <w:jc w:val="both"/>
              <w:rPr>
                <w:rFonts w:ascii="Times New Roman" w:hAnsi="Times New Roman" w:cs="Times New Roman"/>
                <w:sz w:val="20"/>
                <w:szCs w:val="20"/>
                <w:lang w:val="en-US"/>
              </w:rPr>
            </w:pPr>
            <w:r w:rsidRPr="00CB2586">
              <w:rPr>
                <w:rFonts w:ascii="Times New Roman" w:hAnsi="Times New Roman" w:cs="Times New Roman"/>
                <w:sz w:val="20"/>
                <w:szCs w:val="20"/>
                <w:lang w:val="en-US"/>
              </w:rPr>
              <w:t xml:space="preserve">Avrunin, O [1] ; Mustetsova, O [1] ; Tymchik, S [2] ; Khudaieva, S [1] ; Homolinskyi, VO; Omiotek, Z; </w:t>
            </w:r>
            <w:r w:rsidRPr="00CB2586">
              <w:rPr>
                <w:rFonts w:ascii="Times New Roman" w:hAnsi="Times New Roman" w:cs="Times New Roman"/>
                <w:sz w:val="20"/>
                <w:szCs w:val="20"/>
                <w:lang w:val="en-US"/>
              </w:rPr>
              <w:lastRenderedPageBreak/>
              <w:t xml:space="preserve">Syzdykpayeva, A </w:t>
            </w:r>
          </w:p>
        </w:tc>
        <w:tc>
          <w:tcPr>
            <w:tcW w:w="1195" w:type="dxa"/>
          </w:tcPr>
          <w:p w:rsidR="005134F3" w:rsidRPr="00CB2586" w:rsidRDefault="00CB2586" w:rsidP="0029088A">
            <w:pPr>
              <w:jc w:val="both"/>
              <w:rPr>
                <w:rFonts w:ascii="Times New Roman" w:hAnsi="Times New Roman" w:cs="Times New Roman"/>
                <w:sz w:val="20"/>
                <w:szCs w:val="20"/>
                <w:lang w:val="en"/>
              </w:rPr>
            </w:pPr>
            <w:r w:rsidRPr="00CB2586">
              <w:rPr>
                <w:rFonts w:ascii="Times New Roman" w:hAnsi="Times New Roman" w:cs="Times New Roman"/>
                <w:sz w:val="20"/>
                <w:szCs w:val="20"/>
                <w:lang w:val="en"/>
              </w:rPr>
              <w:lastRenderedPageBreak/>
              <w:t>Possibility of determining the cause of the snore by instrumental methods</w:t>
            </w:r>
          </w:p>
        </w:tc>
        <w:tc>
          <w:tcPr>
            <w:tcW w:w="8363" w:type="dxa"/>
          </w:tcPr>
          <w:p w:rsidR="005134F3" w:rsidRPr="005134F3" w:rsidRDefault="00CB2586" w:rsidP="0029088A">
            <w:pPr>
              <w:jc w:val="both"/>
              <w:rPr>
                <w:rFonts w:ascii="Times New Roman" w:hAnsi="Times New Roman" w:cs="Times New Roman"/>
                <w:sz w:val="20"/>
                <w:szCs w:val="20"/>
                <w:lang w:val="en-US"/>
              </w:rPr>
            </w:pPr>
            <w:r w:rsidRPr="00CB2586">
              <w:rPr>
                <w:rFonts w:ascii="Times New Roman" w:hAnsi="Times New Roman" w:cs="Times New Roman"/>
                <w:sz w:val="20"/>
                <w:szCs w:val="20"/>
                <w:lang w:val="en-US"/>
              </w:rPr>
              <w:t xml:space="preserve">Violation of the function of breathing manifested in the form of snoring can lead to a decrease in pulmonary ventilation and a decrease in the level of oxygen in the blood. As a result, it is possible to develop a number of diseases, and even with a fatal outcome. The reasons for the appearance of snoring can be many, which complicates both the diagnosis and treatment of snoring. The creation of objective tools and methods for diagnosing snoring is possible in the case of creating an adequate physical model for air passage in the upper respiratory tract and describing the physical effects that arise in the process of breathing. The physical model of air ducts, created </w:t>
            </w:r>
            <w:proofErr w:type="gramStart"/>
            <w:r w:rsidRPr="00CB2586">
              <w:rPr>
                <w:rFonts w:ascii="Times New Roman" w:hAnsi="Times New Roman" w:cs="Times New Roman"/>
                <w:sz w:val="20"/>
                <w:szCs w:val="20"/>
                <w:lang w:val="en-US"/>
              </w:rPr>
              <w:t>on the basis of</w:t>
            </w:r>
            <w:proofErr w:type="gramEnd"/>
            <w:r w:rsidRPr="00CB2586">
              <w:rPr>
                <w:rFonts w:ascii="Times New Roman" w:hAnsi="Times New Roman" w:cs="Times New Roman"/>
                <w:sz w:val="20"/>
                <w:szCs w:val="20"/>
                <w:lang w:val="en-US"/>
              </w:rPr>
              <w:t xml:space="preserve"> the anatomical model, takes into account the influence of all structural elements influencing the passage of air. The appearance of sound during snoring is the result of the ingress of turbulent airflow into the oropharynx and subsequent </w:t>
            </w:r>
            <w:r w:rsidRPr="00CB2586">
              <w:rPr>
                <w:rFonts w:ascii="Times New Roman" w:hAnsi="Times New Roman" w:cs="Times New Roman"/>
                <w:sz w:val="20"/>
                <w:szCs w:val="20"/>
                <w:lang w:val="en-US"/>
              </w:rPr>
              <w:lastRenderedPageBreak/>
              <w:t>vibration of the palatine tongue and the vibration of the surface of the soft palate. One possible perspective method for identifying the main cause of snoring can be a spectral analysis of the sounds of snoring.</w:t>
            </w:r>
          </w:p>
        </w:tc>
        <w:tc>
          <w:tcPr>
            <w:tcW w:w="1560" w:type="dxa"/>
          </w:tcPr>
          <w:p w:rsidR="005134F3" w:rsidRPr="005134F3" w:rsidRDefault="00CB2586" w:rsidP="0029088A">
            <w:pPr>
              <w:jc w:val="both"/>
              <w:rPr>
                <w:rFonts w:ascii="Times New Roman" w:hAnsi="Times New Roman" w:cs="Times New Roman"/>
                <w:sz w:val="20"/>
                <w:szCs w:val="20"/>
                <w:lang w:val="en-US"/>
              </w:rPr>
            </w:pPr>
            <w:r w:rsidRPr="00CB2586">
              <w:rPr>
                <w:rFonts w:ascii="Times New Roman" w:hAnsi="Times New Roman" w:cs="Times New Roman"/>
                <w:sz w:val="20"/>
                <w:szCs w:val="20"/>
                <w:lang w:val="en-US"/>
              </w:rPr>
              <w:lastRenderedPageBreak/>
              <w:t>https://www.webofscience.com/wos/woscc/full-record/WOS:000511104400086</w:t>
            </w:r>
          </w:p>
        </w:tc>
        <w:tc>
          <w:tcPr>
            <w:tcW w:w="1073" w:type="dxa"/>
          </w:tcPr>
          <w:p w:rsidR="005134F3" w:rsidRPr="004958DB" w:rsidRDefault="004958DB"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5134F3" w:rsidRPr="005134F3" w:rsidTr="008F6A54">
        <w:tc>
          <w:tcPr>
            <w:tcW w:w="709" w:type="dxa"/>
          </w:tcPr>
          <w:p w:rsidR="005134F3" w:rsidRPr="005134F3" w:rsidRDefault="005134F3" w:rsidP="005134F3">
            <w:pPr>
              <w:pStyle w:val="a4"/>
              <w:numPr>
                <w:ilvl w:val="0"/>
                <w:numId w:val="1"/>
              </w:numPr>
              <w:jc w:val="both"/>
              <w:rPr>
                <w:rFonts w:ascii="Times New Roman" w:hAnsi="Times New Roman" w:cs="Times New Roman"/>
                <w:sz w:val="20"/>
                <w:szCs w:val="20"/>
                <w:lang w:val="en-US"/>
              </w:rPr>
            </w:pPr>
          </w:p>
        </w:tc>
        <w:tc>
          <w:tcPr>
            <w:tcW w:w="1559" w:type="dxa"/>
          </w:tcPr>
          <w:p w:rsidR="005134F3" w:rsidRPr="00C1528C" w:rsidRDefault="00C1528C" w:rsidP="003F102C">
            <w:pPr>
              <w:jc w:val="both"/>
              <w:rPr>
                <w:rFonts w:ascii="Times New Roman" w:hAnsi="Times New Roman" w:cs="Times New Roman"/>
                <w:sz w:val="20"/>
                <w:szCs w:val="20"/>
                <w:lang w:val="en-US"/>
              </w:rPr>
            </w:pPr>
            <w:r w:rsidRPr="00C1528C">
              <w:rPr>
                <w:rFonts w:ascii="Times New Roman" w:hAnsi="Times New Roman" w:cs="Times New Roman"/>
                <w:sz w:val="20"/>
                <w:szCs w:val="20"/>
                <w:lang w:val="en-US"/>
              </w:rPr>
              <w:t>Abutalip, M (Abutalip, Munziya) [1] , [2] ; Mahmood, A (Mahmood, Anam) [1] ; Rakhmetullayeva, R (Rakhmetullayeva, Raikhan) [2] ; Shakhvorostov, A Dauletov, Y Kudaibergenov, S</w:t>
            </w:r>
            <w:r w:rsidR="003F102C">
              <w:rPr>
                <w:rFonts w:ascii="Times New Roman" w:hAnsi="Times New Roman" w:cs="Times New Roman"/>
                <w:sz w:val="20"/>
                <w:szCs w:val="20"/>
                <w:lang w:val="en-US"/>
              </w:rPr>
              <w:t xml:space="preserve">, </w:t>
            </w:r>
            <w:r w:rsidRPr="00C1528C">
              <w:rPr>
                <w:rFonts w:ascii="Times New Roman" w:hAnsi="Times New Roman" w:cs="Times New Roman"/>
                <w:sz w:val="20"/>
                <w:szCs w:val="20"/>
                <w:lang w:val="en-US"/>
              </w:rPr>
              <w:t xml:space="preserve"> Nuraje, N </w:t>
            </w:r>
          </w:p>
        </w:tc>
        <w:tc>
          <w:tcPr>
            <w:tcW w:w="1195" w:type="dxa"/>
          </w:tcPr>
          <w:p w:rsidR="005134F3" w:rsidRPr="00C1528C" w:rsidRDefault="00C1528C" w:rsidP="0029088A">
            <w:pPr>
              <w:jc w:val="both"/>
              <w:rPr>
                <w:rFonts w:ascii="Times New Roman" w:hAnsi="Times New Roman" w:cs="Times New Roman"/>
                <w:sz w:val="20"/>
                <w:szCs w:val="20"/>
                <w:lang w:val="en"/>
              </w:rPr>
            </w:pPr>
            <w:r w:rsidRPr="00C1528C">
              <w:rPr>
                <w:rFonts w:ascii="Times New Roman" w:hAnsi="Times New Roman" w:cs="Times New Roman"/>
                <w:sz w:val="20"/>
                <w:szCs w:val="20"/>
                <w:lang w:val="en"/>
              </w:rPr>
              <w:t>Reversible Addition-Fragmentation Chain-Transfer Polymerization of Amphiphilic Polycarboxybetaines and Their Molecular Interactions</w:t>
            </w:r>
          </w:p>
        </w:tc>
        <w:tc>
          <w:tcPr>
            <w:tcW w:w="8363" w:type="dxa"/>
          </w:tcPr>
          <w:p w:rsidR="005134F3" w:rsidRPr="005134F3" w:rsidRDefault="00C1528C" w:rsidP="0029088A">
            <w:pPr>
              <w:jc w:val="both"/>
              <w:rPr>
                <w:rFonts w:ascii="Times New Roman" w:hAnsi="Times New Roman" w:cs="Times New Roman"/>
                <w:sz w:val="20"/>
                <w:szCs w:val="20"/>
                <w:lang w:val="en-US"/>
              </w:rPr>
            </w:pPr>
            <w:r w:rsidRPr="00C1528C">
              <w:rPr>
                <w:rFonts w:ascii="Times New Roman" w:hAnsi="Times New Roman" w:cs="Times New Roman"/>
                <w:sz w:val="20"/>
                <w:szCs w:val="20"/>
                <w:lang w:val="en-US"/>
              </w:rPr>
              <w:t xml:space="preserve">In this work, we report the first molecular weight-controlled amphiphilic polybetaine synthesis using various hydrocarbons via reversible addition fragmentation chain-transfer (RAFT) polymerization. The experimental separation of the alkyl aminocrotonate tautomers, which has been the subject of debate, </w:t>
            </w:r>
            <w:proofErr w:type="gramStart"/>
            <w:r w:rsidRPr="00C1528C">
              <w:rPr>
                <w:rFonts w:ascii="Times New Roman" w:hAnsi="Times New Roman" w:cs="Times New Roman"/>
                <w:sz w:val="20"/>
                <w:szCs w:val="20"/>
                <w:lang w:val="en-US"/>
              </w:rPr>
              <w:t>was completed</w:t>
            </w:r>
            <w:proofErr w:type="gramEnd"/>
            <w:r w:rsidRPr="00C1528C">
              <w:rPr>
                <w:rFonts w:ascii="Times New Roman" w:hAnsi="Times New Roman" w:cs="Times New Roman"/>
                <w:sz w:val="20"/>
                <w:szCs w:val="20"/>
                <w:lang w:val="en-US"/>
              </w:rPr>
              <w:t xml:space="preserve"> for the first time. The enamine form of these tautomers </w:t>
            </w:r>
            <w:proofErr w:type="gramStart"/>
            <w:r w:rsidRPr="00C1528C">
              <w:rPr>
                <w:rFonts w:ascii="Times New Roman" w:hAnsi="Times New Roman" w:cs="Times New Roman"/>
                <w:sz w:val="20"/>
                <w:szCs w:val="20"/>
                <w:lang w:val="en-US"/>
              </w:rPr>
              <w:t>was further used</w:t>
            </w:r>
            <w:proofErr w:type="gramEnd"/>
            <w:r w:rsidRPr="00C1528C">
              <w:rPr>
                <w:rFonts w:ascii="Times New Roman" w:hAnsi="Times New Roman" w:cs="Times New Roman"/>
                <w:sz w:val="20"/>
                <w:szCs w:val="20"/>
                <w:lang w:val="en-US"/>
              </w:rPr>
              <w:t xml:space="preserve"> as a monomer for the RAFT polymerization of amphiphilic polycarboxybetaines. Self-assembly of the </w:t>
            </w:r>
            <w:proofErr w:type="gramStart"/>
            <w:r w:rsidRPr="00C1528C">
              <w:rPr>
                <w:rFonts w:ascii="Times New Roman" w:hAnsi="Times New Roman" w:cs="Times New Roman"/>
                <w:sz w:val="20"/>
                <w:szCs w:val="20"/>
                <w:lang w:val="en-US"/>
              </w:rPr>
              <w:t>amphiphilic</w:t>
            </w:r>
            <w:proofErr w:type="gramEnd"/>
            <w:r w:rsidRPr="00C1528C">
              <w:rPr>
                <w:rFonts w:ascii="Times New Roman" w:hAnsi="Times New Roman" w:cs="Times New Roman"/>
                <w:sz w:val="20"/>
                <w:szCs w:val="20"/>
                <w:lang w:val="en-US"/>
              </w:rPr>
              <w:t xml:space="preserve"> polycarboxybetaines showed micelle structures from spherical, rod-like to fractal in the aqueous media due to the competition between both electrostatic and hydrophobic forces. Hydrophobically dominant interactions among amphiphilic polycarboxybetaines and long-chain hydrocarbon alkane molecules </w:t>
            </w:r>
            <w:proofErr w:type="gramStart"/>
            <w:r w:rsidRPr="00C1528C">
              <w:rPr>
                <w:rFonts w:ascii="Times New Roman" w:hAnsi="Times New Roman" w:cs="Times New Roman"/>
                <w:sz w:val="20"/>
                <w:szCs w:val="20"/>
                <w:lang w:val="en-US"/>
              </w:rPr>
              <w:t>were investigated</w:t>
            </w:r>
            <w:proofErr w:type="gramEnd"/>
            <w:r w:rsidRPr="00C1528C">
              <w:rPr>
                <w:rFonts w:ascii="Times New Roman" w:hAnsi="Times New Roman" w:cs="Times New Roman"/>
                <w:sz w:val="20"/>
                <w:szCs w:val="20"/>
                <w:lang w:val="en-US"/>
              </w:rPr>
              <w:t xml:space="preserve"> to understand long-chain hydrocarbon alkane crystallization using alkane crystal deposition and viscosity experiments. Strong hydrophobic forces between </w:t>
            </w:r>
            <w:proofErr w:type="gramStart"/>
            <w:r w:rsidRPr="00C1528C">
              <w:rPr>
                <w:rFonts w:ascii="Times New Roman" w:hAnsi="Times New Roman" w:cs="Times New Roman"/>
                <w:sz w:val="20"/>
                <w:szCs w:val="20"/>
                <w:lang w:val="en-US"/>
              </w:rPr>
              <w:t>poly(</w:t>
            </w:r>
            <w:proofErr w:type="gramEnd"/>
            <w:r w:rsidRPr="00C1528C">
              <w:rPr>
                <w:rFonts w:ascii="Times New Roman" w:hAnsi="Times New Roman" w:cs="Times New Roman"/>
                <w:sz w:val="20"/>
                <w:szCs w:val="20"/>
                <w:lang w:val="en-US"/>
              </w:rPr>
              <w:t>hexadecyl-grafted aminocrotonate methacrylic acid) and long-chain hydrocarbon alkane molecules changed the surface properties of the long-chain hydrocarbon alkane nucleus and inhibited the growth of paraffin crystals.</w:t>
            </w:r>
          </w:p>
        </w:tc>
        <w:tc>
          <w:tcPr>
            <w:tcW w:w="1560" w:type="dxa"/>
          </w:tcPr>
          <w:p w:rsidR="005134F3" w:rsidRPr="005134F3" w:rsidRDefault="00C1528C" w:rsidP="0029088A">
            <w:pPr>
              <w:jc w:val="both"/>
              <w:rPr>
                <w:rFonts w:ascii="Times New Roman" w:hAnsi="Times New Roman" w:cs="Times New Roman"/>
                <w:sz w:val="20"/>
                <w:szCs w:val="20"/>
                <w:lang w:val="en-US"/>
              </w:rPr>
            </w:pPr>
            <w:r w:rsidRPr="00C1528C">
              <w:rPr>
                <w:rFonts w:ascii="Times New Roman" w:hAnsi="Times New Roman" w:cs="Times New Roman"/>
                <w:sz w:val="20"/>
                <w:szCs w:val="20"/>
                <w:lang w:val="en-US"/>
              </w:rPr>
              <w:t>https://www.webofscience.com/wos/woscc/full-record/WOS:000473248000023</w:t>
            </w:r>
          </w:p>
        </w:tc>
        <w:tc>
          <w:tcPr>
            <w:tcW w:w="1073" w:type="dxa"/>
          </w:tcPr>
          <w:p w:rsidR="005134F3" w:rsidRPr="00C1528C" w:rsidRDefault="00C1528C" w:rsidP="0029088A">
            <w:pPr>
              <w:jc w:val="both"/>
              <w:rPr>
                <w:rFonts w:ascii="Times New Roman" w:hAnsi="Times New Roman" w:cs="Times New Roman"/>
                <w:sz w:val="20"/>
                <w:szCs w:val="20"/>
              </w:rPr>
            </w:pPr>
            <w:r>
              <w:rPr>
                <w:rFonts w:ascii="Times New Roman" w:hAnsi="Times New Roman" w:cs="Times New Roman"/>
                <w:sz w:val="20"/>
                <w:szCs w:val="20"/>
              </w:rPr>
              <w:t>3</w:t>
            </w:r>
          </w:p>
        </w:tc>
      </w:tr>
      <w:tr w:rsidR="005134F3" w:rsidRPr="005134F3" w:rsidTr="008F6A54">
        <w:tc>
          <w:tcPr>
            <w:tcW w:w="709" w:type="dxa"/>
          </w:tcPr>
          <w:p w:rsidR="005134F3" w:rsidRPr="005134F3" w:rsidRDefault="005134F3" w:rsidP="005134F3">
            <w:pPr>
              <w:pStyle w:val="a4"/>
              <w:numPr>
                <w:ilvl w:val="0"/>
                <w:numId w:val="1"/>
              </w:numPr>
              <w:jc w:val="both"/>
              <w:rPr>
                <w:rFonts w:ascii="Times New Roman" w:hAnsi="Times New Roman" w:cs="Times New Roman"/>
                <w:sz w:val="20"/>
                <w:szCs w:val="20"/>
                <w:lang w:val="en-US"/>
              </w:rPr>
            </w:pPr>
          </w:p>
        </w:tc>
        <w:tc>
          <w:tcPr>
            <w:tcW w:w="1559" w:type="dxa"/>
          </w:tcPr>
          <w:p w:rsidR="005134F3" w:rsidRPr="005134F3" w:rsidRDefault="003F102C" w:rsidP="003F102C">
            <w:pPr>
              <w:jc w:val="both"/>
              <w:rPr>
                <w:rFonts w:ascii="Times New Roman" w:hAnsi="Times New Roman" w:cs="Times New Roman"/>
                <w:sz w:val="20"/>
                <w:szCs w:val="20"/>
                <w:lang w:val="en-US"/>
              </w:rPr>
            </w:pPr>
            <w:r w:rsidRPr="003F102C">
              <w:rPr>
                <w:rFonts w:ascii="Times New Roman" w:hAnsi="Times New Roman" w:cs="Times New Roman"/>
                <w:sz w:val="20"/>
                <w:szCs w:val="20"/>
                <w:lang w:val="en-US"/>
              </w:rPr>
              <w:t>Kvaterniuk, S (Kvaterniuk, Serhii) [1] ; Kvaterniuk, O (Kvaterniuk, Olena) [2] ; Petruk, V (Petruk, Vasil) [1] ; Rakytyanska, H (Rakytyanska, Hanna) [1] ; Mokanyuk, O (Mokanyuk, Olexander) [3] ; Omiotek, Z; Syzdykp</w:t>
            </w:r>
            <w:r>
              <w:rPr>
                <w:rFonts w:ascii="Times New Roman" w:hAnsi="Times New Roman" w:cs="Times New Roman"/>
                <w:sz w:val="20"/>
                <w:szCs w:val="20"/>
                <w:lang w:val="en-US"/>
              </w:rPr>
              <w:t xml:space="preserve">ayeva, A </w:t>
            </w:r>
          </w:p>
        </w:tc>
        <w:tc>
          <w:tcPr>
            <w:tcW w:w="1195" w:type="dxa"/>
          </w:tcPr>
          <w:p w:rsidR="005134F3" w:rsidRPr="003F102C" w:rsidRDefault="003F102C" w:rsidP="0029088A">
            <w:pPr>
              <w:jc w:val="both"/>
              <w:rPr>
                <w:rFonts w:ascii="Times New Roman" w:hAnsi="Times New Roman" w:cs="Times New Roman"/>
                <w:sz w:val="20"/>
                <w:szCs w:val="20"/>
                <w:lang w:val="en"/>
              </w:rPr>
            </w:pPr>
            <w:r w:rsidRPr="003F102C">
              <w:rPr>
                <w:rFonts w:ascii="Times New Roman" w:hAnsi="Times New Roman" w:cs="Times New Roman"/>
                <w:sz w:val="20"/>
                <w:szCs w:val="20"/>
                <w:lang w:val="en"/>
              </w:rPr>
              <w:t>Determination of the time of occurrence of superficial damage to human biological tissues on the basis of colorimetry and fuzzy estimates of color types</w:t>
            </w:r>
          </w:p>
        </w:tc>
        <w:tc>
          <w:tcPr>
            <w:tcW w:w="8363" w:type="dxa"/>
          </w:tcPr>
          <w:p w:rsidR="005134F3" w:rsidRPr="005134F3" w:rsidRDefault="003F102C" w:rsidP="0029088A">
            <w:pPr>
              <w:jc w:val="both"/>
              <w:rPr>
                <w:rFonts w:ascii="Times New Roman" w:hAnsi="Times New Roman" w:cs="Times New Roman"/>
                <w:sz w:val="20"/>
                <w:szCs w:val="20"/>
                <w:lang w:val="en-US"/>
              </w:rPr>
            </w:pPr>
            <w:r w:rsidRPr="003F102C">
              <w:rPr>
                <w:rFonts w:ascii="Times New Roman" w:hAnsi="Times New Roman" w:cs="Times New Roman"/>
                <w:sz w:val="20"/>
                <w:szCs w:val="20"/>
                <w:lang w:val="en-US"/>
              </w:rPr>
              <w:t xml:space="preserve">Improved methods for surface imaging of the damaged human tissues based on colorimetry and fuzzy evaluation of color types </w:t>
            </w:r>
            <w:proofErr w:type="gramStart"/>
            <w:r w:rsidRPr="003F102C">
              <w:rPr>
                <w:rFonts w:ascii="Times New Roman" w:hAnsi="Times New Roman" w:cs="Times New Roman"/>
                <w:sz w:val="20"/>
                <w:szCs w:val="20"/>
                <w:lang w:val="en-US"/>
              </w:rPr>
              <w:t>are presented</w:t>
            </w:r>
            <w:proofErr w:type="gramEnd"/>
            <w:r w:rsidRPr="003F102C">
              <w:rPr>
                <w:rFonts w:ascii="Times New Roman" w:hAnsi="Times New Roman" w:cs="Times New Roman"/>
                <w:sz w:val="20"/>
                <w:szCs w:val="20"/>
                <w:lang w:val="en-US"/>
              </w:rPr>
              <w:t xml:space="preserve">. Based on the color segmentation of images of superficial damage of human soft tissues, the original image </w:t>
            </w:r>
            <w:proofErr w:type="gramStart"/>
            <w:r w:rsidRPr="003F102C">
              <w:rPr>
                <w:rFonts w:ascii="Times New Roman" w:hAnsi="Times New Roman" w:cs="Times New Roman"/>
                <w:sz w:val="20"/>
                <w:szCs w:val="20"/>
                <w:lang w:val="en-US"/>
              </w:rPr>
              <w:t>is divided</w:t>
            </w:r>
            <w:proofErr w:type="gramEnd"/>
            <w:r w:rsidRPr="003F102C">
              <w:rPr>
                <w:rFonts w:ascii="Times New Roman" w:hAnsi="Times New Roman" w:cs="Times New Roman"/>
                <w:sz w:val="20"/>
                <w:szCs w:val="20"/>
                <w:lang w:val="en-US"/>
              </w:rPr>
              <w:t xml:space="preserve"> into zones of different colors in accordance with the reference colors used. Further, </w:t>
            </w:r>
            <w:proofErr w:type="gramStart"/>
            <w:r w:rsidRPr="003F102C">
              <w:rPr>
                <w:rFonts w:ascii="Times New Roman" w:hAnsi="Times New Roman" w:cs="Times New Roman"/>
                <w:sz w:val="20"/>
                <w:szCs w:val="20"/>
                <w:lang w:val="en-US"/>
              </w:rPr>
              <w:t>on the basis of</w:t>
            </w:r>
            <w:proofErr w:type="gramEnd"/>
            <w:r w:rsidRPr="003F102C">
              <w:rPr>
                <w:rFonts w:ascii="Times New Roman" w:hAnsi="Times New Roman" w:cs="Times New Roman"/>
                <w:sz w:val="20"/>
                <w:szCs w:val="20"/>
                <w:lang w:val="en-US"/>
              </w:rPr>
              <w:t xml:space="preserve"> calculated relative zones of different colors for a large set of experimental data on surface damage of biological tissues with a known time of occurrence of prescription, a fuzzy knowledge base is formed, what allows to classify damages and establish their time of occurrence. A bruise color </w:t>
            </w:r>
            <w:proofErr w:type="gramStart"/>
            <w:r w:rsidRPr="003F102C">
              <w:rPr>
                <w:rFonts w:ascii="Times New Roman" w:hAnsi="Times New Roman" w:cs="Times New Roman"/>
                <w:sz w:val="20"/>
                <w:szCs w:val="20"/>
                <w:lang w:val="en-US"/>
              </w:rPr>
              <w:t>is formalized</w:t>
            </w:r>
            <w:proofErr w:type="gramEnd"/>
            <w:r w:rsidRPr="003F102C">
              <w:rPr>
                <w:rFonts w:ascii="Times New Roman" w:hAnsi="Times New Roman" w:cs="Times New Roman"/>
                <w:sz w:val="20"/>
                <w:szCs w:val="20"/>
                <w:lang w:val="en-US"/>
              </w:rPr>
              <w:t xml:space="preserve"> by a fuzzy set defined on a discrete universal set of colors, where the degree of belonging of a fuzzy set corresponds to the degree of manifestation of each color in the coloring. The degree of coloration in a fuzzy set is determined </w:t>
            </w:r>
            <w:proofErr w:type="gramStart"/>
            <w:r w:rsidRPr="003F102C">
              <w:rPr>
                <w:rFonts w:ascii="Times New Roman" w:hAnsi="Times New Roman" w:cs="Times New Roman"/>
                <w:sz w:val="20"/>
                <w:szCs w:val="20"/>
                <w:lang w:val="en-US"/>
              </w:rPr>
              <w:t>on the basis of</w:t>
            </w:r>
            <w:proofErr w:type="gramEnd"/>
            <w:r w:rsidRPr="003F102C">
              <w:rPr>
                <w:rFonts w:ascii="Times New Roman" w:hAnsi="Times New Roman" w:cs="Times New Roman"/>
                <w:sz w:val="20"/>
                <w:szCs w:val="20"/>
                <w:lang w:val="en-US"/>
              </w:rPr>
              <w:t xml:space="preserve"> expert-experimental data on the percentage of the area of each color in the coloration. The relationship "time of occurrence of a bruise - coloring" is given in the form of fuzzy rules IF-THEN, which associate fuzzy estimates of time with fuzzy sets of color types. The </w:t>
            </w:r>
            <w:proofErr w:type="gramStart"/>
            <w:r w:rsidRPr="003F102C">
              <w:rPr>
                <w:rFonts w:ascii="Times New Roman" w:hAnsi="Times New Roman" w:cs="Times New Roman"/>
                <w:sz w:val="20"/>
                <w:szCs w:val="20"/>
                <w:lang w:val="en-US"/>
              </w:rPr>
              <w:t>time range is divided by the expert into intervals of the minimum duration, during which a change in the bruise color is recorded</w:t>
            </w:r>
            <w:proofErr w:type="gramEnd"/>
            <w:r w:rsidRPr="003F102C">
              <w:rPr>
                <w:rFonts w:ascii="Times New Roman" w:hAnsi="Times New Roman" w:cs="Times New Roman"/>
                <w:sz w:val="20"/>
                <w:szCs w:val="20"/>
                <w:lang w:val="en-US"/>
              </w:rPr>
              <w:t xml:space="preserve">. The decision on the time of occurrence of a bruise is made </w:t>
            </w:r>
            <w:proofErr w:type="gramStart"/>
            <w:r w:rsidRPr="003F102C">
              <w:rPr>
                <w:rFonts w:ascii="Times New Roman" w:hAnsi="Times New Roman" w:cs="Times New Roman"/>
                <w:sz w:val="20"/>
                <w:szCs w:val="20"/>
                <w:lang w:val="en-US"/>
              </w:rPr>
              <w:t>on the basis of</w:t>
            </w:r>
            <w:proofErr w:type="gramEnd"/>
            <w:r w:rsidRPr="003F102C">
              <w:rPr>
                <w:rFonts w:ascii="Times New Roman" w:hAnsi="Times New Roman" w:cs="Times New Roman"/>
                <w:sz w:val="20"/>
                <w:szCs w:val="20"/>
                <w:lang w:val="en-US"/>
              </w:rPr>
              <w:t xml:space="preserve"> the degree of closeness of the observed and tabular fuzzy color sets.</w:t>
            </w:r>
          </w:p>
        </w:tc>
        <w:tc>
          <w:tcPr>
            <w:tcW w:w="1560" w:type="dxa"/>
          </w:tcPr>
          <w:p w:rsidR="003F102C" w:rsidRDefault="003F102C" w:rsidP="0029088A">
            <w:pPr>
              <w:jc w:val="both"/>
              <w:rPr>
                <w:rFonts w:ascii="Times New Roman" w:hAnsi="Times New Roman" w:cs="Times New Roman"/>
                <w:sz w:val="20"/>
                <w:szCs w:val="20"/>
                <w:lang w:val="en-US"/>
              </w:rPr>
            </w:pPr>
            <w:r w:rsidRPr="003F102C">
              <w:rPr>
                <w:rFonts w:ascii="Times New Roman" w:hAnsi="Times New Roman" w:cs="Times New Roman"/>
                <w:sz w:val="20"/>
                <w:szCs w:val="20"/>
                <w:lang w:val="en-US"/>
              </w:rPr>
              <w:t>https://www.webofscience.com/wos/woscc/full-record/WOS:000511104400082</w:t>
            </w:r>
          </w:p>
          <w:p w:rsidR="005134F3" w:rsidRPr="003F102C" w:rsidRDefault="005134F3" w:rsidP="003F102C">
            <w:pPr>
              <w:jc w:val="center"/>
              <w:rPr>
                <w:rFonts w:ascii="Times New Roman" w:hAnsi="Times New Roman" w:cs="Times New Roman"/>
                <w:sz w:val="20"/>
                <w:szCs w:val="20"/>
                <w:lang w:val="en-US"/>
              </w:rPr>
            </w:pPr>
          </w:p>
        </w:tc>
        <w:tc>
          <w:tcPr>
            <w:tcW w:w="1073" w:type="dxa"/>
          </w:tcPr>
          <w:p w:rsidR="005134F3" w:rsidRPr="003F102C" w:rsidRDefault="003F102C"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5134F3" w:rsidRPr="005134F3" w:rsidTr="008F6A54">
        <w:tc>
          <w:tcPr>
            <w:tcW w:w="709" w:type="dxa"/>
          </w:tcPr>
          <w:p w:rsidR="005134F3" w:rsidRPr="005134F3" w:rsidRDefault="005134F3" w:rsidP="005134F3">
            <w:pPr>
              <w:pStyle w:val="a4"/>
              <w:numPr>
                <w:ilvl w:val="0"/>
                <w:numId w:val="1"/>
              </w:numPr>
              <w:jc w:val="both"/>
              <w:rPr>
                <w:rFonts w:ascii="Times New Roman" w:hAnsi="Times New Roman" w:cs="Times New Roman"/>
                <w:sz w:val="20"/>
                <w:szCs w:val="20"/>
                <w:lang w:val="en-US"/>
              </w:rPr>
            </w:pPr>
          </w:p>
        </w:tc>
        <w:tc>
          <w:tcPr>
            <w:tcW w:w="1559" w:type="dxa"/>
          </w:tcPr>
          <w:p w:rsidR="005134F3" w:rsidRPr="005134F3" w:rsidRDefault="003F102C" w:rsidP="003F102C">
            <w:pPr>
              <w:jc w:val="both"/>
              <w:rPr>
                <w:rFonts w:ascii="Times New Roman" w:hAnsi="Times New Roman" w:cs="Times New Roman"/>
                <w:sz w:val="20"/>
                <w:szCs w:val="20"/>
                <w:lang w:val="en-US"/>
              </w:rPr>
            </w:pPr>
            <w:r w:rsidRPr="003F102C">
              <w:rPr>
                <w:rFonts w:ascii="Times New Roman" w:hAnsi="Times New Roman" w:cs="Times New Roman"/>
                <w:sz w:val="20"/>
                <w:szCs w:val="20"/>
                <w:lang w:val="en-US"/>
              </w:rPr>
              <w:t xml:space="preserve">Selivanova, KG [1] ; Avrunin, OG [1] ; Kobylianskyi, OV [2] ; </w:t>
            </w:r>
            <w:r w:rsidRPr="003F102C">
              <w:rPr>
                <w:rFonts w:ascii="Times New Roman" w:hAnsi="Times New Roman" w:cs="Times New Roman"/>
                <w:sz w:val="20"/>
                <w:szCs w:val="20"/>
                <w:lang w:val="en-US"/>
              </w:rPr>
              <w:lastRenderedPageBreak/>
              <w:t>Pa</w:t>
            </w:r>
            <w:r>
              <w:rPr>
                <w:rFonts w:ascii="Times New Roman" w:hAnsi="Times New Roman" w:cs="Times New Roman"/>
                <w:sz w:val="20"/>
                <w:szCs w:val="20"/>
                <w:lang w:val="en-US"/>
              </w:rPr>
              <w:t xml:space="preserve">lamarchuk, MI[2] ; Lyashenko, AV </w:t>
            </w:r>
            <w:r w:rsidRPr="003F102C">
              <w:rPr>
                <w:rFonts w:ascii="Times New Roman" w:hAnsi="Times New Roman" w:cs="Times New Roman"/>
                <w:sz w:val="20"/>
                <w:szCs w:val="20"/>
                <w:lang w:val="en-US"/>
              </w:rPr>
              <w:t xml:space="preserve"> [3] ; Omiotek, Z </w:t>
            </w:r>
            <w:r>
              <w:rPr>
                <w:rFonts w:ascii="Times New Roman" w:hAnsi="Times New Roman" w:cs="Times New Roman"/>
                <w:sz w:val="20"/>
                <w:szCs w:val="20"/>
                <w:lang w:val="en-US"/>
              </w:rPr>
              <w:t xml:space="preserve">[4]Syzdykpayeva, A </w:t>
            </w:r>
          </w:p>
        </w:tc>
        <w:tc>
          <w:tcPr>
            <w:tcW w:w="1195" w:type="dxa"/>
          </w:tcPr>
          <w:p w:rsidR="005134F3" w:rsidRPr="003F102C" w:rsidRDefault="003F102C" w:rsidP="0029088A">
            <w:pPr>
              <w:jc w:val="both"/>
              <w:rPr>
                <w:rFonts w:ascii="Times New Roman" w:hAnsi="Times New Roman" w:cs="Times New Roman"/>
                <w:sz w:val="20"/>
                <w:szCs w:val="20"/>
                <w:lang w:val="en"/>
              </w:rPr>
            </w:pPr>
            <w:r w:rsidRPr="003F102C">
              <w:rPr>
                <w:rFonts w:ascii="Times New Roman" w:hAnsi="Times New Roman" w:cs="Times New Roman"/>
                <w:sz w:val="20"/>
                <w:szCs w:val="20"/>
                <w:lang w:val="en"/>
              </w:rPr>
              <w:lastRenderedPageBreak/>
              <w:t xml:space="preserve">Biometric hand tremor identification on </w:t>
            </w:r>
            <w:r w:rsidRPr="003F102C">
              <w:rPr>
                <w:rFonts w:ascii="Times New Roman" w:hAnsi="Times New Roman" w:cs="Times New Roman"/>
                <w:sz w:val="20"/>
                <w:szCs w:val="20"/>
                <w:lang w:val="en"/>
              </w:rPr>
              <w:lastRenderedPageBreak/>
              <w:t>graphics tablet</w:t>
            </w:r>
          </w:p>
        </w:tc>
        <w:tc>
          <w:tcPr>
            <w:tcW w:w="8363" w:type="dxa"/>
          </w:tcPr>
          <w:p w:rsidR="005134F3" w:rsidRPr="005134F3" w:rsidRDefault="003F102C" w:rsidP="0029088A">
            <w:pPr>
              <w:jc w:val="both"/>
              <w:rPr>
                <w:rFonts w:ascii="Times New Roman" w:hAnsi="Times New Roman" w:cs="Times New Roman"/>
                <w:sz w:val="20"/>
                <w:szCs w:val="20"/>
                <w:lang w:val="en-US"/>
              </w:rPr>
            </w:pPr>
            <w:r w:rsidRPr="003F102C">
              <w:rPr>
                <w:rFonts w:ascii="Times New Roman" w:hAnsi="Times New Roman" w:cs="Times New Roman"/>
                <w:sz w:val="20"/>
                <w:szCs w:val="20"/>
                <w:lang w:val="en-US"/>
              </w:rPr>
              <w:lastRenderedPageBreak/>
              <w:t xml:space="preserve">This work describes the use of linguistic modeling for biometric identify the patient during testing on graphics tablet. The general structure of the system identification algorithm and the realization method based on interval approach </w:t>
            </w:r>
            <w:proofErr w:type="gramStart"/>
            <w:r w:rsidRPr="003F102C">
              <w:rPr>
                <w:rFonts w:ascii="Times New Roman" w:hAnsi="Times New Roman" w:cs="Times New Roman"/>
                <w:sz w:val="20"/>
                <w:szCs w:val="20"/>
                <w:lang w:val="en-US"/>
              </w:rPr>
              <w:t>are reviewed</w:t>
            </w:r>
            <w:proofErr w:type="gramEnd"/>
            <w:r w:rsidRPr="003F102C">
              <w:rPr>
                <w:rFonts w:ascii="Times New Roman" w:hAnsi="Times New Roman" w:cs="Times New Roman"/>
                <w:sz w:val="20"/>
                <w:szCs w:val="20"/>
                <w:lang w:val="en-US"/>
              </w:rPr>
              <w:t xml:space="preserve">. In the article, basic principles are considered aimed at construction, application and use of the automated systems of authentication </w:t>
            </w:r>
            <w:proofErr w:type="gramStart"/>
            <w:r w:rsidRPr="003F102C">
              <w:rPr>
                <w:rFonts w:ascii="Times New Roman" w:hAnsi="Times New Roman" w:cs="Times New Roman"/>
                <w:sz w:val="20"/>
                <w:szCs w:val="20"/>
                <w:lang w:val="en-US"/>
              </w:rPr>
              <w:t>on the basis of</w:t>
            </w:r>
            <w:proofErr w:type="gramEnd"/>
            <w:r w:rsidRPr="003F102C">
              <w:rPr>
                <w:rFonts w:ascii="Times New Roman" w:hAnsi="Times New Roman" w:cs="Times New Roman"/>
                <w:sz w:val="20"/>
                <w:szCs w:val="20"/>
                <w:lang w:val="en-US"/>
              </w:rPr>
              <w:t xml:space="preserve"> "informational handwriting" of work stylus on graphics tablet. Some approaches to tremor </w:t>
            </w:r>
            <w:r w:rsidRPr="003F102C">
              <w:rPr>
                <w:rFonts w:ascii="Times New Roman" w:hAnsi="Times New Roman" w:cs="Times New Roman"/>
                <w:sz w:val="20"/>
                <w:szCs w:val="20"/>
                <w:lang w:val="en-US"/>
              </w:rPr>
              <w:lastRenderedPageBreak/>
              <w:t xml:space="preserve">identification through two constituents of </w:t>
            </w:r>
            <w:proofErr w:type="gramStart"/>
            <w:r w:rsidRPr="003F102C">
              <w:rPr>
                <w:rFonts w:ascii="Times New Roman" w:hAnsi="Times New Roman" w:cs="Times New Roman"/>
                <w:sz w:val="20"/>
                <w:szCs w:val="20"/>
                <w:lang w:val="en-US"/>
              </w:rPr>
              <w:t>" informational</w:t>
            </w:r>
            <w:proofErr w:type="gramEnd"/>
            <w:r w:rsidRPr="003F102C">
              <w:rPr>
                <w:rFonts w:ascii="Times New Roman" w:hAnsi="Times New Roman" w:cs="Times New Roman"/>
                <w:sz w:val="20"/>
                <w:szCs w:val="20"/>
                <w:lang w:val="en-US"/>
              </w:rPr>
              <w:t xml:space="preserve"> handwriting" are explored: testing on keyboard, touchscreen and dynamics of work with the stylus on graphics tablet was considered.</w:t>
            </w:r>
          </w:p>
        </w:tc>
        <w:tc>
          <w:tcPr>
            <w:tcW w:w="1560" w:type="dxa"/>
          </w:tcPr>
          <w:p w:rsidR="005134F3" w:rsidRPr="005134F3" w:rsidRDefault="003F102C" w:rsidP="0029088A">
            <w:pPr>
              <w:jc w:val="both"/>
              <w:rPr>
                <w:rFonts w:ascii="Times New Roman" w:hAnsi="Times New Roman" w:cs="Times New Roman"/>
                <w:sz w:val="20"/>
                <w:szCs w:val="20"/>
                <w:lang w:val="en-US"/>
              </w:rPr>
            </w:pPr>
            <w:r w:rsidRPr="003F102C">
              <w:rPr>
                <w:rFonts w:ascii="Times New Roman" w:hAnsi="Times New Roman" w:cs="Times New Roman"/>
                <w:sz w:val="20"/>
                <w:szCs w:val="20"/>
                <w:lang w:val="en-US"/>
              </w:rPr>
              <w:lastRenderedPageBreak/>
              <w:t>https://www.webofscience.com/wos/woscc/full-record/WOS:000511104400088</w:t>
            </w:r>
          </w:p>
        </w:tc>
        <w:tc>
          <w:tcPr>
            <w:tcW w:w="1073" w:type="dxa"/>
          </w:tcPr>
          <w:p w:rsidR="005134F3" w:rsidRPr="003F102C" w:rsidRDefault="003F102C"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5134F3" w:rsidRPr="005134F3" w:rsidTr="008F6A54">
        <w:tc>
          <w:tcPr>
            <w:tcW w:w="709" w:type="dxa"/>
          </w:tcPr>
          <w:p w:rsidR="005134F3" w:rsidRPr="005134F3" w:rsidRDefault="005134F3" w:rsidP="005134F3">
            <w:pPr>
              <w:pStyle w:val="a4"/>
              <w:numPr>
                <w:ilvl w:val="0"/>
                <w:numId w:val="1"/>
              </w:numPr>
              <w:jc w:val="both"/>
              <w:rPr>
                <w:rFonts w:ascii="Times New Roman" w:hAnsi="Times New Roman" w:cs="Times New Roman"/>
                <w:sz w:val="20"/>
                <w:szCs w:val="20"/>
                <w:lang w:val="en-US"/>
              </w:rPr>
            </w:pPr>
          </w:p>
        </w:tc>
        <w:tc>
          <w:tcPr>
            <w:tcW w:w="1559" w:type="dxa"/>
          </w:tcPr>
          <w:p w:rsidR="005134F3" w:rsidRPr="005134F3" w:rsidRDefault="003F102C" w:rsidP="003F102C">
            <w:pPr>
              <w:jc w:val="both"/>
              <w:rPr>
                <w:rFonts w:ascii="Times New Roman" w:hAnsi="Times New Roman" w:cs="Times New Roman"/>
                <w:sz w:val="20"/>
                <w:szCs w:val="20"/>
                <w:lang w:val="en-US"/>
              </w:rPr>
            </w:pPr>
            <w:r w:rsidRPr="003F102C">
              <w:rPr>
                <w:rFonts w:ascii="Times New Roman" w:hAnsi="Times New Roman" w:cs="Times New Roman"/>
                <w:sz w:val="20"/>
                <w:szCs w:val="20"/>
                <w:lang w:val="en-US"/>
              </w:rPr>
              <w:t>Bezsmertnyi, YO [1</w:t>
            </w:r>
            <w:proofErr w:type="gramStart"/>
            <w:r w:rsidRPr="003F102C">
              <w:rPr>
                <w:rFonts w:ascii="Times New Roman" w:hAnsi="Times New Roman" w:cs="Times New Roman"/>
                <w:sz w:val="20"/>
                <w:szCs w:val="20"/>
                <w:lang w:val="en-US"/>
              </w:rPr>
              <w:t>] ;</w:t>
            </w:r>
            <w:proofErr w:type="gramEnd"/>
            <w:r w:rsidRPr="003F102C">
              <w:rPr>
                <w:rFonts w:ascii="Times New Roman" w:hAnsi="Times New Roman" w:cs="Times New Roman"/>
                <w:sz w:val="20"/>
                <w:szCs w:val="20"/>
                <w:lang w:val="en-US"/>
              </w:rPr>
              <w:t xml:space="preserve"> Shevchuk, VI (Shevchuk, Viktor I.) [1] ; Kurylenko, IV [1] ; Bezsmertna, HV [1] ; Zlepko, SM </w:t>
            </w:r>
            <w:r>
              <w:rPr>
                <w:rFonts w:ascii="Times New Roman" w:hAnsi="Times New Roman" w:cs="Times New Roman"/>
                <w:sz w:val="20"/>
                <w:szCs w:val="20"/>
                <w:lang w:val="en-US"/>
              </w:rPr>
              <w:t xml:space="preserve">[2] ; Kozlovska, TI </w:t>
            </w:r>
            <w:r w:rsidRPr="003F102C">
              <w:rPr>
                <w:rFonts w:ascii="Times New Roman" w:hAnsi="Times New Roman" w:cs="Times New Roman"/>
                <w:sz w:val="20"/>
                <w:szCs w:val="20"/>
                <w:lang w:val="en-US"/>
              </w:rPr>
              <w:t xml:space="preserve"> [2] ; Teplova, OY [3] ; Omiotek, Z [4] ; Syzdykpayeva, A </w:t>
            </w:r>
          </w:p>
        </w:tc>
        <w:tc>
          <w:tcPr>
            <w:tcW w:w="1195" w:type="dxa"/>
          </w:tcPr>
          <w:p w:rsidR="005134F3" w:rsidRPr="003F102C" w:rsidRDefault="003F102C" w:rsidP="0029088A">
            <w:pPr>
              <w:jc w:val="both"/>
              <w:rPr>
                <w:rFonts w:ascii="Times New Roman" w:hAnsi="Times New Roman" w:cs="Times New Roman"/>
                <w:sz w:val="20"/>
                <w:szCs w:val="20"/>
                <w:lang w:val="en"/>
              </w:rPr>
            </w:pPr>
            <w:r w:rsidRPr="003F102C">
              <w:rPr>
                <w:rFonts w:ascii="Times New Roman" w:hAnsi="Times New Roman" w:cs="Times New Roman"/>
                <w:sz w:val="20"/>
                <w:szCs w:val="20"/>
                <w:lang w:val="en"/>
              </w:rPr>
              <w:t>Information model of individual rehabilitation program efficacy in disabled persons with cardiovascular diseases</w:t>
            </w:r>
          </w:p>
        </w:tc>
        <w:tc>
          <w:tcPr>
            <w:tcW w:w="8363" w:type="dxa"/>
          </w:tcPr>
          <w:p w:rsidR="005134F3" w:rsidRPr="005134F3" w:rsidRDefault="003F102C" w:rsidP="0029088A">
            <w:pPr>
              <w:jc w:val="both"/>
              <w:rPr>
                <w:rFonts w:ascii="Times New Roman" w:hAnsi="Times New Roman" w:cs="Times New Roman"/>
                <w:sz w:val="20"/>
                <w:szCs w:val="20"/>
                <w:lang w:val="en-US"/>
              </w:rPr>
            </w:pPr>
            <w:proofErr w:type="gramStart"/>
            <w:r w:rsidRPr="003F102C">
              <w:rPr>
                <w:rFonts w:ascii="Times New Roman" w:hAnsi="Times New Roman" w:cs="Times New Roman"/>
                <w:sz w:val="20"/>
                <w:szCs w:val="20"/>
                <w:lang w:val="en-US"/>
              </w:rPr>
              <w:t>On the basis of</w:t>
            </w:r>
            <w:proofErr w:type="gramEnd"/>
            <w:r w:rsidRPr="003F102C">
              <w:rPr>
                <w:rFonts w:ascii="Times New Roman" w:hAnsi="Times New Roman" w:cs="Times New Roman"/>
                <w:sz w:val="20"/>
                <w:szCs w:val="20"/>
                <w:lang w:val="en-US"/>
              </w:rPr>
              <w:t xml:space="preserve"> mathematical modeling, prognostic measures are identified in the individual rehabilitation program (IRP), which influence on the effectiveness of the rehabilitation process and reduce the limitations in disabled individuals with cardiovascular diseases. According to a multivariate stepwise discriminant analysis, the main rehabilitation measures that increase the effectiveness of rehabilitation in persons with disabilities due to cardiovascular diseases </w:t>
            </w:r>
            <w:proofErr w:type="gramStart"/>
            <w:r w:rsidRPr="003F102C">
              <w:rPr>
                <w:rFonts w:ascii="Times New Roman" w:hAnsi="Times New Roman" w:cs="Times New Roman"/>
                <w:sz w:val="20"/>
                <w:szCs w:val="20"/>
                <w:lang w:val="en-US"/>
              </w:rPr>
              <w:t>are:</w:t>
            </w:r>
            <w:proofErr w:type="gramEnd"/>
            <w:r w:rsidRPr="003F102C">
              <w:rPr>
                <w:rFonts w:ascii="Times New Roman" w:hAnsi="Times New Roman" w:cs="Times New Roman"/>
                <w:sz w:val="20"/>
                <w:szCs w:val="20"/>
                <w:lang w:val="en-US"/>
              </w:rPr>
              <w:t xml:space="preserve"> "restorative therapy", "medical observation", "counseling on physical rehabilitation", "therapeutic physical education", "examination potential professional abilities", " professional orientation", " rational employment" and "adequacy of the profession and specialty recommended in IRP". Taking into account these measures and their implementation will significantly increase the effectiveness of rehabilitation of a person with disabilities with cardiovascular pathology.</w:t>
            </w:r>
          </w:p>
        </w:tc>
        <w:tc>
          <w:tcPr>
            <w:tcW w:w="1560" w:type="dxa"/>
          </w:tcPr>
          <w:p w:rsidR="005134F3" w:rsidRPr="005134F3" w:rsidRDefault="003F102C" w:rsidP="0029088A">
            <w:pPr>
              <w:jc w:val="both"/>
              <w:rPr>
                <w:rFonts w:ascii="Times New Roman" w:hAnsi="Times New Roman" w:cs="Times New Roman"/>
                <w:sz w:val="20"/>
                <w:szCs w:val="20"/>
                <w:lang w:val="en-US"/>
              </w:rPr>
            </w:pPr>
            <w:r w:rsidRPr="003F102C">
              <w:rPr>
                <w:rFonts w:ascii="Times New Roman" w:hAnsi="Times New Roman" w:cs="Times New Roman"/>
                <w:sz w:val="20"/>
                <w:szCs w:val="20"/>
                <w:lang w:val="en-US"/>
              </w:rPr>
              <w:t>https://www.webofscience.com/wos/woscc/full-record/WOS:000511104400084</w:t>
            </w:r>
          </w:p>
        </w:tc>
        <w:tc>
          <w:tcPr>
            <w:tcW w:w="1073" w:type="dxa"/>
          </w:tcPr>
          <w:p w:rsidR="005134F3" w:rsidRPr="003F102C" w:rsidRDefault="003F102C"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5134F3" w:rsidRPr="005134F3" w:rsidTr="008F6A54">
        <w:tc>
          <w:tcPr>
            <w:tcW w:w="709" w:type="dxa"/>
          </w:tcPr>
          <w:p w:rsidR="005134F3" w:rsidRPr="005134F3" w:rsidRDefault="005134F3" w:rsidP="005134F3">
            <w:pPr>
              <w:pStyle w:val="a4"/>
              <w:numPr>
                <w:ilvl w:val="0"/>
                <w:numId w:val="1"/>
              </w:numPr>
              <w:jc w:val="both"/>
              <w:rPr>
                <w:rFonts w:ascii="Times New Roman" w:hAnsi="Times New Roman" w:cs="Times New Roman"/>
                <w:sz w:val="20"/>
                <w:szCs w:val="20"/>
                <w:lang w:val="en-US"/>
              </w:rPr>
            </w:pPr>
          </w:p>
        </w:tc>
        <w:tc>
          <w:tcPr>
            <w:tcW w:w="1559" w:type="dxa"/>
          </w:tcPr>
          <w:p w:rsidR="005134F3" w:rsidRPr="003F102C" w:rsidRDefault="003F102C" w:rsidP="003F102C">
            <w:pPr>
              <w:jc w:val="both"/>
              <w:rPr>
                <w:rFonts w:ascii="Times New Roman" w:hAnsi="Times New Roman" w:cs="Times New Roman"/>
                <w:sz w:val="20"/>
                <w:szCs w:val="20"/>
                <w:lang w:val="en-US"/>
              </w:rPr>
            </w:pPr>
            <w:r w:rsidRPr="003F102C">
              <w:rPr>
                <w:rFonts w:ascii="Times New Roman" w:hAnsi="Times New Roman" w:cs="Times New Roman"/>
                <w:sz w:val="20"/>
                <w:szCs w:val="20"/>
                <w:lang w:val="en-US"/>
              </w:rPr>
              <w:t xml:space="preserve">Zharikova, MV [1] ; Sherstjuk, VG [1] ; Wójcik, W </w:t>
            </w:r>
            <w:r>
              <w:rPr>
                <w:rFonts w:ascii="Times New Roman" w:hAnsi="Times New Roman" w:cs="Times New Roman"/>
                <w:sz w:val="20"/>
                <w:szCs w:val="20"/>
                <w:lang w:val="en-US"/>
              </w:rPr>
              <w:t>[2] ; Syzdykpayeva, A</w:t>
            </w:r>
            <w:r w:rsidRPr="003F102C">
              <w:rPr>
                <w:rFonts w:ascii="Times New Roman" w:hAnsi="Times New Roman" w:cs="Times New Roman"/>
                <w:sz w:val="20"/>
                <w:szCs w:val="20"/>
                <w:lang w:val="en-US"/>
              </w:rPr>
              <w:t>[3] ; Muslimov, K</w:t>
            </w:r>
          </w:p>
        </w:tc>
        <w:tc>
          <w:tcPr>
            <w:tcW w:w="1195" w:type="dxa"/>
          </w:tcPr>
          <w:p w:rsidR="005134F3" w:rsidRPr="003F102C" w:rsidRDefault="003F102C" w:rsidP="0029088A">
            <w:pPr>
              <w:jc w:val="both"/>
              <w:rPr>
                <w:rFonts w:ascii="Times New Roman" w:hAnsi="Times New Roman" w:cs="Times New Roman"/>
                <w:sz w:val="20"/>
                <w:szCs w:val="20"/>
                <w:lang w:val="en"/>
              </w:rPr>
            </w:pPr>
            <w:r w:rsidRPr="003F102C">
              <w:rPr>
                <w:rFonts w:ascii="Times New Roman" w:hAnsi="Times New Roman" w:cs="Times New Roman"/>
                <w:sz w:val="20"/>
                <w:szCs w:val="20"/>
                <w:lang w:val="en"/>
              </w:rPr>
              <w:t>A model of destructive processes based on interval fuzzy rough soft sets</w:t>
            </w:r>
          </w:p>
        </w:tc>
        <w:tc>
          <w:tcPr>
            <w:tcW w:w="8363" w:type="dxa"/>
          </w:tcPr>
          <w:p w:rsidR="005134F3" w:rsidRPr="005134F3" w:rsidRDefault="003F102C" w:rsidP="0029088A">
            <w:pPr>
              <w:jc w:val="both"/>
              <w:rPr>
                <w:rFonts w:ascii="Times New Roman" w:hAnsi="Times New Roman" w:cs="Times New Roman"/>
                <w:sz w:val="20"/>
                <w:szCs w:val="20"/>
                <w:lang w:val="en-US"/>
              </w:rPr>
            </w:pPr>
            <w:r w:rsidRPr="003F102C">
              <w:rPr>
                <w:rFonts w:ascii="Times New Roman" w:hAnsi="Times New Roman" w:cs="Times New Roman"/>
                <w:sz w:val="20"/>
                <w:szCs w:val="20"/>
                <w:lang w:val="en-US"/>
              </w:rPr>
              <w:t xml:space="preserve">This work presents a spatial model of destructive processes for the real-time GIS-based decision support systems. A dynamic fuzzy rough soft topology represents a structure of a geoecotechnogenic system that contains a multitude of interacting processes, which evolve in space and time. In disaster conditions, some of the interacting processes can be destructive. Their dynamics </w:t>
            </w:r>
            <w:proofErr w:type="gramStart"/>
            <w:r w:rsidRPr="003F102C">
              <w:rPr>
                <w:rFonts w:ascii="Times New Roman" w:hAnsi="Times New Roman" w:cs="Times New Roman"/>
                <w:sz w:val="20"/>
                <w:szCs w:val="20"/>
                <w:lang w:val="en-US"/>
              </w:rPr>
              <w:t>are modeled</w:t>
            </w:r>
            <w:proofErr w:type="gramEnd"/>
            <w:r w:rsidRPr="003F102C">
              <w:rPr>
                <w:rFonts w:ascii="Times New Roman" w:hAnsi="Times New Roman" w:cs="Times New Roman"/>
                <w:sz w:val="20"/>
                <w:szCs w:val="20"/>
                <w:lang w:val="en-US"/>
              </w:rPr>
              <w:t xml:space="preserve"> using the spread model. The area of interest </w:t>
            </w:r>
            <w:proofErr w:type="gramStart"/>
            <w:r w:rsidRPr="003F102C">
              <w:rPr>
                <w:rFonts w:ascii="Times New Roman" w:hAnsi="Times New Roman" w:cs="Times New Roman"/>
                <w:sz w:val="20"/>
                <w:szCs w:val="20"/>
                <w:lang w:val="en-US"/>
              </w:rPr>
              <w:t>is represented</w:t>
            </w:r>
            <w:proofErr w:type="gramEnd"/>
            <w:r w:rsidRPr="003F102C">
              <w:rPr>
                <w:rFonts w:ascii="Times New Roman" w:hAnsi="Times New Roman" w:cs="Times New Roman"/>
                <w:sz w:val="20"/>
                <w:szCs w:val="20"/>
                <w:lang w:val="en-US"/>
              </w:rPr>
              <w:t xml:space="preserve"> as an approximation by a grid of cubic cells. This allows taking into account the peculiarities of the initial information obtained from drones using remote sensing techniques and having a significant uncertainty. The proposed model reduces the computational complexity and provides the acceptable performance of real-time DSS.</w:t>
            </w:r>
          </w:p>
        </w:tc>
        <w:tc>
          <w:tcPr>
            <w:tcW w:w="1560" w:type="dxa"/>
          </w:tcPr>
          <w:p w:rsidR="005134F3" w:rsidRPr="005134F3" w:rsidRDefault="003F102C" w:rsidP="0029088A">
            <w:pPr>
              <w:jc w:val="both"/>
              <w:rPr>
                <w:rFonts w:ascii="Times New Roman" w:hAnsi="Times New Roman" w:cs="Times New Roman"/>
                <w:sz w:val="20"/>
                <w:szCs w:val="20"/>
                <w:lang w:val="en-US"/>
              </w:rPr>
            </w:pPr>
            <w:r w:rsidRPr="003F102C">
              <w:rPr>
                <w:rFonts w:ascii="Times New Roman" w:hAnsi="Times New Roman" w:cs="Times New Roman"/>
                <w:sz w:val="20"/>
                <w:szCs w:val="20"/>
                <w:lang w:val="en-US"/>
              </w:rPr>
              <w:t>https://www.webofscience.com/wos/woscc/full-record/WOS:000462991300023</w:t>
            </w:r>
          </w:p>
        </w:tc>
        <w:tc>
          <w:tcPr>
            <w:tcW w:w="1073" w:type="dxa"/>
          </w:tcPr>
          <w:p w:rsidR="005134F3" w:rsidRPr="003F102C" w:rsidRDefault="003F102C"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5134F3" w:rsidRPr="005134F3" w:rsidTr="008F6A54">
        <w:tc>
          <w:tcPr>
            <w:tcW w:w="709" w:type="dxa"/>
          </w:tcPr>
          <w:p w:rsidR="005134F3" w:rsidRPr="005134F3" w:rsidRDefault="005134F3" w:rsidP="005134F3">
            <w:pPr>
              <w:pStyle w:val="a4"/>
              <w:numPr>
                <w:ilvl w:val="0"/>
                <w:numId w:val="1"/>
              </w:numPr>
              <w:jc w:val="both"/>
              <w:rPr>
                <w:rFonts w:ascii="Times New Roman" w:hAnsi="Times New Roman" w:cs="Times New Roman"/>
                <w:sz w:val="20"/>
                <w:szCs w:val="20"/>
                <w:lang w:val="en-US"/>
              </w:rPr>
            </w:pPr>
          </w:p>
        </w:tc>
        <w:tc>
          <w:tcPr>
            <w:tcW w:w="1559" w:type="dxa"/>
          </w:tcPr>
          <w:p w:rsidR="005134F3" w:rsidRPr="006360F3" w:rsidRDefault="006360F3" w:rsidP="006360F3">
            <w:pPr>
              <w:jc w:val="both"/>
              <w:rPr>
                <w:rFonts w:ascii="Times New Roman" w:hAnsi="Times New Roman" w:cs="Times New Roman"/>
                <w:sz w:val="20"/>
                <w:szCs w:val="20"/>
                <w:lang w:val="en-US"/>
              </w:rPr>
            </w:pPr>
            <w:r w:rsidRPr="006360F3">
              <w:rPr>
                <w:rFonts w:ascii="Times New Roman" w:hAnsi="Times New Roman" w:cs="Times New Roman"/>
                <w:sz w:val="20"/>
                <w:szCs w:val="20"/>
                <w:lang w:val="en-US"/>
              </w:rPr>
              <w:t>Gursky,</w:t>
            </w:r>
            <w:r>
              <w:rPr>
                <w:rFonts w:ascii="Times New Roman" w:hAnsi="Times New Roman" w:cs="Times New Roman"/>
                <w:sz w:val="20"/>
                <w:szCs w:val="20"/>
                <w:lang w:val="en-US"/>
              </w:rPr>
              <w:t xml:space="preserve"> Volodymyr M.[1] ; Kuzio, IV </w:t>
            </w:r>
            <w:r w:rsidRPr="006360F3">
              <w:rPr>
                <w:rFonts w:ascii="Times New Roman" w:hAnsi="Times New Roman" w:cs="Times New Roman"/>
                <w:sz w:val="20"/>
                <w:szCs w:val="20"/>
                <w:lang w:val="en-US"/>
              </w:rPr>
              <w:t xml:space="preserve"> [1] ; Lanets, OS [2] ; Kisala, P [</w:t>
            </w:r>
            <w:r>
              <w:rPr>
                <w:rFonts w:ascii="Times New Roman" w:hAnsi="Times New Roman" w:cs="Times New Roman"/>
                <w:sz w:val="20"/>
                <w:szCs w:val="20"/>
                <w:lang w:val="en-US"/>
              </w:rPr>
              <w:t>3] ; Tolegenova, A</w:t>
            </w:r>
            <w:r w:rsidRPr="006360F3">
              <w:rPr>
                <w:rFonts w:ascii="Times New Roman" w:hAnsi="Times New Roman" w:cs="Times New Roman"/>
                <w:sz w:val="20"/>
                <w:szCs w:val="20"/>
                <w:lang w:val="en-US"/>
              </w:rPr>
              <w:t xml:space="preserve"> [4] ; Syzdykpayeva, A </w:t>
            </w:r>
          </w:p>
        </w:tc>
        <w:tc>
          <w:tcPr>
            <w:tcW w:w="1195" w:type="dxa"/>
          </w:tcPr>
          <w:p w:rsidR="005134F3" w:rsidRPr="006360F3" w:rsidRDefault="006360F3" w:rsidP="0029088A">
            <w:pPr>
              <w:jc w:val="both"/>
              <w:rPr>
                <w:rFonts w:ascii="Times New Roman" w:hAnsi="Times New Roman" w:cs="Times New Roman"/>
                <w:sz w:val="20"/>
                <w:szCs w:val="20"/>
                <w:lang w:val="en"/>
              </w:rPr>
            </w:pPr>
            <w:r w:rsidRPr="006360F3">
              <w:rPr>
                <w:rFonts w:ascii="Times New Roman" w:hAnsi="Times New Roman" w:cs="Times New Roman"/>
                <w:sz w:val="20"/>
                <w:szCs w:val="20"/>
                <w:lang w:val="en"/>
              </w:rPr>
              <w:t>Implementation of dual-frequency resonant vibratory machines with pulsed electromagnetic drive</w:t>
            </w:r>
          </w:p>
        </w:tc>
        <w:tc>
          <w:tcPr>
            <w:tcW w:w="8363" w:type="dxa"/>
          </w:tcPr>
          <w:p w:rsidR="005134F3" w:rsidRPr="005134F3" w:rsidRDefault="006360F3" w:rsidP="0029088A">
            <w:pPr>
              <w:jc w:val="both"/>
              <w:rPr>
                <w:rFonts w:ascii="Times New Roman" w:hAnsi="Times New Roman" w:cs="Times New Roman"/>
                <w:sz w:val="20"/>
                <w:szCs w:val="20"/>
                <w:lang w:val="en-US"/>
              </w:rPr>
            </w:pPr>
            <w:r w:rsidRPr="006360F3">
              <w:rPr>
                <w:rFonts w:ascii="Times New Roman" w:hAnsi="Times New Roman" w:cs="Times New Roman"/>
                <w:sz w:val="20"/>
                <w:szCs w:val="20"/>
                <w:lang w:val="en-US"/>
              </w:rPr>
              <w:t xml:space="preserve">The rational method of implementation of dual-frequency resonant systems with multiple eigenfrequencies of oscillations is considered. The efficiency of implementation of such operation modes </w:t>
            </w:r>
            <w:proofErr w:type="gramStart"/>
            <w:r w:rsidRPr="006360F3">
              <w:rPr>
                <w:rFonts w:ascii="Times New Roman" w:hAnsi="Times New Roman" w:cs="Times New Roman"/>
                <w:sz w:val="20"/>
                <w:szCs w:val="20"/>
                <w:lang w:val="en-US"/>
              </w:rPr>
              <w:t>is substantiated</w:t>
            </w:r>
            <w:proofErr w:type="gramEnd"/>
            <w:r w:rsidRPr="006360F3">
              <w:rPr>
                <w:rFonts w:ascii="Times New Roman" w:hAnsi="Times New Roman" w:cs="Times New Roman"/>
                <w:sz w:val="20"/>
                <w:szCs w:val="20"/>
                <w:lang w:val="en-US"/>
              </w:rPr>
              <w:t xml:space="preserve"> by the use of a pulsed electromagnetic drive with oscillations frequency of 50 Hz. The analysis of the vibrating system dynamics is carried out </w:t>
            </w:r>
            <w:proofErr w:type="gramStart"/>
            <w:r w:rsidRPr="006360F3">
              <w:rPr>
                <w:rFonts w:ascii="Times New Roman" w:hAnsi="Times New Roman" w:cs="Times New Roman"/>
                <w:sz w:val="20"/>
                <w:szCs w:val="20"/>
                <w:lang w:val="en-US"/>
              </w:rPr>
              <w:t>on the basis of</w:t>
            </w:r>
            <w:proofErr w:type="gramEnd"/>
            <w:r w:rsidRPr="006360F3">
              <w:rPr>
                <w:rFonts w:ascii="Times New Roman" w:hAnsi="Times New Roman" w:cs="Times New Roman"/>
                <w:sz w:val="20"/>
                <w:szCs w:val="20"/>
                <w:lang w:val="en-US"/>
              </w:rPr>
              <w:t xml:space="preserve"> numerical modelling of the system of nonlinear ordinary differential equations. The influence of inertia of auxiliary oscillating mass on the indexes of acceleration of the working device, namely on its maximum value and on the fundamental harmonics ratio, is investigated. The structure of a partial module, which is a means of modernization of single-frequency resonant systems, is proposed.</w:t>
            </w:r>
          </w:p>
        </w:tc>
        <w:tc>
          <w:tcPr>
            <w:tcW w:w="1560" w:type="dxa"/>
          </w:tcPr>
          <w:p w:rsidR="005134F3" w:rsidRPr="005134F3" w:rsidRDefault="006360F3" w:rsidP="0029088A">
            <w:pPr>
              <w:jc w:val="both"/>
              <w:rPr>
                <w:rFonts w:ascii="Times New Roman" w:hAnsi="Times New Roman" w:cs="Times New Roman"/>
                <w:sz w:val="20"/>
                <w:szCs w:val="20"/>
                <w:lang w:val="en-US"/>
              </w:rPr>
            </w:pPr>
            <w:r w:rsidRPr="006360F3">
              <w:rPr>
                <w:rFonts w:ascii="Times New Roman" w:hAnsi="Times New Roman" w:cs="Times New Roman"/>
                <w:sz w:val="20"/>
                <w:szCs w:val="20"/>
                <w:lang w:val="en-US"/>
              </w:rPr>
              <w:t>https://www.webofscience.com/wos/woscc/full-record/WOS:000462991300008</w:t>
            </w:r>
          </w:p>
        </w:tc>
        <w:tc>
          <w:tcPr>
            <w:tcW w:w="1073" w:type="dxa"/>
          </w:tcPr>
          <w:p w:rsidR="005134F3" w:rsidRPr="006360F3" w:rsidRDefault="006360F3" w:rsidP="0029088A">
            <w:pPr>
              <w:jc w:val="both"/>
              <w:rPr>
                <w:rFonts w:ascii="Times New Roman" w:hAnsi="Times New Roman" w:cs="Times New Roman"/>
                <w:sz w:val="20"/>
                <w:szCs w:val="20"/>
              </w:rPr>
            </w:pPr>
            <w:r>
              <w:rPr>
                <w:rFonts w:ascii="Times New Roman" w:hAnsi="Times New Roman" w:cs="Times New Roman"/>
                <w:sz w:val="20"/>
                <w:szCs w:val="20"/>
              </w:rPr>
              <w:t>5</w:t>
            </w:r>
          </w:p>
        </w:tc>
      </w:tr>
      <w:tr w:rsidR="005134F3" w:rsidRPr="005134F3" w:rsidTr="008F6A54">
        <w:tc>
          <w:tcPr>
            <w:tcW w:w="709" w:type="dxa"/>
          </w:tcPr>
          <w:p w:rsidR="005134F3" w:rsidRPr="005134F3" w:rsidRDefault="005134F3" w:rsidP="005134F3">
            <w:pPr>
              <w:pStyle w:val="a4"/>
              <w:numPr>
                <w:ilvl w:val="0"/>
                <w:numId w:val="1"/>
              </w:numPr>
              <w:jc w:val="both"/>
              <w:rPr>
                <w:rFonts w:ascii="Times New Roman" w:hAnsi="Times New Roman" w:cs="Times New Roman"/>
                <w:sz w:val="20"/>
                <w:szCs w:val="20"/>
                <w:lang w:val="en-US"/>
              </w:rPr>
            </w:pPr>
          </w:p>
        </w:tc>
        <w:tc>
          <w:tcPr>
            <w:tcW w:w="1559" w:type="dxa"/>
          </w:tcPr>
          <w:p w:rsidR="005134F3" w:rsidRPr="005134F3" w:rsidRDefault="006360F3" w:rsidP="006360F3">
            <w:pPr>
              <w:jc w:val="both"/>
              <w:rPr>
                <w:rFonts w:ascii="Times New Roman" w:hAnsi="Times New Roman" w:cs="Times New Roman"/>
                <w:sz w:val="20"/>
                <w:szCs w:val="20"/>
                <w:lang w:val="en-US"/>
              </w:rPr>
            </w:pPr>
            <w:r>
              <w:rPr>
                <w:rFonts w:ascii="Times New Roman" w:hAnsi="Times New Roman" w:cs="Times New Roman"/>
                <w:sz w:val="20"/>
                <w:szCs w:val="20"/>
                <w:lang w:val="en-US"/>
              </w:rPr>
              <w:t>Maksakova, Olga</w:t>
            </w:r>
            <w:r w:rsidRPr="006360F3">
              <w:rPr>
                <w:rFonts w:ascii="Times New Roman" w:hAnsi="Times New Roman" w:cs="Times New Roman"/>
                <w:sz w:val="20"/>
                <w:szCs w:val="20"/>
                <w:lang w:val="en-US"/>
              </w:rPr>
              <w:t xml:space="preserve"> [1] ; </w:t>
            </w:r>
            <w:r w:rsidRPr="006360F3">
              <w:rPr>
                <w:rFonts w:ascii="Times New Roman" w:hAnsi="Times New Roman" w:cs="Times New Roman"/>
                <w:sz w:val="20"/>
                <w:szCs w:val="20"/>
                <w:lang w:val="en-US"/>
              </w:rPr>
              <w:lastRenderedPageBreak/>
              <w:t>Pogrebnjak, A [1] , [2] ; Beresnev, V [3] ; Stolbovoy, V [4] ; Simoes, S [5] ; Yelbolatuly, D</w:t>
            </w:r>
          </w:p>
        </w:tc>
        <w:tc>
          <w:tcPr>
            <w:tcW w:w="1195" w:type="dxa"/>
          </w:tcPr>
          <w:p w:rsidR="005134F3" w:rsidRPr="006360F3" w:rsidRDefault="006360F3" w:rsidP="0029088A">
            <w:pPr>
              <w:jc w:val="both"/>
              <w:rPr>
                <w:rFonts w:ascii="Times New Roman" w:hAnsi="Times New Roman" w:cs="Times New Roman"/>
                <w:sz w:val="20"/>
                <w:szCs w:val="20"/>
                <w:lang w:val="en"/>
              </w:rPr>
            </w:pPr>
            <w:r w:rsidRPr="006360F3">
              <w:rPr>
                <w:rFonts w:ascii="Times New Roman" w:hAnsi="Times New Roman" w:cs="Times New Roman"/>
                <w:sz w:val="20"/>
                <w:szCs w:val="20"/>
                <w:lang w:val="en"/>
              </w:rPr>
              <w:lastRenderedPageBreak/>
              <w:t xml:space="preserve">Study of advanced </w:t>
            </w:r>
            <w:r w:rsidRPr="006360F3">
              <w:rPr>
                <w:rFonts w:ascii="Times New Roman" w:hAnsi="Times New Roman" w:cs="Times New Roman"/>
                <w:sz w:val="20"/>
                <w:szCs w:val="20"/>
                <w:lang w:val="en"/>
              </w:rPr>
              <w:lastRenderedPageBreak/>
              <w:t>nanoscale zrn/crn multilayer coatings</w:t>
            </w:r>
          </w:p>
        </w:tc>
        <w:tc>
          <w:tcPr>
            <w:tcW w:w="8363" w:type="dxa"/>
          </w:tcPr>
          <w:p w:rsidR="005134F3" w:rsidRPr="005134F3" w:rsidRDefault="006360F3" w:rsidP="0029088A">
            <w:pPr>
              <w:jc w:val="both"/>
              <w:rPr>
                <w:rFonts w:ascii="Times New Roman" w:hAnsi="Times New Roman" w:cs="Times New Roman"/>
                <w:sz w:val="20"/>
                <w:szCs w:val="20"/>
                <w:lang w:val="en-US"/>
              </w:rPr>
            </w:pPr>
            <w:r w:rsidRPr="006360F3">
              <w:rPr>
                <w:rFonts w:ascii="Times New Roman" w:hAnsi="Times New Roman" w:cs="Times New Roman"/>
                <w:sz w:val="20"/>
                <w:szCs w:val="20"/>
                <w:lang w:val="en-US"/>
              </w:rPr>
              <w:lastRenderedPageBreak/>
              <w:t xml:space="preserve">The scientific interest in the investigation of nitride composites as protecting materials in tool and machining industries intensively increases. The good oxidation resistance of CrN single-layer films </w:t>
            </w:r>
            <w:r w:rsidRPr="006360F3">
              <w:rPr>
                <w:rFonts w:ascii="Times New Roman" w:hAnsi="Times New Roman" w:cs="Times New Roman"/>
                <w:sz w:val="20"/>
                <w:szCs w:val="20"/>
                <w:lang w:val="en-US"/>
              </w:rPr>
              <w:lastRenderedPageBreak/>
              <w:t xml:space="preserve">and high melting point, good chemical and thermal resistance of ZrN compound are motive factors for designing of multilayer composites composed of these metal nitrides. The suggested advantages of ZrN/CrN multilayer coatings as structural materials are the high-temperature resistance, high density and extreme hardness compared to the metal-nitride systems. Experimental ZrN/CrN multilayer coatings </w:t>
            </w:r>
            <w:proofErr w:type="gramStart"/>
            <w:r w:rsidRPr="006360F3">
              <w:rPr>
                <w:rFonts w:ascii="Times New Roman" w:hAnsi="Times New Roman" w:cs="Times New Roman"/>
                <w:sz w:val="20"/>
                <w:szCs w:val="20"/>
                <w:lang w:val="en-US"/>
              </w:rPr>
              <w:t>were deposited</w:t>
            </w:r>
            <w:proofErr w:type="gramEnd"/>
            <w:r w:rsidRPr="006360F3">
              <w:rPr>
                <w:rFonts w:ascii="Times New Roman" w:hAnsi="Times New Roman" w:cs="Times New Roman"/>
                <w:sz w:val="20"/>
                <w:szCs w:val="20"/>
                <w:lang w:val="en-US"/>
              </w:rPr>
              <w:t xml:space="preserve"> on AISI 321 steel substrates by using a cathodic arc evaporation device equipped with two high-purity metal Cr and Zr targets. </w:t>
            </w:r>
            <w:proofErr w:type="gramStart"/>
            <w:r w:rsidRPr="006360F3">
              <w:rPr>
                <w:rFonts w:ascii="Times New Roman" w:hAnsi="Times New Roman" w:cs="Times New Roman"/>
                <w:sz w:val="20"/>
                <w:szCs w:val="20"/>
                <w:lang w:val="en-US"/>
              </w:rPr>
              <w:t>Structural, chemical and morphological characteristics together with mechanical properties of multilayer composites were analyzed by X-ray diffraction, scanning electron microscopy, energy-dispersive X-ray spectroscopy and Vickers hardness tester</w:t>
            </w:r>
            <w:proofErr w:type="gramEnd"/>
            <w:r w:rsidRPr="006360F3">
              <w:rPr>
                <w:rFonts w:ascii="Times New Roman" w:hAnsi="Times New Roman" w:cs="Times New Roman"/>
                <w:sz w:val="20"/>
                <w:szCs w:val="20"/>
                <w:lang w:val="en-US"/>
              </w:rPr>
              <w:t xml:space="preserve">. SEM analysis revealed an increase of roughness and concentration of the droplets on the surface of the coatings when negative bias potential decreased to -70 V. The results of data obtained from the X-ray analysis showed (200) and (111) plane for ZrN and Cr2N phases as the most intense. The peak positions of ZrN </w:t>
            </w:r>
            <w:proofErr w:type="gramStart"/>
            <w:r w:rsidRPr="006360F3">
              <w:rPr>
                <w:rFonts w:ascii="Times New Roman" w:hAnsi="Times New Roman" w:cs="Times New Roman"/>
                <w:sz w:val="20"/>
                <w:szCs w:val="20"/>
                <w:lang w:val="en-US"/>
              </w:rPr>
              <w:t>were shifted</w:t>
            </w:r>
            <w:proofErr w:type="gramEnd"/>
            <w:r w:rsidRPr="006360F3">
              <w:rPr>
                <w:rFonts w:ascii="Times New Roman" w:hAnsi="Times New Roman" w:cs="Times New Roman"/>
                <w:sz w:val="20"/>
                <w:szCs w:val="20"/>
                <w:lang w:val="en-US"/>
              </w:rPr>
              <w:t xml:space="preserve"> towards lower diffraction angles comparing with bulk values and indicated a decrease of the interplanar distance and formation of compressive stresses. The calculated lattice strain values in the ZrN were higher than those of the </w:t>
            </w:r>
            <w:proofErr w:type="gramStart"/>
            <w:r w:rsidRPr="006360F3">
              <w:rPr>
                <w:rFonts w:ascii="Times New Roman" w:hAnsi="Times New Roman" w:cs="Times New Roman"/>
                <w:sz w:val="20"/>
                <w:szCs w:val="20"/>
                <w:lang w:val="en-US"/>
              </w:rPr>
              <w:t>CrN</w:t>
            </w:r>
            <w:proofErr w:type="gramEnd"/>
            <w:r w:rsidRPr="006360F3">
              <w:rPr>
                <w:rFonts w:ascii="Times New Roman" w:hAnsi="Times New Roman" w:cs="Times New Roman"/>
                <w:sz w:val="20"/>
                <w:szCs w:val="20"/>
                <w:lang w:val="en-US"/>
              </w:rPr>
              <w:t xml:space="preserve">, indicated a greater presence of dislocations and defects in the lattice of ZrN. The averaged crystallite sizes in ZrN and CrN layers were 11-14 and 7-12 nm, respectively. The maximum value of the Vickers microhardness </w:t>
            </w:r>
            <w:proofErr w:type="gramStart"/>
            <w:r w:rsidRPr="006360F3">
              <w:rPr>
                <w:rFonts w:ascii="Times New Roman" w:hAnsi="Times New Roman" w:cs="Times New Roman"/>
                <w:sz w:val="20"/>
                <w:szCs w:val="20"/>
                <w:lang w:val="en-US"/>
              </w:rPr>
              <w:t>was found</w:t>
            </w:r>
            <w:proofErr w:type="gramEnd"/>
            <w:r w:rsidRPr="006360F3">
              <w:rPr>
                <w:rFonts w:ascii="Times New Roman" w:hAnsi="Times New Roman" w:cs="Times New Roman"/>
                <w:sz w:val="20"/>
                <w:szCs w:val="20"/>
                <w:lang w:val="en-US"/>
              </w:rPr>
              <w:t xml:space="preserve"> to be 6600HV0.01 that is 2.1 and 1.8 times greater than the corresponding values of binary CrN and ZrN coatings.</w:t>
            </w:r>
          </w:p>
        </w:tc>
        <w:tc>
          <w:tcPr>
            <w:tcW w:w="1560" w:type="dxa"/>
          </w:tcPr>
          <w:p w:rsidR="005134F3" w:rsidRPr="005134F3" w:rsidRDefault="006360F3" w:rsidP="0029088A">
            <w:pPr>
              <w:jc w:val="both"/>
              <w:rPr>
                <w:rFonts w:ascii="Times New Roman" w:hAnsi="Times New Roman" w:cs="Times New Roman"/>
                <w:sz w:val="20"/>
                <w:szCs w:val="20"/>
                <w:lang w:val="en-US"/>
              </w:rPr>
            </w:pPr>
            <w:r w:rsidRPr="006360F3">
              <w:rPr>
                <w:rFonts w:ascii="Times New Roman" w:hAnsi="Times New Roman" w:cs="Times New Roman"/>
                <w:sz w:val="20"/>
                <w:szCs w:val="20"/>
                <w:lang w:val="en-US"/>
              </w:rPr>
              <w:lastRenderedPageBreak/>
              <w:t>https://www.webofscience.com/</w:t>
            </w:r>
            <w:r w:rsidRPr="006360F3">
              <w:rPr>
                <w:rFonts w:ascii="Times New Roman" w:hAnsi="Times New Roman" w:cs="Times New Roman"/>
                <w:sz w:val="20"/>
                <w:szCs w:val="20"/>
                <w:lang w:val="en-US"/>
              </w:rPr>
              <w:lastRenderedPageBreak/>
              <w:t>wos/woscc/full-record/WOS:000493524200004</w:t>
            </w:r>
          </w:p>
        </w:tc>
        <w:tc>
          <w:tcPr>
            <w:tcW w:w="1073" w:type="dxa"/>
          </w:tcPr>
          <w:p w:rsidR="005134F3" w:rsidRPr="006360F3" w:rsidRDefault="006360F3" w:rsidP="0029088A">
            <w:pPr>
              <w:jc w:val="both"/>
              <w:rPr>
                <w:rFonts w:ascii="Times New Roman" w:hAnsi="Times New Roman" w:cs="Times New Roman"/>
                <w:sz w:val="20"/>
                <w:szCs w:val="20"/>
              </w:rPr>
            </w:pPr>
            <w:r>
              <w:rPr>
                <w:rFonts w:ascii="Times New Roman" w:hAnsi="Times New Roman" w:cs="Times New Roman"/>
                <w:sz w:val="20"/>
                <w:szCs w:val="20"/>
              </w:rPr>
              <w:lastRenderedPageBreak/>
              <w:t>0</w:t>
            </w:r>
          </w:p>
        </w:tc>
      </w:tr>
      <w:tr w:rsidR="00447331" w:rsidRPr="00D0275A" w:rsidTr="008F6A54">
        <w:tc>
          <w:tcPr>
            <w:tcW w:w="14459" w:type="dxa"/>
            <w:gridSpan w:val="6"/>
          </w:tcPr>
          <w:p w:rsidR="00447331" w:rsidRPr="00D0275A" w:rsidRDefault="00447331" w:rsidP="00447331">
            <w:pPr>
              <w:jc w:val="center"/>
              <w:rPr>
                <w:rFonts w:ascii="Times New Roman" w:hAnsi="Times New Roman" w:cs="Times New Roman"/>
                <w:sz w:val="20"/>
                <w:szCs w:val="20"/>
              </w:rPr>
            </w:pPr>
            <w:r w:rsidRPr="00D0275A">
              <w:rPr>
                <w:rFonts w:ascii="Times New Roman" w:hAnsi="Times New Roman" w:cs="Times New Roman"/>
                <w:b/>
                <w:sz w:val="20"/>
                <w:szCs w:val="20"/>
              </w:rPr>
              <w:lastRenderedPageBreak/>
              <w:t>2020 год</w:t>
            </w:r>
          </w:p>
        </w:tc>
      </w:tr>
      <w:tr w:rsidR="008F6A54" w:rsidRPr="00D8396B" w:rsidTr="008F6A54">
        <w:tc>
          <w:tcPr>
            <w:tcW w:w="709" w:type="dxa"/>
          </w:tcPr>
          <w:p w:rsidR="00447331" w:rsidRPr="004F73B0" w:rsidRDefault="00447331" w:rsidP="004F73B0">
            <w:pPr>
              <w:pStyle w:val="a4"/>
              <w:numPr>
                <w:ilvl w:val="0"/>
                <w:numId w:val="1"/>
              </w:numPr>
              <w:jc w:val="both"/>
              <w:rPr>
                <w:rFonts w:ascii="Times New Roman" w:hAnsi="Times New Roman" w:cs="Times New Roman"/>
                <w:sz w:val="20"/>
                <w:szCs w:val="20"/>
              </w:rPr>
            </w:pPr>
          </w:p>
        </w:tc>
        <w:tc>
          <w:tcPr>
            <w:tcW w:w="1559" w:type="dxa"/>
          </w:tcPr>
          <w:p w:rsidR="00447331" w:rsidRPr="00D8396B" w:rsidRDefault="00D8396B" w:rsidP="00D8396B">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Abilev, M. B.) [1]Zhilkashinova </w:t>
            </w:r>
            <w:r w:rsidRPr="00D8396B">
              <w:rPr>
                <w:rFonts w:ascii="Times New Roman" w:hAnsi="Times New Roman" w:cs="Times New Roman"/>
                <w:sz w:val="20"/>
                <w:szCs w:val="20"/>
                <w:lang w:val="en-US"/>
              </w:rPr>
              <w:t xml:space="preserve">A. M.) [1] ; Kabdrakhmanova, SK ( [1] ; Troyeglazova, AV </w:t>
            </w:r>
          </w:p>
        </w:tc>
        <w:tc>
          <w:tcPr>
            <w:tcW w:w="1195" w:type="dxa"/>
          </w:tcPr>
          <w:p w:rsidR="00447331" w:rsidRPr="00D8396B" w:rsidRDefault="00D8396B" w:rsidP="0029088A">
            <w:pPr>
              <w:jc w:val="both"/>
              <w:rPr>
                <w:rFonts w:ascii="Times New Roman" w:hAnsi="Times New Roman" w:cs="Times New Roman"/>
                <w:sz w:val="20"/>
                <w:szCs w:val="20"/>
                <w:lang w:val="en"/>
              </w:rPr>
            </w:pPr>
            <w:r w:rsidRPr="00D8396B">
              <w:rPr>
                <w:rFonts w:ascii="Times New Roman" w:hAnsi="Times New Roman" w:cs="Times New Roman"/>
                <w:sz w:val="20"/>
                <w:szCs w:val="20"/>
                <w:lang w:val="en"/>
              </w:rPr>
              <w:t>Modeling the optimal rubber composition using industrial waste</w:t>
            </w:r>
          </w:p>
        </w:tc>
        <w:tc>
          <w:tcPr>
            <w:tcW w:w="8363" w:type="dxa"/>
          </w:tcPr>
          <w:p w:rsidR="00447331" w:rsidRPr="00D8396B" w:rsidRDefault="00D8396B" w:rsidP="0029088A">
            <w:pPr>
              <w:jc w:val="both"/>
              <w:rPr>
                <w:rFonts w:ascii="Times New Roman" w:hAnsi="Times New Roman" w:cs="Times New Roman"/>
                <w:sz w:val="20"/>
                <w:szCs w:val="20"/>
                <w:lang w:val="en-US"/>
              </w:rPr>
            </w:pPr>
            <w:r w:rsidRPr="00D8396B">
              <w:rPr>
                <w:rFonts w:ascii="Times New Roman" w:hAnsi="Times New Roman" w:cs="Times New Roman"/>
                <w:sz w:val="20"/>
                <w:szCs w:val="20"/>
                <w:lang w:val="en-US"/>
              </w:rPr>
              <w:t xml:space="preserve">Due to the complex composition of the rubber compound, the optimization of the formulation for its preparation is a complex process. The experiments required to determine the optimal composition are a multi-step process that requires time and money. The purpose of this article is to use the method of mathematical modeling to determine the optimal composition of a rubber compound with the addition of industrial waste. Sulfur of the Tengiz deposit and metallurgical production slags </w:t>
            </w:r>
            <w:proofErr w:type="gramStart"/>
            <w:r w:rsidRPr="00D8396B">
              <w:rPr>
                <w:rFonts w:ascii="Times New Roman" w:hAnsi="Times New Roman" w:cs="Times New Roman"/>
                <w:sz w:val="20"/>
                <w:szCs w:val="20"/>
                <w:lang w:val="en-US"/>
              </w:rPr>
              <w:t>were used</w:t>
            </w:r>
            <w:proofErr w:type="gramEnd"/>
            <w:r w:rsidRPr="00D8396B">
              <w:rPr>
                <w:rFonts w:ascii="Times New Roman" w:hAnsi="Times New Roman" w:cs="Times New Roman"/>
                <w:sz w:val="20"/>
                <w:szCs w:val="20"/>
                <w:lang w:val="en-US"/>
              </w:rPr>
              <w:t xml:space="preserve"> as industrial waste. The Protodyakonov equation </w:t>
            </w:r>
            <w:proofErr w:type="gramStart"/>
            <w:r w:rsidRPr="00D8396B">
              <w:rPr>
                <w:rFonts w:ascii="Times New Roman" w:hAnsi="Times New Roman" w:cs="Times New Roman"/>
                <w:sz w:val="20"/>
                <w:szCs w:val="20"/>
                <w:lang w:val="en-US"/>
              </w:rPr>
              <w:t>was used</w:t>
            </w:r>
            <w:proofErr w:type="gramEnd"/>
            <w:r w:rsidRPr="00D8396B">
              <w:rPr>
                <w:rFonts w:ascii="Times New Roman" w:hAnsi="Times New Roman" w:cs="Times New Roman"/>
                <w:sz w:val="20"/>
                <w:szCs w:val="20"/>
                <w:lang w:val="en-US"/>
              </w:rPr>
              <w:t xml:space="preserve"> to derive the generalized equation and check its adequacy. The escaped equations </w:t>
            </w:r>
            <w:proofErr w:type="gramStart"/>
            <w:r w:rsidRPr="00D8396B">
              <w:rPr>
                <w:rFonts w:ascii="Times New Roman" w:hAnsi="Times New Roman" w:cs="Times New Roman"/>
                <w:sz w:val="20"/>
                <w:szCs w:val="20"/>
                <w:lang w:val="en-US"/>
              </w:rPr>
              <w:t>were used</w:t>
            </w:r>
            <w:proofErr w:type="gramEnd"/>
            <w:r w:rsidRPr="00D8396B">
              <w:rPr>
                <w:rFonts w:ascii="Times New Roman" w:hAnsi="Times New Roman" w:cs="Times New Roman"/>
                <w:sz w:val="20"/>
                <w:szCs w:val="20"/>
                <w:lang w:val="en-US"/>
              </w:rPr>
              <w:t xml:space="preserve"> to prepare the rubber compound. The process of vulcanization of the mixture with and without the addition of waste </w:t>
            </w:r>
            <w:proofErr w:type="gramStart"/>
            <w:r w:rsidRPr="00D8396B">
              <w:rPr>
                <w:rFonts w:ascii="Times New Roman" w:hAnsi="Times New Roman" w:cs="Times New Roman"/>
                <w:sz w:val="20"/>
                <w:szCs w:val="20"/>
                <w:lang w:val="en-US"/>
              </w:rPr>
              <w:t>was carried out</w:t>
            </w:r>
            <w:proofErr w:type="gramEnd"/>
            <w:r w:rsidRPr="00D8396B">
              <w:rPr>
                <w:rFonts w:ascii="Times New Roman" w:hAnsi="Times New Roman" w:cs="Times New Roman"/>
                <w:sz w:val="20"/>
                <w:szCs w:val="20"/>
                <w:lang w:val="en-US"/>
              </w:rPr>
              <w:t xml:space="preserve">. The kinetics of vulcanization of the optimized mixture </w:t>
            </w:r>
            <w:proofErr w:type="gramStart"/>
            <w:r w:rsidRPr="00D8396B">
              <w:rPr>
                <w:rFonts w:ascii="Times New Roman" w:hAnsi="Times New Roman" w:cs="Times New Roman"/>
                <w:sz w:val="20"/>
                <w:szCs w:val="20"/>
                <w:lang w:val="en-US"/>
              </w:rPr>
              <w:t>has been studied</w:t>
            </w:r>
            <w:proofErr w:type="gramEnd"/>
            <w:r w:rsidRPr="00D8396B">
              <w:rPr>
                <w:rFonts w:ascii="Times New Roman" w:hAnsi="Times New Roman" w:cs="Times New Roman"/>
                <w:sz w:val="20"/>
                <w:szCs w:val="20"/>
                <w:lang w:val="en-US"/>
              </w:rPr>
              <w:t xml:space="preserve">. The optimized composite provides higher minimum and maximum torque levels, shorter initiation times and optimal cure times compared to a blend without additive. Tensile tests have shown that the composition of the rubber compound, selected by the method of mathematical modeling, is not inferior to the standard formulation. The computational model for determining the optimal composition of the rubber compound </w:t>
            </w:r>
            <w:proofErr w:type="gramStart"/>
            <w:r w:rsidRPr="00D8396B">
              <w:rPr>
                <w:rFonts w:ascii="Times New Roman" w:hAnsi="Times New Roman" w:cs="Times New Roman"/>
                <w:sz w:val="20"/>
                <w:szCs w:val="20"/>
                <w:lang w:val="en-US"/>
              </w:rPr>
              <w:t>can be used</w:t>
            </w:r>
            <w:proofErr w:type="gramEnd"/>
            <w:r w:rsidRPr="00D8396B">
              <w:rPr>
                <w:rFonts w:ascii="Times New Roman" w:hAnsi="Times New Roman" w:cs="Times New Roman"/>
                <w:sz w:val="20"/>
                <w:szCs w:val="20"/>
                <w:lang w:val="en-US"/>
              </w:rPr>
              <w:t xml:space="preserve"> for research and applied purposes in various industries related to rubber.</w:t>
            </w:r>
          </w:p>
        </w:tc>
        <w:tc>
          <w:tcPr>
            <w:tcW w:w="1560" w:type="dxa"/>
          </w:tcPr>
          <w:p w:rsidR="00447331" w:rsidRPr="00D8396B" w:rsidRDefault="00D8396B" w:rsidP="0029088A">
            <w:pPr>
              <w:jc w:val="both"/>
              <w:rPr>
                <w:rFonts w:ascii="Times New Roman" w:hAnsi="Times New Roman" w:cs="Times New Roman"/>
                <w:sz w:val="20"/>
                <w:szCs w:val="20"/>
                <w:lang w:val="en-US"/>
              </w:rPr>
            </w:pPr>
            <w:r w:rsidRPr="00D8396B">
              <w:rPr>
                <w:rFonts w:ascii="Times New Roman" w:hAnsi="Times New Roman" w:cs="Times New Roman"/>
                <w:sz w:val="20"/>
                <w:szCs w:val="20"/>
                <w:lang w:val="en-US"/>
              </w:rPr>
              <w:t>https://www.webofscience.com/wos/woscc/full-record/WOS:000849640100002</w:t>
            </w:r>
          </w:p>
        </w:tc>
        <w:tc>
          <w:tcPr>
            <w:tcW w:w="1073" w:type="dxa"/>
          </w:tcPr>
          <w:p w:rsidR="00447331" w:rsidRPr="00D8396B" w:rsidRDefault="00D8396B"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4F73B0" w:rsidRPr="00D8396B" w:rsidTr="008F6A54">
        <w:tc>
          <w:tcPr>
            <w:tcW w:w="709" w:type="dxa"/>
          </w:tcPr>
          <w:p w:rsidR="004F73B0" w:rsidRPr="00D8396B" w:rsidRDefault="004F73B0" w:rsidP="004F73B0">
            <w:pPr>
              <w:pStyle w:val="a4"/>
              <w:numPr>
                <w:ilvl w:val="0"/>
                <w:numId w:val="1"/>
              </w:numPr>
              <w:jc w:val="both"/>
              <w:rPr>
                <w:rFonts w:ascii="Times New Roman" w:hAnsi="Times New Roman" w:cs="Times New Roman"/>
                <w:sz w:val="20"/>
                <w:szCs w:val="20"/>
                <w:lang w:val="en-US"/>
              </w:rPr>
            </w:pPr>
          </w:p>
        </w:tc>
        <w:tc>
          <w:tcPr>
            <w:tcW w:w="1559" w:type="dxa"/>
          </w:tcPr>
          <w:p w:rsidR="004F73B0" w:rsidRPr="00D8396B" w:rsidRDefault="00A61E40" w:rsidP="00A61E40">
            <w:pPr>
              <w:jc w:val="both"/>
              <w:rPr>
                <w:rFonts w:ascii="Times New Roman" w:hAnsi="Times New Roman" w:cs="Times New Roman"/>
                <w:sz w:val="20"/>
                <w:szCs w:val="20"/>
                <w:lang w:val="en-US"/>
              </w:rPr>
            </w:pPr>
            <w:r w:rsidRPr="00A61E40">
              <w:rPr>
                <w:rFonts w:ascii="Times New Roman" w:hAnsi="Times New Roman" w:cs="Times New Roman"/>
                <w:sz w:val="20"/>
                <w:szCs w:val="20"/>
                <w:lang w:val="en-US"/>
              </w:rPr>
              <w:t xml:space="preserve">Rakhadilov, B. K.) [1] , [2] ; Nugumanova, AB [1] ; Kowalewski, P [3] ; Kylyshkanov, MK [1] ; </w:t>
            </w:r>
            <w:r w:rsidRPr="00A61E40">
              <w:rPr>
                <w:rFonts w:ascii="Times New Roman" w:hAnsi="Times New Roman" w:cs="Times New Roman"/>
                <w:sz w:val="20"/>
                <w:szCs w:val="20"/>
                <w:lang w:val="en-US"/>
              </w:rPr>
              <w:lastRenderedPageBreak/>
              <w:t xml:space="preserve">Bayatanova, LB [2] ; Kakimzhanov, DN </w:t>
            </w:r>
          </w:p>
        </w:tc>
        <w:tc>
          <w:tcPr>
            <w:tcW w:w="1195" w:type="dxa"/>
          </w:tcPr>
          <w:p w:rsidR="004F73B0" w:rsidRPr="00A61E40" w:rsidRDefault="00A61E40" w:rsidP="0029088A">
            <w:pPr>
              <w:jc w:val="both"/>
              <w:rPr>
                <w:rFonts w:ascii="Times New Roman" w:hAnsi="Times New Roman" w:cs="Times New Roman"/>
                <w:sz w:val="20"/>
                <w:szCs w:val="20"/>
                <w:lang w:val="en"/>
              </w:rPr>
            </w:pPr>
            <w:r w:rsidRPr="00A61E40">
              <w:rPr>
                <w:rFonts w:ascii="Times New Roman" w:hAnsi="Times New Roman" w:cs="Times New Roman"/>
                <w:sz w:val="20"/>
                <w:szCs w:val="20"/>
                <w:lang w:val="en"/>
              </w:rPr>
              <w:lastRenderedPageBreak/>
              <w:t>Obtaining functional gradient coatings based on Al2O3 by detonation spraying</w:t>
            </w:r>
          </w:p>
        </w:tc>
        <w:tc>
          <w:tcPr>
            <w:tcW w:w="8363" w:type="dxa"/>
          </w:tcPr>
          <w:p w:rsidR="004F73B0" w:rsidRPr="00D8396B" w:rsidRDefault="00A61E40" w:rsidP="0029088A">
            <w:pPr>
              <w:jc w:val="both"/>
              <w:rPr>
                <w:rFonts w:ascii="Times New Roman" w:hAnsi="Times New Roman" w:cs="Times New Roman"/>
                <w:sz w:val="20"/>
                <w:szCs w:val="20"/>
                <w:lang w:val="en-US"/>
              </w:rPr>
            </w:pPr>
            <w:r w:rsidRPr="00A61E40">
              <w:rPr>
                <w:rFonts w:ascii="Times New Roman" w:hAnsi="Times New Roman" w:cs="Times New Roman"/>
                <w:sz w:val="20"/>
                <w:szCs w:val="20"/>
                <w:lang w:val="en-US"/>
              </w:rPr>
              <w:t xml:space="preserve">The article deals with the phase composition and hardness of Al2O3 coatings obtained by detonation spraying. It </w:t>
            </w:r>
            <w:proofErr w:type="gramStart"/>
            <w:r w:rsidRPr="00A61E40">
              <w:rPr>
                <w:rFonts w:ascii="Times New Roman" w:hAnsi="Times New Roman" w:cs="Times New Roman"/>
                <w:sz w:val="20"/>
                <w:szCs w:val="20"/>
                <w:lang w:val="en-US"/>
              </w:rPr>
              <w:t>was found</w:t>
            </w:r>
            <w:proofErr w:type="gramEnd"/>
            <w:r w:rsidRPr="00A61E40">
              <w:rPr>
                <w:rFonts w:ascii="Times New Roman" w:hAnsi="Times New Roman" w:cs="Times New Roman"/>
                <w:sz w:val="20"/>
                <w:szCs w:val="20"/>
                <w:lang w:val="en-US"/>
              </w:rPr>
              <w:t xml:space="preserve"> that a decrease in the delay time between shots is leading to an increase in the hardness and elastic module of Al2O3 coatings. It was found based on X-ray diffraction analysis that the main reason for the increase in hardness with a decreasing in the delay time between shots is associated with increases in the volume fraction of a- Al2O3 phase. A high content of the more ductile gamma-Al2O3 phase at the substrate-coating interface leads to an increase in adhesion characteristics, and a high content of the alpha-Al2O3 phase on the coating surface provides high hardness and wear resistance. The studies of X-ray diffraction presented that the highest phase content </w:t>
            </w:r>
            <w:proofErr w:type="gramStart"/>
            <w:r w:rsidRPr="00A61E40">
              <w:rPr>
                <w:rFonts w:ascii="Times New Roman" w:hAnsi="Times New Roman" w:cs="Times New Roman"/>
                <w:sz w:val="20"/>
                <w:szCs w:val="20"/>
                <w:lang w:val="en-US"/>
              </w:rPr>
              <w:t>is achieved</w:t>
            </w:r>
            <w:proofErr w:type="gramEnd"/>
            <w:r w:rsidRPr="00A61E40">
              <w:rPr>
                <w:rFonts w:ascii="Times New Roman" w:hAnsi="Times New Roman" w:cs="Times New Roman"/>
                <w:sz w:val="20"/>
                <w:szCs w:val="20"/>
                <w:lang w:val="en-US"/>
              </w:rPr>
              <w:t xml:space="preserve"> when </w:t>
            </w:r>
            <w:r w:rsidRPr="00A61E40">
              <w:rPr>
                <w:rFonts w:ascii="Times New Roman" w:hAnsi="Times New Roman" w:cs="Times New Roman"/>
                <w:sz w:val="20"/>
                <w:szCs w:val="20"/>
                <w:lang w:val="en-US"/>
              </w:rPr>
              <w:lastRenderedPageBreak/>
              <w:t xml:space="preserve">the coatings are formed with a delay time between shots of 0.25 s. It was found that increase in the volume fraction of the alpha-Al2O3 phase is caused by the secondary recrystallization gamma -&gt; alpha, which occurs due to the heating of particles during coating formation, i.e. due to increase in temperature </w:t>
            </w:r>
            <w:proofErr w:type="gramStart"/>
            <w:r w:rsidRPr="00A61E40">
              <w:rPr>
                <w:rFonts w:ascii="Times New Roman" w:hAnsi="Times New Roman" w:cs="Times New Roman"/>
                <w:sz w:val="20"/>
                <w:szCs w:val="20"/>
                <w:lang w:val="en-US"/>
              </w:rPr>
              <w:t>above</w:t>
            </w:r>
            <w:proofErr w:type="gramEnd"/>
            <w:r w:rsidRPr="00A61E40">
              <w:rPr>
                <w:rFonts w:ascii="Times New Roman" w:hAnsi="Times New Roman" w:cs="Times New Roman"/>
                <w:sz w:val="20"/>
                <w:szCs w:val="20"/>
                <w:lang w:val="en-US"/>
              </w:rPr>
              <w:t xml:space="preserve"> 1100 degrees C in single spots of the coating when they are put each other.</w:t>
            </w:r>
          </w:p>
        </w:tc>
        <w:tc>
          <w:tcPr>
            <w:tcW w:w="1560" w:type="dxa"/>
          </w:tcPr>
          <w:p w:rsidR="004F73B0" w:rsidRPr="00D8396B" w:rsidRDefault="00A61E40" w:rsidP="0029088A">
            <w:pPr>
              <w:jc w:val="both"/>
              <w:rPr>
                <w:rFonts w:ascii="Times New Roman" w:hAnsi="Times New Roman" w:cs="Times New Roman"/>
                <w:sz w:val="20"/>
                <w:szCs w:val="20"/>
                <w:lang w:val="en-US"/>
              </w:rPr>
            </w:pPr>
            <w:r w:rsidRPr="00A61E40">
              <w:rPr>
                <w:rFonts w:ascii="Times New Roman" w:hAnsi="Times New Roman" w:cs="Times New Roman"/>
                <w:sz w:val="20"/>
                <w:szCs w:val="20"/>
                <w:lang w:val="en-US"/>
              </w:rPr>
              <w:lastRenderedPageBreak/>
              <w:t>https://www.webofscience.com/wos/woscc/full-record/WOS:000604321800003</w:t>
            </w:r>
          </w:p>
        </w:tc>
        <w:tc>
          <w:tcPr>
            <w:tcW w:w="1073" w:type="dxa"/>
          </w:tcPr>
          <w:p w:rsidR="004F73B0" w:rsidRPr="00A61E40" w:rsidRDefault="00A61E40"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A61E40" w:rsidRDefault="00A61E40" w:rsidP="00A61E40">
            <w:pPr>
              <w:jc w:val="both"/>
              <w:rPr>
                <w:rFonts w:ascii="Times New Roman" w:hAnsi="Times New Roman" w:cs="Times New Roman"/>
                <w:sz w:val="20"/>
                <w:szCs w:val="20"/>
                <w:lang w:val="en-US"/>
              </w:rPr>
            </w:pPr>
            <w:r w:rsidRPr="00A61E40">
              <w:rPr>
                <w:rFonts w:ascii="Times New Roman" w:hAnsi="Times New Roman" w:cs="Times New Roman"/>
                <w:sz w:val="20"/>
                <w:szCs w:val="20"/>
                <w:lang w:val="en-US"/>
              </w:rPr>
              <w:t>Rakhadilov, Bauyrzhan) [1] ; Satbayeva, Z [1] ; Sagdoldina, Z [1] ; Kozhanova, R</w:t>
            </w:r>
          </w:p>
        </w:tc>
        <w:tc>
          <w:tcPr>
            <w:tcW w:w="1195" w:type="dxa"/>
          </w:tcPr>
          <w:p w:rsidR="00A61E40" w:rsidRPr="00A61E40" w:rsidRDefault="00A61E40" w:rsidP="0029088A">
            <w:pPr>
              <w:jc w:val="both"/>
              <w:rPr>
                <w:rFonts w:ascii="Times New Roman" w:hAnsi="Times New Roman" w:cs="Times New Roman"/>
                <w:sz w:val="20"/>
                <w:szCs w:val="20"/>
                <w:lang w:val="en"/>
              </w:rPr>
            </w:pPr>
            <w:r w:rsidRPr="00A61E40">
              <w:rPr>
                <w:rFonts w:ascii="Times New Roman" w:hAnsi="Times New Roman" w:cs="Times New Roman"/>
                <w:sz w:val="20"/>
                <w:szCs w:val="20"/>
                <w:lang w:val="en"/>
              </w:rPr>
              <w:t>Influence of plasma electrolytic hardening on the structure and properties of 20cr2ni4a steel</w:t>
            </w:r>
          </w:p>
        </w:tc>
        <w:tc>
          <w:tcPr>
            <w:tcW w:w="8363" w:type="dxa"/>
          </w:tcPr>
          <w:p w:rsidR="00A61E40" w:rsidRPr="00A61E40" w:rsidRDefault="00A61E40" w:rsidP="00A61E40">
            <w:pPr>
              <w:jc w:val="both"/>
              <w:rPr>
                <w:rFonts w:ascii="Times New Roman" w:hAnsi="Times New Roman" w:cs="Times New Roman"/>
                <w:sz w:val="20"/>
                <w:szCs w:val="20"/>
                <w:lang w:val="en-US"/>
              </w:rPr>
            </w:pPr>
            <w:r w:rsidRPr="00A61E40">
              <w:rPr>
                <w:rFonts w:ascii="Times New Roman" w:hAnsi="Times New Roman" w:cs="Times New Roman"/>
                <w:sz w:val="20"/>
                <w:szCs w:val="20"/>
                <w:lang w:val="en-US"/>
              </w:rPr>
              <w:t xml:space="preserve">This work presents the results of plasma electrolytic hardening of steel 20Cr2Ni4A. The optimal electrolyte composition for electrolytic-plasma hardening of steels containing 20 % sodium carbonate and 20 % urea has been determined. As a result, a modified layer </w:t>
            </w:r>
            <w:proofErr w:type="gramStart"/>
            <w:r w:rsidRPr="00A61E40">
              <w:rPr>
                <w:rFonts w:ascii="Times New Roman" w:hAnsi="Times New Roman" w:cs="Times New Roman"/>
                <w:sz w:val="20"/>
                <w:szCs w:val="20"/>
                <w:lang w:val="en-US"/>
              </w:rPr>
              <w:t>was obtained</w:t>
            </w:r>
            <w:proofErr w:type="gramEnd"/>
            <w:r w:rsidRPr="00A61E40">
              <w:rPr>
                <w:rFonts w:ascii="Times New Roman" w:hAnsi="Times New Roman" w:cs="Times New Roman"/>
                <w:sz w:val="20"/>
                <w:szCs w:val="20"/>
                <w:lang w:val="en-US"/>
              </w:rPr>
              <w:t xml:space="preserve"> on the surface of steel with increased hardness and wear resistance. In this case, the basis of the material does not change, it consists of a ferritic-pearlitic structure, i.e. the part retains its viscous core, and the surface layer contains carbide particles. The presence of carbide particles in the surface layers has a positive effect on the performance properties of the parts, since small carbides keep the products from abrasion.</w:t>
            </w:r>
          </w:p>
        </w:tc>
        <w:tc>
          <w:tcPr>
            <w:tcW w:w="1560" w:type="dxa"/>
          </w:tcPr>
          <w:p w:rsidR="00A61E40" w:rsidRPr="00A61E40" w:rsidRDefault="00A61E40" w:rsidP="0029088A">
            <w:pPr>
              <w:jc w:val="both"/>
              <w:rPr>
                <w:rFonts w:ascii="Times New Roman" w:hAnsi="Times New Roman" w:cs="Times New Roman"/>
                <w:sz w:val="20"/>
                <w:szCs w:val="20"/>
                <w:lang w:val="en-US"/>
              </w:rPr>
            </w:pPr>
            <w:r w:rsidRPr="00A61E40">
              <w:rPr>
                <w:rFonts w:ascii="Times New Roman" w:hAnsi="Times New Roman" w:cs="Times New Roman"/>
                <w:sz w:val="20"/>
                <w:szCs w:val="20"/>
                <w:lang w:val="en-US"/>
              </w:rPr>
              <w:t>https://www.webofscience.com/wos/woscc/full-record/WOS:000794331100077</w:t>
            </w:r>
          </w:p>
        </w:tc>
        <w:tc>
          <w:tcPr>
            <w:tcW w:w="1073" w:type="dxa"/>
          </w:tcPr>
          <w:p w:rsidR="00A61E40" w:rsidRPr="00A61E40" w:rsidRDefault="00A61E40"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A61E40" w:rsidRDefault="00197822" w:rsidP="00197822">
            <w:pPr>
              <w:jc w:val="both"/>
              <w:rPr>
                <w:rFonts w:ascii="Times New Roman" w:hAnsi="Times New Roman" w:cs="Times New Roman"/>
                <w:sz w:val="20"/>
                <w:szCs w:val="20"/>
                <w:lang w:val="en-US"/>
              </w:rPr>
            </w:pPr>
            <w:r w:rsidRPr="00197822">
              <w:rPr>
                <w:rFonts w:ascii="Times New Roman" w:hAnsi="Times New Roman" w:cs="Times New Roman"/>
                <w:sz w:val="20"/>
                <w:szCs w:val="20"/>
                <w:lang w:val="en-US"/>
              </w:rPr>
              <w:t xml:space="preserve">Kitapbaeva, A. A.) [1] ; Kabataeva, ZK [1] ; Alipina, KB </w:t>
            </w:r>
            <w:r>
              <w:rPr>
                <w:rFonts w:ascii="Times New Roman" w:hAnsi="Times New Roman" w:cs="Times New Roman"/>
                <w:sz w:val="20"/>
                <w:szCs w:val="20"/>
                <w:lang w:val="en-US"/>
              </w:rPr>
              <w:t>[1] ; Komekova, GK</w:t>
            </w:r>
            <w:r w:rsidRPr="00197822">
              <w:rPr>
                <w:rFonts w:ascii="Times New Roman" w:hAnsi="Times New Roman" w:cs="Times New Roman"/>
                <w:sz w:val="20"/>
                <w:szCs w:val="20"/>
                <w:lang w:val="en-US"/>
              </w:rPr>
              <w:t>[1] ; Tuktassinova, AA</w:t>
            </w:r>
          </w:p>
        </w:tc>
        <w:tc>
          <w:tcPr>
            <w:tcW w:w="1195" w:type="dxa"/>
          </w:tcPr>
          <w:p w:rsidR="00A61E40" w:rsidRPr="00A61E40" w:rsidRDefault="00197822" w:rsidP="0029088A">
            <w:pPr>
              <w:jc w:val="both"/>
              <w:rPr>
                <w:rFonts w:ascii="Times New Roman" w:hAnsi="Times New Roman" w:cs="Times New Roman"/>
                <w:sz w:val="20"/>
                <w:szCs w:val="20"/>
                <w:lang w:val="en"/>
              </w:rPr>
            </w:pPr>
            <w:r w:rsidRPr="00197822">
              <w:rPr>
                <w:rFonts w:ascii="Times New Roman" w:hAnsi="Times New Roman" w:cs="Times New Roman"/>
                <w:sz w:val="20"/>
                <w:szCs w:val="20"/>
                <w:lang w:val="en"/>
              </w:rPr>
              <w:t>The research of winter hardiness and seasonal development of some woody plants in East Kazakhstan</w:t>
            </w:r>
          </w:p>
        </w:tc>
        <w:tc>
          <w:tcPr>
            <w:tcW w:w="8363" w:type="dxa"/>
          </w:tcPr>
          <w:p w:rsidR="00A61E40" w:rsidRPr="00A61E40" w:rsidRDefault="00197822" w:rsidP="00197822">
            <w:pPr>
              <w:jc w:val="both"/>
              <w:rPr>
                <w:rFonts w:ascii="Times New Roman" w:hAnsi="Times New Roman" w:cs="Times New Roman"/>
                <w:sz w:val="20"/>
                <w:szCs w:val="20"/>
                <w:lang w:val="en-US"/>
              </w:rPr>
            </w:pPr>
            <w:r w:rsidRPr="00197822">
              <w:rPr>
                <w:rFonts w:ascii="Times New Roman" w:hAnsi="Times New Roman" w:cs="Times New Roman"/>
                <w:sz w:val="20"/>
                <w:szCs w:val="20"/>
                <w:lang w:val="en-US"/>
              </w:rPr>
              <w:t>The article presents the results of research on the assessment of winter hardiness and seasonal development of some woody plants of East Kazakhstan flora in order to study the adaptation parameters of introducers to new soil and climatic conditions. Phenological observations made it possible to evaluate the prospects of the species and its further use in the culture of the region. The research team identified perspective tree-shrub introducers of East Kazakhstan natural flora and foreign origin for inclusion in the range of green construction.</w:t>
            </w:r>
          </w:p>
        </w:tc>
        <w:tc>
          <w:tcPr>
            <w:tcW w:w="1560" w:type="dxa"/>
          </w:tcPr>
          <w:p w:rsidR="00A61E40" w:rsidRPr="00A61E40" w:rsidRDefault="00197822" w:rsidP="0029088A">
            <w:pPr>
              <w:jc w:val="both"/>
              <w:rPr>
                <w:rFonts w:ascii="Times New Roman" w:hAnsi="Times New Roman" w:cs="Times New Roman"/>
                <w:sz w:val="20"/>
                <w:szCs w:val="20"/>
                <w:lang w:val="en-US"/>
              </w:rPr>
            </w:pPr>
            <w:r w:rsidRPr="00197822">
              <w:rPr>
                <w:rFonts w:ascii="Times New Roman" w:hAnsi="Times New Roman" w:cs="Times New Roman"/>
                <w:sz w:val="20"/>
                <w:szCs w:val="20"/>
                <w:lang w:val="en-US"/>
              </w:rPr>
              <w:t>https://www.webofscience.com/wos/woscc/full-record/WOS:000651781000292</w:t>
            </w:r>
          </w:p>
        </w:tc>
        <w:tc>
          <w:tcPr>
            <w:tcW w:w="1073" w:type="dxa"/>
          </w:tcPr>
          <w:p w:rsidR="00A61E40" w:rsidRPr="00197822" w:rsidRDefault="00197822"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A61E40" w:rsidRDefault="004F7DC0" w:rsidP="004F7DC0">
            <w:pPr>
              <w:jc w:val="both"/>
              <w:rPr>
                <w:rFonts w:ascii="Times New Roman" w:hAnsi="Times New Roman" w:cs="Times New Roman"/>
                <w:sz w:val="20"/>
                <w:szCs w:val="20"/>
                <w:lang w:val="en-US"/>
              </w:rPr>
            </w:pPr>
            <w:r w:rsidRPr="004F7DC0">
              <w:rPr>
                <w:rFonts w:ascii="Times New Roman" w:hAnsi="Times New Roman" w:cs="Times New Roman"/>
                <w:sz w:val="20"/>
                <w:szCs w:val="20"/>
                <w:lang w:val="en-US"/>
              </w:rPr>
              <w:t>Rakhadilov, B. K.) [1</w:t>
            </w:r>
            <w:proofErr w:type="gramStart"/>
            <w:r w:rsidRPr="004F7DC0">
              <w:rPr>
                <w:rFonts w:ascii="Times New Roman" w:hAnsi="Times New Roman" w:cs="Times New Roman"/>
                <w:sz w:val="20"/>
                <w:szCs w:val="20"/>
                <w:lang w:val="en-US"/>
              </w:rPr>
              <w:t>] ,</w:t>
            </w:r>
            <w:proofErr w:type="gramEnd"/>
            <w:r w:rsidRPr="004F7DC0">
              <w:rPr>
                <w:rFonts w:ascii="Times New Roman" w:hAnsi="Times New Roman" w:cs="Times New Roman"/>
                <w:sz w:val="20"/>
                <w:szCs w:val="20"/>
                <w:lang w:val="en-US"/>
              </w:rPr>
              <w:t xml:space="preserve"> [2] ; Baizhan, DR [1] ; Sagdoldina, ZB [1] ; Buitkenov, DB (Buitkenov, D. B.) [1</w:t>
            </w:r>
            <w:r>
              <w:rPr>
                <w:rFonts w:ascii="Times New Roman" w:hAnsi="Times New Roman" w:cs="Times New Roman"/>
                <w:sz w:val="20"/>
                <w:szCs w:val="20"/>
                <w:lang w:val="en-US"/>
              </w:rPr>
              <w:t xml:space="preserve">] , [2] ; Maulet, M </w:t>
            </w:r>
          </w:p>
        </w:tc>
        <w:tc>
          <w:tcPr>
            <w:tcW w:w="1195" w:type="dxa"/>
          </w:tcPr>
          <w:p w:rsidR="00A61E40" w:rsidRPr="00A61E40" w:rsidRDefault="004F7DC0" w:rsidP="0029088A">
            <w:pPr>
              <w:jc w:val="both"/>
              <w:rPr>
                <w:rFonts w:ascii="Times New Roman" w:hAnsi="Times New Roman" w:cs="Times New Roman"/>
                <w:sz w:val="20"/>
                <w:szCs w:val="20"/>
                <w:lang w:val="en"/>
              </w:rPr>
            </w:pPr>
            <w:r w:rsidRPr="004F7DC0">
              <w:rPr>
                <w:rFonts w:ascii="Times New Roman" w:hAnsi="Times New Roman" w:cs="Times New Roman"/>
                <w:sz w:val="20"/>
                <w:szCs w:val="20"/>
                <w:lang w:val="en"/>
              </w:rPr>
              <w:t>Phase Composition and Structure of Composite Ti / HA Coatings Synthesized by Detonation Spraying</w:t>
            </w:r>
          </w:p>
        </w:tc>
        <w:tc>
          <w:tcPr>
            <w:tcW w:w="8363" w:type="dxa"/>
          </w:tcPr>
          <w:p w:rsidR="00A61E40" w:rsidRPr="00A61E40" w:rsidRDefault="004F7DC0" w:rsidP="004F7DC0">
            <w:pPr>
              <w:jc w:val="both"/>
              <w:rPr>
                <w:rFonts w:ascii="Times New Roman" w:hAnsi="Times New Roman" w:cs="Times New Roman"/>
                <w:sz w:val="20"/>
                <w:szCs w:val="20"/>
                <w:lang w:val="en-US"/>
              </w:rPr>
            </w:pPr>
            <w:r w:rsidRPr="004F7DC0">
              <w:rPr>
                <w:rFonts w:ascii="Times New Roman" w:hAnsi="Times New Roman" w:cs="Times New Roman"/>
                <w:sz w:val="20"/>
                <w:szCs w:val="20"/>
                <w:lang w:val="en-US"/>
              </w:rPr>
              <w:t xml:space="preserve">The coating based on a composite mixture of 50Ti-50HA (mass, %) was obtained by detonation spraying. The rational model of detonation spraying and the composition of the 50Ti-50HA mechanocomposite (mass, %) were determined experimentally way. The surface Morphology, phase and element composition of coatings </w:t>
            </w:r>
            <w:proofErr w:type="gramStart"/>
            <w:r w:rsidRPr="004F7DC0">
              <w:rPr>
                <w:rFonts w:ascii="Times New Roman" w:hAnsi="Times New Roman" w:cs="Times New Roman"/>
                <w:sz w:val="20"/>
                <w:szCs w:val="20"/>
                <w:lang w:val="en-US"/>
              </w:rPr>
              <w:t>were studied</w:t>
            </w:r>
            <w:proofErr w:type="gramEnd"/>
            <w:r w:rsidRPr="004F7DC0">
              <w:rPr>
                <w:rFonts w:ascii="Times New Roman" w:hAnsi="Times New Roman" w:cs="Times New Roman"/>
                <w:sz w:val="20"/>
                <w:szCs w:val="20"/>
                <w:lang w:val="en-US"/>
              </w:rPr>
              <w:t xml:space="preserve"> by scanning electron microscopy, energy-dispersion analysis, x-ray diffractometer, and Raman spectroscopy. The results of the elemental analysis showed the formation of a composite coating with HA content with a Ca/P=1.53 ratio, close to the indicator of bone tissue. Based on the results of Raman spectroscopy and x-ray phase analysis, it can be said that HA and titanium correct the harmonious composite component.</w:t>
            </w:r>
          </w:p>
        </w:tc>
        <w:tc>
          <w:tcPr>
            <w:tcW w:w="1560" w:type="dxa"/>
          </w:tcPr>
          <w:p w:rsidR="00A61E40" w:rsidRPr="00A61E40" w:rsidRDefault="004F7DC0" w:rsidP="0029088A">
            <w:pPr>
              <w:jc w:val="both"/>
              <w:rPr>
                <w:rFonts w:ascii="Times New Roman" w:hAnsi="Times New Roman" w:cs="Times New Roman"/>
                <w:sz w:val="20"/>
                <w:szCs w:val="20"/>
                <w:lang w:val="en-US"/>
              </w:rPr>
            </w:pPr>
            <w:r w:rsidRPr="004F7DC0">
              <w:rPr>
                <w:rFonts w:ascii="Times New Roman" w:hAnsi="Times New Roman" w:cs="Times New Roman"/>
                <w:sz w:val="20"/>
                <w:szCs w:val="20"/>
                <w:lang w:val="en-US"/>
              </w:rPr>
              <w:t>https://www.webofscience.com/wos/woscc/full-record/WOS:000679339700003</w:t>
            </w:r>
          </w:p>
        </w:tc>
        <w:tc>
          <w:tcPr>
            <w:tcW w:w="1073" w:type="dxa"/>
          </w:tcPr>
          <w:p w:rsidR="00A61E40" w:rsidRPr="004F7DC0" w:rsidRDefault="004F7DC0" w:rsidP="0029088A">
            <w:pPr>
              <w:jc w:val="both"/>
              <w:rPr>
                <w:rFonts w:ascii="Times New Roman" w:hAnsi="Times New Roman" w:cs="Times New Roman"/>
                <w:sz w:val="20"/>
                <w:szCs w:val="20"/>
              </w:rPr>
            </w:pPr>
            <w:r>
              <w:rPr>
                <w:rFonts w:ascii="Times New Roman" w:hAnsi="Times New Roman" w:cs="Times New Roman"/>
                <w:sz w:val="20"/>
                <w:szCs w:val="20"/>
              </w:rPr>
              <w:t>12</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A61E40" w:rsidRDefault="0006448E" w:rsidP="0006448E">
            <w:pPr>
              <w:rPr>
                <w:rFonts w:ascii="Times New Roman" w:hAnsi="Times New Roman" w:cs="Times New Roman"/>
                <w:sz w:val="20"/>
                <w:szCs w:val="20"/>
                <w:lang w:val="en-US"/>
              </w:rPr>
            </w:pPr>
            <w:r w:rsidRPr="0006448E">
              <w:rPr>
                <w:rFonts w:ascii="Times New Roman" w:hAnsi="Times New Roman" w:cs="Times New Roman"/>
                <w:sz w:val="20"/>
                <w:szCs w:val="20"/>
                <w:lang w:val="en-US"/>
              </w:rPr>
              <w:t xml:space="preserve">Rakhadilov, B. K.) [1] , [2] ; Buitkenov, DB </w:t>
            </w:r>
            <w:r w:rsidRPr="0006448E">
              <w:rPr>
                <w:rFonts w:ascii="Times New Roman" w:hAnsi="Times New Roman" w:cs="Times New Roman"/>
                <w:sz w:val="20"/>
                <w:szCs w:val="20"/>
                <w:lang w:val="en-US"/>
              </w:rPr>
              <w:lastRenderedPageBreak/>
              <w:t xml:space="preserve">[1] , [2] ; Sagdoldina, ZB [1] ; Zhurerova, LG </w:t>
            </w:r>
            <w:r>
              <w:rPr>
                <w:rFonts w:ascii="Times New Roman" w:hAnsi="Times New Roman" w:cs="Times New Roman"/>
                <w:sz w:val="20"/>
                <w:szCs w:val="20"/>
                <w:lang w:val="en-US"/>
              </w:rPr>
              <w:t xml:space="preserve">[3] ; Wieleba, W </w:t>
            </w:r>
          </w:p>
        </w:tc>
        <w:tc>
          <w:tcPr>
            <w:tcW w:w="1195" w:type="dxa"/>
          </w:tcPr>
          <w:p w:rsidR="00A61E40" w:rsidRPr="00A61E40" w:rsidRDefault="0006448E" w:rsidP="0029088A">
            <w:pPr>
              <w:jc w:val="both"/>
              <w:rPr>
                <w:rFonts w:ascii="Times New Roman" w:hAnsi="Times New Roman" w:cs="Times New Roman"/>
                <w:sz w:val="20"/>
                <w:szCs w:val="20"/>
                <w:lang w:val="en"/>
              </w:rPr>
            </w:pPr>
            <w:r w:rsidRPr="0006448E">
              <w:rPr>
                <w:rFonts w:ascii="Times New Roman" w:hAnsi="Times New Roman" w:cs="Times New Roman"/>
                <w:sz w:val="20"/>
                <w:szCs w:val="20"/>
                <w:lang w:val="en"/>
              </w:rPr>
              <w:lastRenderedPageBreak/>
              <w:t xml:space="preserve">Preparation of powder coatings on </w:t>
            </w:r>
            <w:r w:rsidRPr="0006448E">
              <w:rPr>
                <w:rFonts w:ascii="Times New Roman" w:hAnsi="Times New Roman" w:cs="Times New Roman"/>
                <w:sz w:val="20"/>
                <w:szCs w:val="20"/>
                <w:lang w:val="en"/>
              </w:rPr>
              <w:lastRenderedPageBreak/>
              <w:t>the surface of steel balls by mechanochemical synthesis</w:t>
            </w:r>
          </w:p>
        </w:tc>
        <w:tc>
          <w:tcPr>
            <w:tcW w:w="8363" w:type="dxa"/>
          </w:tcPr>
          <w:p w:rsidR="00A61E40" w:rsidRPr="0006448E" w:rsidRDefault="0006448E" w:rsidP="0006448E">
            <w:pPr>
              <w:tabs>
                <w:tab w:val="left" w:pos="1225"/>
              </w:tabs>
              <w:jc w:val="both"/>
              <w:rPr>
                <w:rFonts w:ascii="Times New Roman" w:hAnsi="Times New Roman" w:cs="Times New Roman"/>
                <w:sz w:val="20"/>
                <w:szCs w:val="20"/>
                <w:lang w:val="en-US"/>
              </w:rPr>
            </w:pPr>
            <w:r w:rsidRPr="0006448E">
              <w:rPr>
                <w:rFonts w:ascii="Times New Roman" w:hAnsi="Times New Roman" w:cs="Times New Roman"/>
                <w:sz w:val="20"/>
                <w:szCs w:val="20"/>
                <w:lang w:val="en-US"/>
              </w:rPr>
              <w:lastRenderedPageBreak/>
              <w:t xml:space="preserve">This work presents the results of the study of tribological and corrosion properties of powder coatings based on VN, TiN, SiC and Cr2N obtained by mechanochemical synthesis on the surface of steel balls ShKh15. The idea of this method is using the impact energy of moving balls to apply coatings on metal </w:t>
            </w:r>
            <w:r w:rsidRPr="0006448E">
              <w:rPr>
                <w:rFonts w:ascii="Times New Roman" w:hAnsi="Times New Roman" w:cs="Times New Roman"/>
                <w:sz w:val="20"/>
                <w:szCs w:val="20"/>
                <w:lang w:val="en-US"/>
              </w:rPr>
              <w:lastRenderedPageBreak/>
              <w:t xml:space="preserve">surfaces. Based on the conducted research, it </w:t>
            </w:r>
            <w:proofErr w:type="gramStart"/>
            <w:r w:rsidRPr="0006448E">
              <w:rPr>
                <w:rFonts w:ascii="Times New Roman" w:hAnsi="Times New Roman" w:cs="Times New Roman"/>
                <w:sz w:val="20"/>
                <w:szCs w:val="20"/>
                <w:lang w:val="en-US"/>
              </w:rPr>
              <w:t>was proved</w:t>
            </w:r>
            <w:proofErr w:type="gramEnd"/>
            <w:r w:rsidRPr="0006448E">
              <w:rPr>
                <w:rFonts w:ascii="Times New Roman" w:hAnsi="Times New Roman" w:cs="Times New Roman"/>
                <w:sz w:val="20"/>
                <w:szCs w:val="20"/>
                <w:lang w:val="en-US"/>
              </w:rPr>
              <w:t xml:space="preserve"> using the method of mechanochemical synthesis possible to obtain a coating of VN, TiN, SiC, and Cr2N on the surface of steel balls. The optimal parameters for coating were chosen: amplitude of the oscillation 3.5 mm; frequency of the oscillation 50 Hz; volume of filling of the chamber 50 %, the diameter of the ball 6 mm; ratio mass of the powder to the mass of the balls m(p):m(b)=1:30, processing time by mechanochemical synthesis is 1 hour. It </w:t>
            </w:r>
            <w:proofErr w:type="gramStart"/>
            <w:r w:rsidRPr="0006448E">
              <w:rPr>
                <w:rFonts w:ascii="Times New Roman" w:hAnsi="Times New Roman" w:cs="Times New Roman"/>
                <w:sz w:val="20"/>
                <w:szCs w:val="20"/>
                <w:lang w:val="en-US"/>
              </w:rPr>
              <w:t>is established</w:t>
            </w:r>
            <w:proofErr w:type="gramEnd"/>
            <w:r w:rsidRPr="0006448E">
              <w:rPr>
                <w:rFonts w:ascii="Times New Roman" w:hAnsi="Times New Roman" w:cs="Times New Roman"/>
                <w:sz w:val="20"/>
                <w:szCs w:val="20"/>
                <w:lang w:val="en-US"/>
              </w:rPr>
              <w:t xml:space="preserve"> that the change in the characteristics of coatings directly depends on the stiffness and physical and mechanical properties of the source material (substrate) and surface roughness. The results of the tribological study showed that a wear-resistant coating </w:t>
            </w:r>
            <w:proofErr w:type="gramStart"/>
            <w:r w:rsidRPr="0006448E">
              <w:rPr>
                <w:rFonts w:ascii="Times New Roman" w:hAnsi="Times New Roman" w:cs="Times New Roman"/>
                <w:sz w:val="20"/>
                <w:szCs w:val="20"/>
                <w:lang w:val="en-US"/>
              </w:rPr>
              <w:t>was formed</w:t>
            </w:r>
            <w:proofErr w:type="gramEnd"/>
            <w:r w:rsidRPr="0006448E">
              <w:rPr>
                <w:rFonts w:ascii="Times New Roman" w:hAnsi="Times New Roman" w:cs="Times New Roman"/>
                <w:sz w:val="20"/>
                <w:szCs w:val="20"/>
                <w:lang w:val="en-US"/>
              </w:rPr>
              <w:t xml:space="preserve"> on the surface of the steel balls.</w:t>
            </w:r>
          </w:p>
        </w:tc>
        <w:tc>
          <w:tcPr>
            <w:tcW w:w="1560" w:type="dxa"/>
          </w:tcPr>
          <w:p w:rsidR="00A61E40" w:rsidRPr="00A61E40" w:rsidRDefault="0006448E" w:rsidP="0029088A">
            <w:pPr>
              <w:jc w:val="both"/>
              <w:rPr>
                <w:rFonts w:ascii="Times New Roman" w:hAnsi="Times New Roman" w:cs="Times New Roman"/>
                <w:sz w:val="20"/>
                <w:szCs w:val="20"/>
                <w:lang w:val="en-US"/>
              </w:rPr>
            </w:pPr>
            <w:r w:rsidRPr="0006448E">
              <w:rPr>
                <w:rFonts w:ascii="Times New Roman" w:hAnsi="Times New Roman" w:cs="Times New Roman"/>
                <w:sz w:val="20"/>
                <w:szCs w:val="20"/>
                <w:lang w:val="en-US"/>
              </w:rPr>
              <w:lastRenderedPageBreak/>
              <w:t>https://www.webofscience.com/wos/woscc/full-</w:t>
            </w:r>
            <w:r w:rsidRPr="0006448E">
              <w:rPr>
                <w:rFonts w:ascii="Times New Roman" w:hAnsi="Times New Roman" w:cs="Times New Roman"/>
                <w:sz w:val="20"/>
                <w:szCs w:val="20"/>
                <w:lang w:val="en-US"/>
              </w:rPr>
              <w:lastRenderedPageBreak/>
              <w:t>record/WOS:000604321800001</w:t>
            </w:r>
          </w:p>
        </w:tc>
        <w:tc>
          <w:tcPr>
            <w:tcW w:w="1073" w:type="dxa"/>
          </w:tcPr>
          <w:p w:rsidR="00A61E40" w:rsidRPr="0006448E" w:rsidRDefault="0006448E" w:rsidP="0029088A">
            <w:pPr>
              <w:jc w:val="both"/>
              <w:rPr>
                <w:rFonts w:ascii="Times New Roman" w:hAnsi="Times New Roman" w:cs="Times New Roman"/>
                <w:sz w:val="20"/>
                <w:szCs w:val="20"/>
              </w:rPr>
            </w:pPr>
            <w:r>
              <w:rPr>
                <w:rFonts w:ascii="Times New Roman" w:hAnsi="Times New Roman" w:cs="Times New Roman"/>
                <w:sz w:val="20"/>
                <w:szCs w:val="20"/>
              </w:rPr>
              <w:lastRenderedPageBreak/>
              <w:t>6</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A61E40" w:rsidRDefault="00466672" w:rsidP="00466672">
            <w:pPr>
              <w:jc w:val="both"/>
              <w:rPr>
                <w:rFonts w:ascii="Times New Roman" w:hAnsi="Times New Roman" w:cs="Times New Roman"/>
                <w:sz w:val="20"/>
                <w:szCs w:val="20"/>
                <w:lang w:val="en-US"/>
              </w:rPr>
            </w:pPr>
            <w:r w:rsidRPr="00466672">
              <w:rPr>
                <w:rFonts w:ascii="Times New Roman" w:hAnsi="Times New Roman" w:cs="Times New Roman"/>
                <w:sz w:val="20"/>
                <w:szCs w:val="20"/>
                <w:lang w:val="en-US"/>
              </w:rPr>
              <w:t>Zhilkashinova, A [1] ; Abilev, M [1] ; Zhilkashinova, A</w:t>
            </w:r>
          </w:p>
        </w:tc>
        <w:tc>
          <w:tcPr>
            <w:tcW w:w="1195" w:type="dxa"/>
          </w:tcPr>
          <w:p w:rsidR="00A61E40" w:rsidRPr="00A61E40" w:rsidRDefault="00466672" w:rsidP="0029088A">
            <w:pPr>
              <w:jc w:val="both"/>
              <w:rPr>
                <w:rFonts w:ascii="Times New Roman" w:hAnsi="Times New Roman" w:cs="Times New Roman"/>
                <w:sz w:val="20"/>
                <w:szCs w:val="20"/>
                <w:lang w:val="en"/>
              </w:rPr>
            </w:pPr>
            <w:r w:rsidRPr="00466672">
              <w:rPr>
                <w:rFonts w:ascii="Times New Roman" w:hAnsi="Times New Roman" w:cs="Times New Roman"/>
                <w:sz w:val="20"/>
                <w:szCs w:val="20"/>
                <w:lang w:val="en"/>
              </w:rPr>
              <w:t>Microplasma-Sprayed V2O5/C Double-Layer Coating for the Parts of Mini-Hydropower Systems</w:t>
            </w:r>
          </w:p>
        </w:tc>
        <w:tc>
          <w:tcPr>
            <w:tcW w:w="8363" w:type="dxa"/>
          </w:tcPr>
          <w:p w:rsidR="00A61E40" w:rsidRPr="00A61E40" w:rsidRDefault="00466672" w:rsidP="0029088A">
            <w:pPr>
              <w:jc w:val="both"/>
              <w:rPr>
                <w:rFonts w:ascii="Times New Roman" w:hAnsi="Times New Roman" w:cs="Times New Roman"/>
                <w:sz w:val="20"/>
                <w:szCs w:val="20"/>
                <w:lang w:val="en-US"/>
              </w:rPr>
            </w:pPr>
            <w:r w:rsidRPr="00466672">
              <w:rPr>
                <w:rFonts w:ascii="Times New Roman" w:hAnsi="Times New Roman" w:cs="Times New Roman"/>
                <w:sz w:val="20"/>
                <w:szCs w:val="20"/>
                <w:lang w:val="en-US"/>
              </w:rPr>
              <w:t xml:space="preserve">The development of novel designs for hydropower plants is of high interest nowadays. Studies have shown the negative effect of fluid flow on the turbines of mini-hydropower plants when using them in the conditions of the mountain river. To reduce the damage caused by cavitation, a microplasma coating technique </w:t>
            </w:r>
            <w:proofErr w:type="gramStart"/>
            <w:r w:rsidRPr="00466672">
              <w:rPr>
                <w:rFonts w:ascii="Times New Roman" w:hAnsi="Times New Roman" w:cs="Times New Roman"/>
                <w:sz w:val="20"/>
                <w:szCs w:val="20"/>
                <w:lang w:val="en-US"/>
              </w:rPr>
              <w:t>has been chosen</w:t>
            </w:r>
            <w:proofErr w:type="gramEnd"/>
            <w:r w:rsidRPr="00466672">
              <w:rPr>
                <w:rFonts w:ascii="Times New Roman" w:hAnsi="Times New Roman" w:cs="Times New Roman"/>
                <w:sz w:val="20"/>
                <w:szCs w:val="20"/>
                <w:lang w:val="en-US"/>
              </w:rPr>
              <w:t xml:space="preserve">. Due to its wetting ability, low density, high thermal conductivity, high heat resistance and low chemical activity, graphite </w:t>
            </w:r>
            <w:proofErr w:type="gramStart"/>
            <w:r w:rsidRPr="00466672">
              <w:rPr>
                <w:rFonts w:ascii="Times New Roman" w:hAnsi="Times New Roman" w:cs="Times New Roman"/>
                <w:sz w:val="20"/>
                <w:szCs w:val="20"/>
                <w:lang w:val="en-US"/>
              </w:rPr>
              <w:t>has been studied</w:t>
            </w:r>
            <w:proofErr w:type="gramEnd"/>
            <w:r w:rsidRPr="00466672">
              <w:rPr>
                <w:rFonts w:ascii="Times New Roman" w:hAnsi="Times New Roman" w:cs="Times New Roman"/>
                <w:sz w:val="20"/>
                <w:szCs w:val="20"/>
                <w:lang w:val="en-US"/>
              </w:rPr>
              <w:t xml:space="preserve"> as a coating material. Vanadium pentoxide </w:t>
            </w:r>
            <w:proofErr w:type="gramStart"/>
            <w:r w:rsidRPr="00466672">
              <w:rPr>
                <w:rFonts w:ascii="Times New Roman" w:hAnsi="Times New Roman" w:cs="Times New Roman"/>
                <w:sz w:val="20"/>
                <w:szCs w:val="20"/>
                <w:lang w:val="en-US"/>
              </w:rPr>
              <w:t>has been added</w:t>
            </w:r>
            <w:proofErr w:type="gramEnd"/>
            <w:r w:rsidRPr="00466672">
              <w:rPr>
                <w:rFonts w:ascii="Times New Roman" w:hAnsi="Times New Roman" w:cs="Times New Roman"/>
                <w:sz w:val="20"/>
                <w:szCs w:val="20"/>
                <w:lang w:val="en-US"/>
              </w:rPr>
              <w:t xml:space="preserve"> as an interlayer to increase the wear resistance, corrosion resistance, and adhesion of the system. The microstructure of the system </w:t>
            </w:r>
            <w:proofErr w:type="gramStart"/>
            <w:r w:rsidRPr="00466672">
              <w:rPr>
                <w:rFonts w:ascii="Times New Roman" w:hAnsi="Times New Roman" w:cs="Times New Roman"/>
                <w:sz w:val="20"/>
                <w:szCs w:val="20"/>
                <w:lang w:val="en-US"/>
              </w:rPr>
              <w:t>was studied</w:t>
            </w:r>
            <w:proofErr w:type="gramEnd"/>
            <w:r w:rsidRPr="00466672">
              <w:rPr>
                <w:rFonts w:ascii="Times New Roman" w:hAnsi="Times New Roman" w:cs="Times New Roman"/>
                <w:sz w:val="20"/>
                <w:szCs w:val="20"/>
                <w:lang w:val="en-US"/>
              </w:rPr>
              <w:t xml:space="preserve"> using scanning electron microscopy and transmission electron microscopy. Functional properties of the system were tested by microhardness tests, wear resistance tests (friction), corrosion tests, and pull-off tests. The surface of the coating was homogeneous without warping, swelling and cracking. The microstructure consisted of regular structures in the form of branches of dendrites. V2O5/C coating resulted in the increase in microhardness up to 2534 MPa. The wear resistance (volume loss) of the sample with double-layer coating was 0.14 </w:t>
            </w:r>
            <w:proofErr w:type="gramStart"/>
            <w:r w:rsidRPr="00466672">
              <w:rPr>
                <w:rFonts w:ascii="Times New Roman" w:hAnsi="Times New Roman" w:cs="Times New Roman"/>
                <w:sz w:val="20"/>
                <w:szCs w:val="20"/>
                <w:lang w:val="en-US"/>
              </w:rPr>
              <w:t>mm(</w:t>
            </w:r>
            <w:proofErr w:type="gramEnd"/>
            <w:r w:rsidRPr="00466672">
              <w:rPr>
                <w:rFonts w:ascii="Times New Roman" w:hAnsi="Times New Roman" w:cs="Times New Roman"/>
                <w:sz w:val="20"/>
                <w:szCs w:val="20"/>
                <w:lang w:val="en-US"/>
              </w:rPr>
              <w:t xml:space="preserve">3)and the maximum adhesion strength was 17.5 MPa. Thus, the double-layer microplasma V2O5/C coating </w:t>
            </w:r>
            <w:proofErr w:type="gramStart"/>
            <w:r w:rsidRPr="00466672">
              <w:rPr>
                <w:rFonts w:ascii="Times New Roman" w:hAnsi="Times New Roman" w:cs="Times New Roman"/>
                <w:sz w:val="20"/>
                <w:szCs w:val="20"/>
                <w:lang w:val="en-US"/>
              </w:rPr>
              <w:t>was applied and studied for strengthening the blades of mini-HPP</w:t>
            </w:r>
            <w:proofErr w:type="gramEnd"/>
            <w:r w:rsidRPr="00466672">
              <w:rPr>
                <w:rFonts w:ascii="Times New Roman" w:hAnsi="Times New Roman" w:cs="Times New Roman"/>
                <w:sz w:val="20"/>
                <w:szCs w:val="20"/>
                <w:lang w:val="en-US"/>
              </w:rPr>
              <w:t>. The microplasma method can find application in modifying the surface of power equipment subjected to the cavitation effect of the river water.</w:t>
            </w:r>
          </w:p>
        </w:tc>
        <w:tc>
          <w:tcPr>
            <w:tcW w:w="1560" w:type="dxa"/>
          </w:tcPr>
          <w:p w:rsidR="00A61E40" w:rsidRPr="00A61E40" w:rsidRDefault="00466672" w:rsidP="0029088A">
            <w:pPr>
              <w:jc w:val="both"/>
              <w:rPr>
                <w:rFonts w:ascii="Times New Roman" w:hAnsi="Times New Roman" w:cs="Times New Roman"/>
                <w:sz w:val="20"/>
                <w:szCs w:val="20"/>
                <w:lang w:val="en-US"/>
              </w:rPr>
            </w:pPr>
            <w:r w:rsidRPr="00466672">
              <w:rPr>
                <w:rFonts w:ascii="Times New Roman" w:hAnsi="Times New Roman" w:cs="Times New Roman"/>
                <w:sz w:val="20"/>
                <w:szCs w:val="20"/>
                <w:lang w:val="en-US"/>
              </w:rPr>
              <w:t>https://www.webofscience.com/wos/woscc/full-record/WOS:000564645400001</w:t>
            </w:r>
          </w:p>
        </w:tc>
        <w:tc>
          <w:tcPr>
            <w:tcW w:w="1073" w:type="dxa"/>
          </w:tcPr>
          <w:p w:rsidR="00A61E40" w:rsidRPr="00466672" w:rsidRDefault="00466672" w:rsidP="0029088A">
            <w:pPr>
              <w:jc w:val="both"/>
              <w:rPr>
                <w:rFonts w:ascii="Times New Roman" w:hAnsi="Times New Roman" w:cs="Times New Roman"/>
                <w:sz w:val="20"/>
                <w:szCs w:val="20"/>
              </w:rPr>
            </w:pPr>
            <w:r>
              <w:rPr>
                <w:rFonts w:ascii="Times New Roman" w:hAnsi="Times New Roman" w:cs="Times New Roman"/>
                <w:sz w:val="20"/>
                <w:szCs w:val="20"/>
              </w:rPr>
              <w:t>3</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A61E40" w:rsidRDefault="009A06F0" w:rsidP="009A06F0">
            <w:pPr>
              <w:jc w:val="both"/>
              <w:rPr>
                <w:rFonts w:ascii="Times New Roman" w:hAnsi="Times New Roman" w:cs="Times New Roman"/>
                <w:sz w:val="20"/>
                <w:szCs w:val="20"/>
                <w:lang w:val="en-US"/>
              </w:rPr>
            </w:pPr>
            <w:r w:rsidRPr="009A06F0">
              <w:rPr>
                <w:rFonts w:ascii="Times New Roman" w:hAnsi="Times New Roman" w:cs="Times New Roman"/>
                <w:sz w:val="20"/>
                <w:szCs w:val="20"/>
                <w:lang w:val="en-US"/>
              </w:rPr>
              <w:t xml:space="preserve">(Meruyert, Maulet) [1] ; Rakhadilov, B [1] ; Stepanova, O [2] ; Sagdoldina, Z </w:t>
            </w:r>
            <w:r>
              <w:rPr>
                <w:rFonts w:ascii="Times New Roman" w:hAnsi="Times New Roman" w:cs="Times New Roman"/>
                <w:sz w:val="20"/>
                <w:szCs w:val="20"/>
                <w:lang w:val="en-US"/>
              </w:rPr>
              <w:t>[1] ; Kassymov, A</w:t>
            </w:r>
            <w:r w:rsidRPr="009A06F0">
              <w:rPr>
                <w:rFonts w:ascii="Times New Roman" w:hAnsi="Times New Roman" w:cs="Times New Roman"/>
                <w:sz w:val="20"/>
                <w:szCs w:val="20"/>
                <w:lang w:val="en-US"/>
              </w:rPr>
              <w:t>[2] ; Kakimzhanov, D</w:t>
            </w:r>
          </w:p>
        </w:tc>
        <w:tc>
          <w:tcPr>
            <w:tcW w:w="1195" w:type="dxa"/>
          </w:tcPr>
          <w:p w:rsidR="00A61E40" w:rsidRPr="00A61E40" w:rsidRDefault="009A06F0" w:rsidP="0029088A">
            <w:pPr>
              <w:jc w:val="both"/>
              <w:rPr>
                <w:rFonts w:ascii="Times New Roman" w:hAnsi="Times New Roman" w:cs="Times New Roman"/>
                <w:sz w:val="20"/>
                <w:szCs w:val="20"/>
                <w:lang w:val="en"/>
              </w:rPr>
            </w:pPr>
            <w:r w:rsidRPr="009A06F0">
              <w:rPr>
                <w:rFonts w:ascii="Times New Roman" w:hAnsi="Times New Roman" w:cs="Times New Roman"/>
                <w:sz w:val="20"/>
                <w:szCs w:val="20"/>
                <w:lang w:val="en"/>
              </w:rPr>
              <w:t>Structure, Hardness and Wear Resistance of the Ni-Cr-Al Detonation Coating</w:t>
            </w:r>
          </w:p>
        </w:tc>
        <w:tc>
          <w:tcPr>
            <w:tcW w:w="8363" w:type="dxa"/>
          </w:tcPr>
          <w:p w:rsidR="00A61E40" w:rsidRPr="00A61E40" w:rsidRDefault="009A06F0" w:rsidP="0029088A">
            <w:pPr>
              <w:jc w:val="both"/>
              <w:rPr>
                <w:rFonts w:ascii="Times New Roman" w:hAnsi="Times New Roman" w:cs="Times New Roman"/>
                <w:sz w:val="20"/>
                <w:szCs w:val="20"/>
                <w:lang w:val="en-US"/>
              </w:rPr>
            </w:pPr>
            <w:r w:rsidRPr="009A06F0">
              <w:rPr>
                <w:rFonts w:ascii="Times New Roman" w:hAnsi="Times New Roman" w:cs="Times New Roman"/>
                <w:sz w:val="20"/>
                <w:szCs w:val="20"/>
                <w:lang w:val="en-US"/>
              </w:rPr>
              <w:t xml:space="preserve">This paper discusses the results of studies of the properties of Ni-Cr-Al wear-resistant detonation coatings obtained at different values of the volume of filling the detonation barrel with an explosive acetylene-oxygen mixture. When the barrel </w:t>
            </w:r>
            <w:proofErr w:type="gramStart"/>
            <w:r w:rsidRPr="009A06F0">
              <w:rPr>
                <w:rFonts w:ascii="Times New Roman" w:hAnsi="Times New Roman" w:cs="Times New Roman"/>
                <w:sz w:val="20"/>
                <w:szCs w:val="20"/>
                <w:lang w:val="en-US"/>
              </w:rPr>
              <w:t>is filled</w:t>
            </w:r>
            <w:proofErr w:type="gramEnd"/>
            <w:r w:rsidRPr="009A06F0">
              <w:rPr>
                <w:rFonts w:ascii="Times New Roman" w:hAnsi="Times New Roman" w:cs="Times New Roman"/>
                <w:sz w:val="20"/>
                <w:szCs w:val="20"/>
                <w:lang w:val="en-US"/>
              </w:rPr>
              <w:t xml:space="preserve"> with an explosive gas mixture of 40%, the coating is not dense enough, with noticeable boundaries between individual particles, which may be the result of insufficient heating and acceleration of the particles of the sprayed powder. Higher values of microhardness </w:t>
            </w:r>
            <w:proofErr w:type="gramStart"/>
            <w:r w:rsidRPr="009A06F0">
              <w:rPr>
                <w:rFonts w:ascii="Times New Roman" w:hAnsi="Times New Roman" w:cs="Times New Roman"/>
                <w:sz w:val="20"/>
                <w:szCs w:val="20"/>
                <w:lang w:val="en-US"/>
              </w:rPr>
              <w:t>were obtained</w:t>
            </w:r>
            <w:proofErr w:type="gramEnd"/>
            <w:r w:rsidRPr="009A06F0">
              <w:rPr>
                <w:rFonts w:ascii="Times New Roman" w:hAnsi="Times New Roman" w:cs="Times New Roman"/>
                <w:sz w:val="20"/>
                <w:szCs w:val="20"/>
                <w:lang w:val="en-US"/>
              </w:rPr>
              <w:t xml:space="preserve"> at 50% filling of the barrel. The results of tribological tests of coatings have shown that the coating applied when the volume of filling the detonation barrel with an explosive mixture is up to 60 %, has a lower wear rate than other coatings. Visible that the mass loss at 50% of the detonation barrel filling volume is less than other coatings</w:t>
            </w:r>
          </w:p>
        </w:tc>
        <w:tc>
          <w:tcPr>
            <w:tcW w:w="1560" w:type="dxa"/>
          </w:tcPr>
          <w:p w:rsidR="00A61E40" w:rsidRPr="00A61E40" w:rsidRDefault="009A06F0" w:rsidP="0029088A">
            <w:pPr>
              <w:jc w:val="both"/>
              <w:rPr>
                <w:rFonts w:ascii="Times New Roman" w:hAnsi="Times New Roman" w:cs="Times New Roman"/>
                <w:sz w:val="20"/>
                <w:szCs w:val="20"/>
                <w:lang w:val="en-US"/>
              </w:rPr>
            </w:pPr>
            <w:r w:rsidRPr="009A06F0">
              <w:rPr>
                <w:rFonts w:ascii="Times New Roman" w:hAnsi="Times New Roman" w:cs="Times New Roman"/>
                <w:sz w:val="20"/>
                <w:szCs w:val="20"/>
                <w:lang w:val="en-US"/>
              </w:rPr>
              <w:t>https://www.webofscience.com/wos/woscc/full-record/WOS:000682785900090</w:t>
            </w:r>
          </w:p>
        </w:tc>
        <w:tc>
          <w:tcPr>
            <w:tcW w:w="1073" w:type="dxa"/>
          </w:tcPr>
          <w:p w:rsidR="00A61E40" w:rsidRPr="009A06F0" w:rsidRDefault="009A06F0"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A61E40" w:rsidRDefault="009A06F0" w:rsidP="009A06F0">
            <w:pPr>
              <w:jc w:val="both"/>
              <w:rPr>
                <w:rFonts w:ascii="Times New Roman" w:hAnsi="Times New Roman" w:cs="Times New Roman"/>
                <w:sz w:val="20"/>
                <w:szCs w:val="20"/>
                <w:lang w:val="en-US"/>
              </w:rPr>
            </w:pPr>
            <w:r w:rsidRPr="009A06F0">
              <w:rPr>
                <w:rFonts w:ascii="Times New Roman" w:hAnsi="Times New Roman" w:cs="Times New Roman"/>
                <w:sz w:val="20"/>
                <w:szCs w:val="20"/>
                <w:lang w:val="en-US"/>
              </w:rPr>
              <w:t>Kozhanova, R. S.) [1] , [4] ; Rakhadilov, BK [2] ; Wieleba, W</w:t>
            </w:r>
          </w:p>
        </w:tc>
        <w:tc>
          <w:tcPr>
            <w:tcW w:w="1195" w:type="dxa"/>
          </w:tcPr>
          <w:p w:rsidR="00A61E40" w:rsidRPr="00A61E40" w:rsidRDefault="009A06F0" w:rsidP="0029088A">
            <w:pPr>
              <w:jc w:val="both"/>
              <w:rPr>
                <w:rFonts w:ascii="Times New Roman" w:hAnsi="Times New Roman" w:cs="Times New Roman"/>
                <w:sz w:val="20"/>
                <w:szCs w:val="20"/>
                <w:lang w:val="en"/>
              </w:rPr>
            </w:pPr>
            <w:r w:rsidRPr="009A06F0">
              <w:rPr>
                <w:rFonts w:ascii="Times New Roman" w:hAnsi="Times New Roman" w:cs="Times New Roman"/>
                <w:sz w:val="20"/>
                <w:szCs w:val="20"/>
                <w:lang w:val="en"/>
              </w:rPr>
              <w:t xml:space="preserve">Interaction model of low-temperature plasma with a steel </w:t>
            </w:r>
            <w:r w:rsidRPr="009A06F0">
              <w:rPr>
                <w:rFonts w:ascii="Times New Roman" w:hAnsi="Times New Roman" w:cs="Times New Roman"/>
                <w:sz w:val="20"/>
                <w:szCs w:val="20"/>
                <w:lang w:val="en"/>
              </w:rPr>
              <w:lastRenderedPageBreak/>
              <w:t>surface during electrolyte plasma nitriding in an electrolyte on the bases of carbamide</w:t>
            </w:r>
          </w:p>
        </w:tc>
        <w:tc>
          <w:tcPr>
            <w:tcW w:w="8363" w:type="dxa"/>
          </w:tcPr>
          <w:p w:rsidR="00A61E40" w:rsidRPr="00A61E40" w:rsidRDefault="009A06F0" w:rsidP="0029088A">
            <w:pPr>
              <w:jc w:val="both"/>
              <w:rPr>
                <w:rFonts w:ascii="Times New Roman" w:hAnsi="Times New Roman" w:cs="Times New Roman"/>
                <w:sz w:val="20"/>
                <w:szCs w:val="20"/>
                <w:lang w:val="en-US"/>
              </w:rPr>
            </w:pPr>
            <w:r w:rsidRPr="009A06F0">
              <w:rPr>
                <w:rFonts w:ascii="Times New Roman" w:hAnsi="Times New Roman" w:cs="Times New Roman"/>
                <w:sz w:val="20"/>
                <w:szCs w:val="20"/>
                <w:lang w:val="en-US"/>
              </w:rPr>
              <w:lastRenderedPageBreak/>
              <w:t xml:space="preserve">The features of the formation of low-temperature plasma and its interaction with a metal surface </w:t>
            </w:r>
            <w:proofErr w:type="gramStart"/>
            <w:r w:rsidRPr="009A06F0">
              <w:rPr>
                <w:rFonts w:ascii="Times New Roman" w:hAnsi="Times New Roman" w:cs="Times New Roman"/>
                <w:sz w:val="20"/>
                <w:szCs w:val="20"/>
                <w:lang w:val="en-US"/>
              </w:rPr>
              <w:t>were studied</w:t>
            </w:r>
            <w:proofErr w:type="gramEnd"/>
            <w:r w:rsidRPr="009A06F0">
              <w:rPr>
                <w:rFonts w:ascii="Times New Roman" w:hAnsi="Times New Roman" w:cs="Times New Roman"/>
                <w:sz w:val="20"/>
                <w:szCs w:val="20"/>
                <w:lang w:val="en-US"/>
              </w:rPr>
              <w:t xml:space="preserve"> in this work. A qualitative model of the interaction of low-temperature plasma with the steel surface during nitriding </w:t>
            </w:r>
            <w:proofErr w:type="gramStart"/>
            <w:r w:rsidRPr="009A06F0">
              <w:rPr>
                <w:rFonts w:ascii="Times New Roman" w:hAnsi="Times New Roman" w:cs="Times New Roman"/>
                <w:sz w:val="20"/>
                <w:szCs w:val="20"/>
                <w:lang w:val="en-US"/>
              </w:rPr>
              <w:t>has been developed</w:t>
            </w:r>
            <w:proofErr w:type="gramEnd"/>
            <w:r w:rsidRPr="009A06F0">
              <w:rPr>
                <w:rFonts w:ascii="Times New Roman" w:hAnsi="Times New Roman" w:cs="Times New Roman"/>
                <w:sz w:val="20"/>
                <w:szCs w:val="20"/>
                <w:lang w:val="en-US"/>
              </w:rPr>
              <w:t xml:space="preserve"> by summarizing the available research results and taking into account the specific features of the electrolyte plasma process. </w:t>
            </w:r>
            <w:proofErr w:type="gramStart"/>
            <w:r w:rsidRPr="009A06F0">
              <w:rPr>
                <w:rFonts w:ascii="Times New Roman" w:hAnsi="Times New Roman" w:cs="Times New Roman"/>
                <w:sz w:val="20"/>
                <w:szCs w:val="20"/>
                <w:lang w:val="en-US"/>
              </w:rPr>
              <w:t xml:space="preserve">In accordance with this model, in the first moments of the interaction of low-temperature plasma with the steel surface in the near-surface layer, which accelerated formation of the Fe-alpha(N) solid solution occurs due to the action of directed </w:t>
            </w:r>
            <w:r w:rsidRPr="009A06F0">
              <w:rPr>
                <w:rFonts w:ascii="Times New Roman" w:hAnsi="Times New Roman" w:cs="Times New Roman"/>
                <w:sz w:val="20"/>
                <w:szCs w:val="20"/>
                <w:lang w:val="en-US"/>
              </w:rPr>
              <w:lastRenderedPageBreak/>
              <w:t>bombardment of charged particles, which enhances the adsorption and diffusion of nitrogen into the interior of the material, then dispersed particles of nitride of alloying elements are formed as further saturation in places with an increased level of free energy (at lattice defects, at grain boundaries, etc.).</w:t>
            </w:r>
            <w:proofErr w:type="gramEnd"/>
            <w:r w:rsidRPr="009A06F0">
              <w:rPr>
                <w:rFonts w:ascii="Times New Roman" w:hAnsi="Times New Roman" w:cs="Times New Roman"/>
                <w:sz w:val="20"/>
                <w:szCs w:val="20"/>
                <w:lang w:val="en-US"/>
              </w:rPr>
              <w:t xml:space="preserve"> Subsequently, transformations occur in the surface zone of the layer when the limiting solubility of nitrogen in iron is exceeded, which leading to the formation of nitrides of the gamma'-phase (Fe4N) and epsilon-phase (Fe2-3N) in it. Thus, electrolyte plasma nitriding opens up many new possibilities, in particular: varying the nitriding temperature over a wide range (400-700 degrees C), targeted production of a nitrided layer consisting only of a diffusion layer without a layer of compounds, while obtaining a diffusion layer with particles gamma'-phase (Fe4N) of plate form and with finely dispersed nitrides MN (CrN). The use of an electric discharge in an electrolyte (low-temperature plasma) makes it possible to increase the heating rate and diffusion saturation of the material surface. This work is of practical importance, since the studied method of electrolytic-plasma nitriding makes it possible to obtain a modified surface layer on steels with high physical and mechanical properties.</w:t>
            </w:r>
          </w:p>
        </w:tc>
        <w:tc>
          <w:tcPr>
            <w:tcW w:w="1560" w:type="dxa"/>
          </w:tcPr>
          <w:p w:rsidR="00A61E40" w:rsidRPr="00A61E40" w:rsidRDefault="009A06F0" w:rsidP="0029088A">
            <w:pPr>
              <w:jc w:val="both"/>
              <w:rPr>
                <w:rFonts w:ascii="Times New Roman" w:hAnsi="Times New Roman" w:cs="Times New Roman"/>
                <w:sz w:val="20"/>
                <w:szCs w:val="20"/>
                <w:lang w:val="en-US"/>
              </w:rPr>
            </w:pPr>
            <w:r w:rsidRPr="009A06F0">
              <w:rPr>
                <w:rFonts w:ascii="Times New Roman" w:hAnsi="Times New Roman" w:cs="Times New Roman"/>
                <w:sz w:val="20"/>
                <w:szCs w:val="20"/>
                <w:lang w:val="en-US"/>
              </w:rPr>
              <w:lastRenderedPageBreak/>
              <w:t>https://www.webofscience.com/wos/woscc/full-record/WOS:000604321800005</w:t>
            </w:r>
          </w:p>
        </w:tc>
        <w:tc>
          <w:tcPr>
            <w:tcW w:w="1073" w:type="dxa"/>
          </w:tcPr>
          <w:p w:rsidR="00A61E40" w:rsidRPr="009A06F0" w:rsidRDefault="009A06F0"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A61E40" w:rsidRDefault="009A06F0" w:rsidP="009A06F0">
            <w:pPr>
              <w:jc w:val="both"/>
              <w:rPr>
                <w:rFonts w:ascii="Times New Roman" w:hAnsi="Times New Roman" w:cs="Times New Roman"/>
                <w:sz w:val="20"/>
                <w:szCs w:val="20"/>
                <w:lang w:val="en-US"/>
              </w:rPr>
            </w:pPr>
            <w:r w:rsidRPr="009A06F0">
              <w:rPr>
                <w:rFonts w:ascii="Times New Roman" w:hAnsi="Times New Roman" w:cs="Times New Roman"/>
                <w:sz w:val="20"/>
                <w:szCs w:val="20"/>
                <w:lang w:val="en-US"/>
              </w:rPr>
              <w:t>Rakhadilov, Bauyrzhan K.) [1</w:t>
            </w:r>
            <w:proofErr w:type="gramStart"/>
            <w:r w:rsidRPr="009A06F0">
              <w:rPr>
                <w:rFonts w:ascii="Times New Roman" w:hAnsi="Times New Roman" w:cs="Times New Roman"/>
                <w:sz w:val="20"/>
                <w:szCs w:val="20"/>
                <w:lang w:val="en-US"/>
              </w:rPr>
              <w:t>] ;</w:t>
            </w:r>
            <w:proofErr w:type="gramEnd"/>
            <w:r w:rsidRPr="009A06F0">
              <w:rPr>
                <w:rFonts w:ascii="Times New Roman" w:hAnsi="Times New Roman" w:cs="Times New Roman"/>
                <w:sz w:val="20"/>
                <w:szCs w:val="20"/>
                <w:lang w:val="en-US"/>
              </w:rPr>
              <w:t xml:space="preserve"> Buranich, VV ( [2] ; Satbayeva, ZA [1] ; Sagdoldina, ZB [1] ; Kozhanova, RS (Kozhanova, Rauan S.) [1] ; Pogrebnjak, AD</w:t>
            </w:r>
          </w:p>
        </w:tc>
        <w:tc>
          <w:tcPr>
            <w:tcW w:w="1195" w:type="dxa"/>
          </w:tcPr>
          <w:p w:rsidR="00A61E40" w:rsidRPr="00A61E40" w:rsidRDefault="009A06F0" w:rsidP="0029088A">
            <w:pPr>
              <w:jc w:val="both"/>
              <w:rPr>
                <w:rFonts w:ascii="Times New Roman" w:hAnsi="Times New Roman" w:cs="Times New Roman"/>
                <w:sz w:val="20"/>
                <w:szCs w:val="20"/>
                <w:lang w:val="en"/>
              </w:rPr>
            </w:pPr>
            <w:r w:rsidRPr="009A06F0">
              <w:rPr>
                <w:rFonts w:ascii="Times New Roman" w:hAnsi="Times New Roman" w:cs="Times New Roman"/>
                <w:sz w:val="20"/>
                <w:szCs w:val="20"/>
                <w:lang w:val="en"/>
              </w:rPr>
              <w:t>The cathodic electrolytic plasma hardening of the 20Cr2Ni4A chromium-nickel steel</w:t>
            </w:r>
          </w:p>
        </w:tc>
        <w:tc>
          <w:tcPr>
            <w:tcW w:w="8363" w:type="dxa"/>
          </w:tcPr>
          <w:p w:rsidR="00A61E40" w:rsidRPr="00A61E40" w:rsidRDefault="009A06F0" w:rsidP="0029088A">
            <w:pPr>
              <w:jc w:val="both"/>
              <w:rPr>
                <w:rFonts w:ascii="Times New Roman" w:hAnsi="Times New Roman" w:cs="Times New Roman"/>
                <w:sz w:val="20"/>
                <w:szCs w:val="20"/>
                <w:lang w:val="en-US"/>
              </w:rPr>
            </w:pPr>
            <w:r w:rsidRPr="009A06F0">
              <w:rPr>
                <w:rFonts w:ascii="Times New Roman" w:hAnsi="Times New Roman" w:cs="Times New Roman"/>
                <w:sz w:val="20"/>
                <w:szCs w:val="20"/>
                <w:lang w:val="en-US"/>
              </w:rPr>
              <w:t xml:space="preserve">In order to obtain the modified surface structure of the 20Cr2Ni4A steel plasma electrolytic hardening (PEH) method </w:t>
            </w:r>
            <w:proofErr w:type="gramStart"/>
            <w:r w:rsidRPr="009A06F0">
              <w:rPr>
                <w:rFonts w:ascii="Times New Roman" w:hAnsi="Times New Roman" w:cs="Times New Roman"/>
                <w:sz w:val="20"/>
                <w:szCs w:val="20"/>
                <w:lang w:val="en-US"/>
              </w:rPr>
              <w:t>was used</w:t>
            </w:r>
            <w:proofErr w:type="gramEnd"/>
            <w:r w:rsidRPr="009A06F0">
              <w:rPr>
                <w:rFonts w:ascii="Times New Roman" w:hAnsi="Times New Roman" w:cs="Times New Roman"/>
                <w:sz w:val="20"/>
                <w:szCs w:val="20"/>
                <w:lang w:val="en-US"/>
              </w:rPr>
              <w:t xml:space="preserve">. The surface hardening process </w:t>
            </w:r>
            <w:proofErr w:type="gramStart"/>
            <w:r w:rsidRPr="009A06F0">
              <w:rPr>
                <w:rFonts w:ascii="Times New Roman" w:hAnsi="Times New Roman" w:cs="Times New Roman"/>
                <w:sz w:val="20"/>
                <w:szCs w:val="20"/>
                <w:lang w:val="en-US"/>
              </w:rPr>
              <w:t>was conducted</w:t>
            </w:r>
            <w:proofErr w:type="gramEnd"/>
            <w:r w:rsidRPr="009A06F0">
              <w:rPr>
                <w:rFonts w:ascii="Times New Roman" w:hAnsi="Times New Roman" w:cs="Times New Roman"/>
                <w:sz w:val="20"/>
                <w:szCs w:val="20"/>
                <w:lang w:val="en-US"/>
              </w:rPr>
              <w:t xml:space="preserve"> in the aqueous electrolyte solution of 20% sodium carbonate and 20% urea. The sample consists of a ferritic-pearlitic structure, i.e. the part retains its viscous core, and the surface layer contains carbide particles. Hardening process induces martensite transformation and creation of carbide particles in the surface layer. The presence of carbide particles in the surface layers has a positive effect on the tribo-mechanical performance. Hardened structure 600 mu m long </w:t>
            </w:r>
            <w:proofErr w:type="gramStart"/>
            <w:r w:rsidRPr="009A06F0">
              <w:rPr>
                <w:rFonts w:ascii="Times New Roman" w:hAnsi="Times New Roman" w:cs="Times New Roman"/>
                <w:sz w:val="20"/>
                <w:szCs w:val="20"/>
                <w:lang w:val="en-US"/>
              </w:rPr>
              <w:t>was obtained</w:t>
            </w:r>
            <w:proofErr w:type="gramEnd"/>
            <w:r w:rsidRPr="009A06F0">
              <w:rPr>
                <w:rFonts w:ascii="Times New Roman" w:hAnsi="Times New Roman" w:cs="Times New Roman"/>
                <w:sz w:val="20"/>
                <w:szCs w:val="20"/>
                <w:lang w:val="en-US"/>
              </w:rPr>
              <w:t xml:space="preserve"> with hardness increase up to 520 HV and 2.5 times higher wear resistance. Tribological test results showed the difference of the coefficient of friction as a function of surface roughness determined by plasma-electrolytic hardening process. (C) 2020 The Author(s). Published by Elsevier B.V.</w:t>
            </w:r>
          </w:p>
        </w:tc>
        <w:tc>
          <w:tcPr>
            <w:tcW w:w="1560" w:type="dxa"/>
          </w:tcPr>
          <w:p w:rsidR="00A61E40" w:rsidRPr="00A61E40" w:rsidRDefault="009A06F0" w:rsidP="0029088A">
            <w:pPr>
              <w:jc w:val="both"/>
              <w:rPr>
                <w:rFonts w:ascii="Times New Roman" w:hAnsi="Times New Roman" w:cs="Times New Roman"/>
                <w:sz w:val="20"/>
                <w:szCs w:val="20"/>
                <w:lang w:val="en-US"/>
              </w:rPr>
            </w:pPr>
            <w:r w:rsidRPr="009A06F0">
              <w:rPr>
                <w:rFonts w:ascii="Times New Roman" w:hAnsi="Times New Roman" w:cs="Times New Roman"/>
                <w:sz w:val="20"/>
                <w:szCs w:val="20"/>
                <w:lang w:val="en-US"/>
              </w:rPr>
              <w:t>https://www.webofscience.com/wos/woscc/full-record/WOS:000556883700001</w:t>
            </w:r>
          </w:p>
        </w:tc>
        <w:tc>
          <w:tcPr>
            <w:tcW w:w="1073" w:type="dxa"/>
          </w:tcPr>
          <w:p w:rsidR="00A61E40" w:rsidRPr="009A06F0" w:rsidRDefault="009A06F0" w:rsidP="0029088A">
            <w:pPr>
              <w:jc w:val="both"/>
              <w:rPr>
                <w:rFonts w:ascii="Times New Roman" w:hAnsi="Times New Roman" w:cs="Times New Roman"/>
                <w:sz w:val="20"/>
                <w:szCs w:val="20"/>
              </w:rPr>
            </w:pPr>
            <w:r>
              <w:rPr>
                <w:rFonts w:ascii="Times New Roman" w:hAnsi="Times New Roman" w:cs="Times New Roman"/>
                <w:sz w:val="20"/>
                <w:szCs w:val="20"/>
              </w:rPr>
              <w:t>11</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E03357" w:rsidRDefault="00E03357" w:rsidP="00E03357">
            <w:pPr>
              <w:jc w:val="both"/>
              <w:rPr>
                <w:rFonts w:ascii="Times New Roman" w:hAnsi="Times New Roman" w:cs="Times New Roman"/>
                <w:sz w:val="20"/>
                <w:szCs w:val="20"/>
                <w:lang w:val="en-US"/>
              </w:rPr>
            </w:pPr>
            <w:r w:rsidRPr="00E03357">
              <w:rPr>
                <w:rFonts w:ascii="Times New Roman" w:hAnsi="Times New Roman" w:cs="Times New Roman"/>
                <w:sz w:val="20"/>
                <w:szCs w:val="20"/>
                <w:lang w:val="en-US"/>
              </w:rPr>
              <w:t>Rakhadilov, Bauyrzhan) [</w:t>
            </w:r>
            <w:r>
              <w:rPr>
                <w:rFonts w:ascii="Times New Roman" w:hAnsi="Times New Roman" w:cs="Times New Roman"/>
                <w:sz w:val="20"/>
                <w:szCs w:val="20"/>
                <w:lang w:val="en-US"/>
              </w:rPr>
              <w:t xml:space="preserve">1] ; Kurbanbekov, S  [2] ; Skakov, M </w:t>
            </w:r>
            <w:r w:rsidRPr="00E03357">
              <w:rPr>
                <w:rFonts w:ascii="Times New Roman" w:hAnsi="Times New Roman" w:cs="Times New Roman"/>
                <w:sz w:val="20"/>
                <w:szCs w:val="20"/>
                <w:lang w:val="en-US"/>
              </w:rPr>
              <w:t xml:space="preserve"> [3] ; Wieleba, W ( [4] ; Zhurerova, L (</w:t>
            </w:r>
          </w:p>
        </w:tc>
        <w:tc>
          <w:tcPr>
            <w:tcW w:w="1195" w:type="dxa"/>
          </w:tcPr>
          <w:p w:rsidR="00A61E40" w:rsidRPr="00A61E40" w:rsidRDefault="00E03357" w:rsidP="0029088A">
            <w:pPr>
              <w:jc w:val="both"/>
              <w:rPr>
                <w:rFonts w:ascii="Times New Roman" w:hAnsi="Times New Roman" w:cs="Times New Roman"/>
                <w:sz w:val="20"/>
                <w:szCs w:val="20"/>
                <w:lang w:val="en"/>
              </w:rPr>
            </w:pPr>
            <w:r w:rsidRPr="00E03357">
              <w:rPr>
                <w:rFonts w:ascii="Times New Roman" w:hAnsi="Times New Roman" w:cs="Times New Roman"/>
                <w:sz w:val="20"/>
                <w:szCs w:val="20"/>
                <w:lang w:val="en"/>
              </w:rPr>
              <w:t>Effect plasma beam irradiation on the microstructure and phase composition of high-speed steel R6M5</w:t>
            </w:r>
          </w:p>
        </w:tc>
        <w:tc>
          <w:tcPr>
            <w:tcW w:w="8363" w:type="dxa"/>
          </w:tcPr>
          <w:p w:rsidR="00A61E40" w:rsidRPr="00E03357" w:rsidRDefault="00E03357" w:rsidP="00E03357">
            <w:pPr>
              <w:jc w:val="both"/>
              <w:rPr>
                <w:rFonts w:ascii="Times New Roman" w:hAnsi="Times New Roman" w:cs="Times New Roman"/>
                <w:sz w:val="20"/>
                <w:szCs w:val="20"/>
                <w:lang w:val="en-US"/>
              </w:rPr>
            </w:pPr>
            <w:r w:rsidRPr="00E03357">
              <w:rPr>
                <w:rFonts w:ascii="Times New Roman" w:hAnsi="Times New Roman" w:cs="Times New Roman"/>
                <w:sz w:val="20"/>
                <w:szCs w:val="20"/>
                <w:lang w:val="en-US"/>
              </w:rPr>
              <w:t xml:space="preserve">The present study is devoted to research into the morphology and structural-phase state of an R6M5 </w:t>
            </w:r>
            <w:proofErr w:type="gramStart"/>
            <w:r w:rsidRPr="00E03357">
              <w:rPr>
                <w:rFonts w:ascii="Times New Roman" w:hAnsi="Times New Roman" w:cs="Times New Roman"/>
                <w:sz w:val="20"/>
                <w:szCs w:val="20"/>
                <w:lang w:val="en-US"/>
              </w:rPr>
              <w:t>high speed</w:t>
            </w:r>
            <w:proofErr w:type="gramEnd"/>
            <w:r w:rsidRPr="00E03357">
              <w:rPr>
                <w:rFonts w:ascii="Times New Roman" w:hAnsi="Times New Roman" w:cs="Times New Roman"/>
                <w:sz w:val="20"/>
                <w:szCs w:val="20"/>
                <w:lang w:val="en-US"/>
              </w:rPr>
              <w:t xml:space="preserve"> steel surface layer after it was affected by a plasma beam. It </w:t>
            </w:r>
            <w:proofErr w:type="gramStart"/>
            <w:r w:rsidRPr="00E03357">
              <w:rPr>
                <w:rFonts w:ascii="Times New Roman" w:hAnsi="Times New Roman" w:cs="Times New Roman"/>
                <w:sz w:val="20"/>
                <w:szCs w:val="20"/>
                <w:lang w:val="en-US"/>
              </w:rPr>
              <w:t>was discovered</w:t>
            </w:r>
            <w:proofErr w:type="gramEnd"/>
            <w:r w:rsidRPr="00E03357">
              <w:rPr>
                <w:rFonts w:ascii="Times New Roman" w:hAnsi="Times New Roman" w:cs="Times New Roman"/>
                <w:sz w:val="20"/>
                <w:szCs w:val="20"/>
                <w:lang w:val="en-US"/>
              </w:rPr>
              <w:t xml:space="preserve">, that R6M5 steel is a multi-phase material with an alpha-phase, gamma-phase (retained austenite) and carbide phase just as in the initial state. The main phase component of the R6M5 steel matrix before and after plasma beam processing was </w:t>
            </w:r>
            <w:proofErr w:type="gramStart"/>
            <w:r w:rsidRPr="00E03357">
              <w:rPr>
                <w:rFonts w:ascii="Times New Roman" w:hAnsi="Times New Roman" w:cs="Times New Roman"/>
                <w:sz w:val="20"/>
                <w:szCs w:val="20"/>
                <w:lang w:val="en-US"/>
              </w:rPr>
              <w:t>an a</w:t>
            </w:r>
            <w:proofErr w:type="gramEnd"/>
            <w:r w:rsidRPr="00E03357">
              <w:rPr>
                <w:rFonts w:ascii="Times New Roman" w:hAnsi="Times New Roman" w:cs="Times New Roman"/>
                <w:sz w:val="20"/>
                <w:szCs w:val="20"/>
                <w:lang w:val="en-US"/>
              </w:rPr>
              <w:t>-phase (gamma -&gt; alpha'-martensite): lamellar and lath martensite; but lamellar martensite is dominated by a volume ratio similar to 90% gross share alpha'-martensite. The gamma-phase as the second morphological component of the steel matrix (retained austenite) yields within the martensite plates the form of twintype colonies with a volume ratio of similar to 6 %. It was established that there were M6C -type carbide particles of complex composition (Fe</w:t>
            </w:r>
            <w:proofErr w:type="gramStart"/>
            <w:r w:rsidRPr="00E03357">
              <w:rPr>
                <w:rFonts w:ascii="Times New Roman" w:hAnsi="Times New Roman" w:cs="Times New Roman"/>
                <w:sz w:val="20"/>
                <w:szCs w:val="20"/>
                <w:lang w:val="en-US"/>
              </w:rPr>
              <w:t>,W,Mo</w:t>
            </w:r>
            <w:proofErr w:type="gramEnd"/>
            <w:r w:rsidRPr="00E03357">
              <w:rPr>
                <w:rFonts w:ascii="Times New Roman" w:hAnsi="Times New Roman" w:cs="Times New Roman"/>
                <w:sz w:val="20"/>
                <w:szCs w:val="20"/>
                <w:lang w:val="en-US"/>
              </w:rPr>
              <w:t xml:space="preserve">)(6)C in the material just as in the initial state. It should be said that in its initial state, the dislocation structure, formed under the effect of the plasma beam, is characterized by fairly high value of excess density of dislocations with an average value of rho(+/-) = 2.0 x 10(10) cm(-2) (in the initial state rho(+/-) = 1.7 x 10(10) cm(-2)) along with scalar density. The depth of torsion curve of the face-centered space lattice in the a'-martensite is chi = 500 </w:t>
            </w:r>
            <w:proofErr w:type="gramStart"/>
            <w:r w:rsidRPr="00E03357">
              <w:rPr>
                <w:rFonts w:ascii="Times New Roman" w:hAnsi="Times New Roman" w:cs="Times New Roman"/>
                <w:sz w:val="20"/>
                <w:szCs w:val="20"/>
                <w:lang w:val="en-US"/>
              </w:rPr>
              <w:t>cm(</w:t>
            </w:r>
            <w:proofErr w:type="gramEnd"/>
            <w:r w:rsidRPr="00E03357">
              <w:rPr>
                <w:rFonts w:ascii="Times New Roman" w:hAnsi="Times New Roman" w:cs="Times New Roman"/>
                <w:sz w:val="20"/>
                <w:szCs w:val="20"/>
                <w:lang w:val="en-US"/>
              </w:rPr>
              <w:t xml:space="preserve">-1) (in the initial state it is equal to chi similar to 436 cm(-1)), the amplitude of the inner long-distance voltage is sigma(partial derivative) = 280 MPa (in the initial state it is equal to sigma(partial derivative) = 260 MPa). Thus, the amplitude of shift voltage is equal to </w:t>
            </w:r>
            <w:proofErr w:type="gramStart"/>
            <w:r w:rsidRPr="00E03357">
              <w:rPr>
                <w:rFonts w:ascii="Times New Roman" w:hAnsi="Times New Roman" w:cs="Times New Roman"/>
                <w:sz w:val="20"/>
                <w:szCs w:val="20"/>
                <w:lang w:val="en-US"/>
              </w:rPr>
              <w:t>sigma(</w:t>
            </w:r>
            <w:proofErr w:type="gramEnd"/>
            <w:r w:rsidRPr="00E03357">
              <w:rPr>
                <w:rFonts w:ascii="Times New Roman" w:hAnsi="Times New Roman" w:cs="Times New Roman"/>
                <w:sz w:val="20"/>
                <w:szCs w:val="20"/>
                <w:lang w:val="en-US"/>
              </w:rPr>
              <w:t xml:space="preserve">L) = 420 MPa (in the initial state it is sigma(L)= 350 MPa); nevertheless, sigma(L) &gt; </w:t>
            </w:r>
            <w:r w:rsidRPr="00E03357">
              <w:rPr>
                <w:rFonts w:ascii="Times New Roman" w:hAnsi="Times New Roman" w:cs="Times New Roman"/>
                <w:sz w:val="20"/>
                <w:szCs w:val="20"/>
                <w:lang w:val="en-US"/>
              </w:rPr>
              <w:lastRenderedPageBreak/>
              <w:t>sigma(partial derivative) remains the mean torsion-curve of the fcs-lattice of alpha'-martensite maintaining its lamellar nature after the effect of the electron beam much as in the initial state.</w:t>
            </w:r>
          </w:p>
        </w:tc>
        <w:tc>
          <w:tcPr>
            <w:tcW w:w="1560" w:type="dxa"/>
          </w:tcPr>
          <w:p w:rsidR="00A61E40" w:rsidRPr="00A61E40" w:rsidRDefault="00E03357" w:rsidP="00E03357">
            <w:pPr>
              <w:jc w:val="center"/>
              <w:rPr>
                <w:rFonts w:ascii="Times New Roman" w:hAnsi="Times New Roman" w:cs="Times New Roman"/>
                <w:sz w:val="20"/>
                <w:szCs w:val="20"/>
                <w:lang w:val="en-US"/>
              </w:rPr>
            </w:pPr>
            <w:r w:rsidRPr="00E03357">
              <w:rPr>
                <w:rFonts w:ascii="Times New Roman" w:hAnsi="Times New Roman" w:cs="Times New Roman"/>
                <w:sz w:val="20"/>
                <w:szCs w:val="20"/>
                <w:lang w:val="en-US"/>
              </w:rPr>
              <w:lastRenderedPageBreak/>
              <w:t>https://www.webofscience.com/wos/woscc/full-record/WOS:000588332000011</w:t>
            </w:r>
          </w:p>
        </w:tc>
        <w:tc>
          <w:tcPr>
            <w:tcW w:w="1073" w:type="dxa"/>
          </w:tcPr>
          <w:p w:rsidR="00A61E40" w:rsidRPr="00E03357" w:rsidRDefault="00E03357"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A61E40" w:rsidRDefault="00E03357" w:rsidP="00E03357">
            <w:pPr>
              <w:jc w:val="both"/>
              <w:rPr>
                <w:rFonts w:ascii="Times New Roman" w:hAnsi="Times New Roman" w:cs="Times New Roman"/>
                <w:sz w:val="20"/>
                <w:szCs w:val="20"/>
                <w:lang w:val="en-US"/>
              </w:rPr>
            </w:pPr>
            <w:r w:rsidRPr="00E03357">
              <w:rPr>
                <w:rFonts w:ascii="Times New Roman" w:hAnsi="Times New Roman" w:cs="Times New Roman"/>
                <w:sz w:val="20"/>
                <w:szCs w:val="20"/>
                <w:lang w:val="en-US"/>
              </w:rPr>
              <w:t>Zhurerova, L. G.) [1</w:t>
            </w:r>
            <w:proofErr w:type="gramStart"/>
            <w:r w:rsidRPr="00E03357">
              <w:rPr>
                <w:rFonts w:ascii="Times New Roman" w:hAnsi="Times New Roman" w:cs="Times New Roman"/>
                <w:sz w:val="20"/>
                <w:szCs w:val="20"/>
                <w:lang w:val="en-US"/>
              </w:rPr>
              <w:t>] ;</w:t>
            </w:r>
            <w:proofErr w:type="gramEnd"/>
            <w:r w:rsidRPr="00E03357">
              <w:rPr>
                <w:rFonts w:ascii="Times New Roman" w:hAnsi="Times New Roman" w:cs="Times New Roman"/>
                <w:sz w:val="20"/>
                <w:szCs w:val="20"/>
                <w:lang w:val="en-US"/>
              </w:rPr>
              <w:t xml:space="preserve"> Rakhadilov, BK [2] ; Popova, NA (Popova, N. A.) [3] ; Kylyshkanov, MK [4] ; Buranich, VV </w:t>
            </w:r>
            <w:r>
              <w:rPr>
                <w:rFonts w:ascii="Times New Roman" w:hAnsi="Times New Roman" w:cs="Times New Roman"/>
                <w:sz w:val="20"/>
                <w:szCs w:val="20"/>
                <w:lang w:val="en-US"/>
              </w:rPr>
              <w:t xml:space="preserve">[5] ; Pogrebnjak, AD </w:t>
            </w:r>
          </w:p>
        </w:tc>
        <w:tc>
          <w:tcPr>
            <w:tcW w:w="1195" w:type="dxa"/>
          </w:tcPr>
          <w:p w:rsidR="00A61E40" w:rsidRPr="00A61E40" w:rsidRDefault="00E03357" w:rsidP="0029088A">
            <w:pPr>
              <w:jc w:val="both"/>
              <w:rPr>
                <w:rFonts w:ascii="Times New Roman" w:hAnsi="Times New Roman" w:cs="Times New Roman"/>
                <w:sz w:val="20"/>
                <w:szCs w:val="20"/>
                <w:lang w:val="en"/>
              </w:rPr>
            </w:pPr>
            <w:r w:rsidRPr="00E03357">
              <w:rPr>
                <w:rFonts w:ascii="Times New Roman" w:hAnsi="Times New Roman" w:cs="Times New Roman"/>
                <w:sz w:val="20"/>
                <w:szCs w:val="20"/>
                <w:lang w:val="en"/>
              </w:rPr>
              <w:t>Effect of the PEN/C surface layer modification on the microstructure, mechanical and tribological properties of the 30CrMnSiA mild-carbon steel</w:t>
            </w:r>
          </w:p>
        </w:tc>
        <w:tc>
          <w:tcPr>
            <w:tcW w:w="8363" w:type="dxa"/>
          </w:tcPr>
          <w:p w:rsidR="00A61E40" w:rsidRPr="00A61E40" w:rsidRDefault="00E03357" w:rsidP="0029088A">
            <w:pPr>
              <w:jc w:val="both"/>
              <w:rPr>
                <w:rFonts w:ascii="Times New Roman" w:hAnsi="Times New Roman" w:cs="Times New Roman"/>
                <w:sz w:val="20"/>
                <w:szCs w:val="20"/>
                <w:lang w:val="en-US"/>
              </w:rPr>
            </w:pPr>
            <w:r w:rsidRPr="00E03357">
              <w:rPr>
                <w:rFonts w:ascii="Times New Roman" w:hAnsi="Times New Roman" w:cs="Times New Roman"/>
                <w:sz w:val="20"/>
                <w:szCs w:val="20"/>
                <w:lang w:val="en-US"/>
              </w:rPr>
              <w:t>As result of plasma-electrolytic nitrocarburizing 30CrMnSiA carbon steel (ferrite-perlite grade), there was a change in the elemental and phase composition, as well as the surface layer microstructure (40 divided by 45 microns thick from the surface). A formation of Me-23 (CN</w:t>
            </w:r>
            <w:proofErr w:type="gramStart"/>
            <w:r w:rsidRPr="00E03357">
              <w:rPr>
                <w:rFonts w:ascii="Times New Roman" w:hAnsi="Times New Roman" w:cs="Times New Roman"/>
                <w:sz w:val="20"/>
                <w:szCs w:val="20"/>
                <w:lang w:val="en-US"/>
              </w:rPr>
              <w:t>)(</w:t>
            </w:r>
            <w:proofErr w:type="gramEnd"/>
            <w:r w:rsidRPr="00E03357">
              <w:rPr>
                <w:rFonts w:ascii="Times New Roman" w:hAnsi="Times New Roman" w:cs="Times New Roman"/>
                <w:sz w:val="20"/>
                <w:szCs w:val="20"/>
                <w:lang w:val="en-US"/>
              </w:rPr>
              <w:t>6) carbonitrides, FeN nitrides, Fe3C - (Fe,Cr)(3)C carbides and an increase in dislocation density within alpha-phase (tempered martensite crystallites), high-temperature lamellar martensite were observed. As a result of PEN / C exposure for 7 min. at 750 degrees C there is a reduction of friction coefficient and wear rate, what is connected with finely dispersed secondary phases FeN, (Fe, Cr)(3)C, Me-23 (C, N)(6) formation. Thus there is an 2</w:t>
            </w:r>
            <w:proofErr w:type="gramStart"/>
            <w:r w:rsidRPr="00E03357">
              <w:rPr>
                <w:rFonts w:ascii="Times New Roman" w:hAnsi="Times New Roman" w:cs="Times New Roman"/>
                <w:sz w:val="20"/>
                <w:szCs w:val="20"/>
                <w:lang w:val="en-US"/>
              </w:rPr>
              <w:t>,5</w:t>
            </w:r>
            <w:proofErr w:type="gramEnd"/>
            <w:r w:rsidRPr="00E03357">
              <w:rPr>
                <w:rFonts w:ascii="Times New Roman" w:hAnsi="Times New Roman" w:cs="Times New Roman"/>
                <w:sz w:val="20"/>
                <w:szCs w:val="20"/>
                <w:lang w:val="en-US"/>
              </w:rPr>
              <w:t xml:space="preserve"> divided by 3,3 times increase in hardness of 30CrMnSiA carbon steel samples. (C) 2019 The Authors. Published by Elsevier B.V.</w:t>
            </w:r>
          </w:p>
        </w:tc>
        <w:tc>
          <w:tcPr>
            <w:tcW w:w="1560" w:type="dxa"/>
          </w:tcPr>
          <w:p w:rsidR="00A61E40" w:rsidRPr="00A61E40" w:rsidRDefault="00E03357" w:rsidP="0029088A">
            <w:pPr>
              <w:jc w:val="both"/>
              <w:rPr>
                <w:rFonts w:ascii="Times New Roman" w:hAnsi="Times New Roman" w:cs="Times New Roman"/>
                <w:sz w:val="20"/>
                <w:szCs w:val="20"/>
                <w:lang w:val="en-US"/>
              </w:rPr>
            </w:pPr>
            <w:r w:rsidRPr="00E03357">
              <w:rPr>
                <w:rFonts w:ascii="Times New Roman" w:hAnsi="Times New Roman" w:cs="Times New Roman"/>
                <w:sz w:val="20"/>
                <w:szCs w:val="20"/>
                <w:lang w:val="en-US"/>
              </w:rPr>
              <w:t>https://www.webofscience.com/wos/woscc/full-record/WOS:000509333300030</w:t>
            </w:r>
          </w:p>
        </w:tc>
        <w:tc>
          <w:tcPr>
            <w:tcW w:w="1073" w:type="dxa"/>
          </w:tcPr>
          <w:p w:rsidR="00A61E40" w:rsidRPr="00E03357" w:rsidRDefault="00E03357" w:rsidP="0029088A">
            <w:pPr>
              <w:jc w:val="both"/>
              <w:rPr>
                <w:rFonts w:ascii="Times New Roman" w:hAnsi="Times New Roman" w:cs="Times New Roman"/>
                <w:sz w:val="20"/>
                <w:szCs w:val="20"/>
              </w:rPr>
            </w:pPr>
            <w:r>
              <w:rPr>
                <w:rFonts w:ascii="Times New Roman" w:hAnsi="Times New Roman" w:cs="Times New Roman"/>
                <w:sz w:val="20"/>
                <w:szCs w:val="20"/>
              </w:rPr>
              <w:t>12</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A61E40" w:rsidRDefault="00C10D98" w:rsidP="00C10D98">
            <w:pPr>
              <w:rPr>
                <w:rFonts w:ascii="Times New Roman" w:hAnsi="Times New Roman" w:cs="Times New Roman"/>
                <w:sz w:val="20"/>
                <w:szCs w:val="20"/>
                <w:lang w:val="en-US"/>
              </w:rPr>
            </w:pPr>
            <w:r w:rsidRPr="00C10D98">
              <w:rPr>
                <w:rFonts w:ascii="Times New Roman" w:hAnsi="Times New Roman" w:cs="Times New Roman"/>
                <w:sz w:val="20"/>
                <w:szCs w:val="20"/>
                <w:lang w:val="en-US"/>
              </w:rPr>
              <w:t xml:space="preserve">Rakhadilov, B. K.) [1] ; Kozhanova, RS </w:t>
            </w:r>
            <w:r>
              <w:rPr>
                <w:rFonts w:ascii="Times New Roman" w:hAnsi="Times New Roman" w:cs="Times New Roman"/>
                <w:sz w:val="20"/>
                <w:szCs w:val="20"/>
                <w:lang w:val="en-US"/>
              </w:rPr>
              <w:t xml:space="preserve">[2] ; Popova, NA </w:t>
            </w:r>
            <w:r w:rsidRPr="00C10D98">
              <w:rPr>
                <w:rFonts w:ascii="Times New Roman" w:hAnsi="Times New Roman" w:cs="Times New Roman"/>
                <w:sz w:val="20"/>
                <w:szCs w:val="20"/>
                <w:lang w:val="en-US"/>
              </w:rPr>
              <w:t xml:space="preserve"> [3] ; Nugumanova, AB [1] ; Kassymov, AB</w:t>
            </w:r>
          </w:p>
        </w:tc>
        <w:tc>
          <w:tcPr>
            <w:tcW w:w="1195" w:type="dxa"/>
          </w:tcPr>
          <w:p w:rsidR="00A61E40" w:rsidRPr="00A61E40" w:rsidRDefault="00C10D98" w:rsidP="0029088A">
            <w:pPr>
              <w:jc w:val="both"/>
              <w:rPr>
                <w:rFonts w:ascii="Times New Roman" w:hAnsi="Times New Roman" w:cs="Times New Roman"/>
                <w:sz w:val="20"/>
                <w:szCs w:val="20"/>
                <w:lang w:val="en"/>
              </w:rPr>
            </w:pPr>
            <w:r w:rsidRPr="00C10D98">
              <w:rPr>
                <w:rFonts w:ascii="Times New Roman" w:hAnsi="Times New Roman" w:cs="Times New Roman"/>
                <w:sz w:val="20"/>
                <w:szCs w:val="20"/>
                <w:lang w:val="en"/>
              </w:rPr>
              <w:t>Structural-phase transformations in 0.34C-1CRr-1Ni-1Mo-Fe steel during plasma electrolytic hardening</w:t>
            </w:r>
          </w:p>
        </w:tc>
        <w:tc>
          <w:tcPr>
            <w:tcW w:w="8363" w:type="dxa"/>
          </w:tcPr>
          <w:p w:rsidR="00A61E40" w:rsidRPr="00A61E40" w:rsidRDefault="00C10D98" w:rsidP="0029088A">
            <w:pPr>
              <w:jc w:val="both"/>
              <w:rPr>
                <w:rFonts w:ascii="Times New Roman" w:hAnsi="Times New Roman" w:cs="Times New Roman"/>
                <w:sz w:val="20"/>
                <w:szCs w:val="20"/>
                <w:lang w:val="en-US"/>
              </w:rPr>
            </w:pPr>
            <w:r w:rsidRPr="00C10D98">
              <w:rPr>
                <w:rFonts w:ascii="Times New Roman" w:hAnsi="Times New Roman" w:cs="Times New Roman"/>
                <w:sz w:val="20"/>
                <w:szCs w:val="20"/>
                <w:lang w:val="en-US"/>
              </w:rPr>
              <w:t xml:space="preserve">Structural-phase transformations in 0.34C-1Cr-1Ni-1Mo-Fe steel during plasma electrolytic hardening </w:t>
            </w:r>
            <w:proofErr w:type="gramStart"/>
            <w:r w:rsidRPr="00C10D98">
              <w:rPr>
                <w:rFonts w:ascii="Times New Roman" w:hAnsi="Times New Roman" w:cs="Times New Roman"/>
                <w:sz w:val="20"/>
                <w:szCs w:val="20"/>
                <w:lang w:val="en-US"/>
              </w:rPr>
              <w:t>were investigated</w:t>
            </w:r>
            <w:proofErr w:type="gramEnd"/>
            <w:r w:rsidRPr="00C10D98">
              <w:rPr>
                <w:rFonts w:ascii="Times New Roman" w:hAnsi="Times New Roman" w:cs="Times New Roman"/>
                <w:sz w:val="20"/>
                <w:szCs w:val="20"/>
                <w:lang w:val="en-US"/>
              </w:rPr>
              <w:t xml:space="preserve">. </w:t>
            </w:r>
            <w:proofErr w:type="gramStart"/>
            <w:r w:rsidRPr="00C10D98">
              <w:rPr>
                <w:rFonts w:ascii="Times New Roman" w:hAnsi="Times New Roman" w:cs="Times New Roman"/>
                <w:sz w:val="20"/>
                <w:szCs w:val="20"/>
                <w:lang w:val="en-US"/>
              </w:rPr>
              <w:t>Electrolytic-plasma hardening of steel samples was carried out by surface quenching with rapid concentrated heating of the surface by plasma action and subsequent rapid cooling by heat removal from the depth of the sample by electrolyte jet</w:t>
            </w:r>
            <w:proofErr w:type="gramEnd"/>
            <w:r w:rsidRPr="00C10D98">
              <w:rPr>
                <w:rFonts w:ascii="Times New Roman" w:hAnsi="Times New Roman" w:cs="Times New Roman"/>
                <w:sz w:val="20"/>
                <w:szCs w:val="20"/>
                <w:lang w:val="en-US"/>
              </w:rPr>
              <w:t xml:space="preserve">. Plasma electrolytic hardening </w:t>
            </w:r>
            <w:proofErr w:type="gramStart"/>
            <w:r w:rsidRPr="00C10D98">
              <w:rPr>
                <w:rFonts w:ascii="Times New Roman" w:hAnsi="Times New Roman" w:cs="Times New Roman"/>
                <w:sz w:val="20"/>
                <w:szCs w:val="20"/>
                <w:lang w:val="en-US"/>
              </w:rPr>
              <w:t>was carried out</w:t>
            </w:r>
            <w:proofErr w:type="gramEnd"/>
            <w:r w:rsidRPr="00C10D98">
              <w:rPr>
                <w:rFonts w:ascii="Times New Roman" w:hAnsi="Times New Roman" w:cs="Times New Roman"/>
                <w:sz w:val="20"/>
                <w:szCs w:val="20"/>
                <w:lang w:val="en-US"/>
              </w:rPr>
              <w:t xml:space="preserve"> in the cathode mode in an electrolyte made from an aqueous solution containing 20 % sodium carbonate and 10 % carbamide. To study the structural-phase states of the modified layer, we used the method of transmission diffraction electron microscopy on thin foils. The study of steel samples </w:t>
            </w:r>
            <w:proofErr w:type="gramStart"/>
            <w:r w:rsidRPr="00C10D98">
              <w:rPr>
                <w:rFonts w:ascii="Times New Roman" w:hAnsi="Times New Roman" w:cs="Times New Roman"/>
                <w:sz w:val="20"/>
                <w:szCs w:val="20"/>
                <w:lang w:val="en-US"/>
              </w:rPr>
              <w:t>was carried out</w:t>
            </w:r>
            <w:proofErr w:type="gramEnd"/>
            <w:r w:rsidRPr="00C10D98">
              <w:rPr>
                <w:rFonts w:ascii="Times New Roman" w:hAnsi="Times New Roman" w:cs="Times New Roman"/>
                <w:sz w:val="20"/>
                <w:szCs w:val="20"/>
                <w:lang w:val="en-US"/>
              </w:rPr>
              <w:t xml:space="preserve"> before and after the plasma electrolytic hardening. Initially, the steel was a mixture of pearlite and ferrite grains. Surface hardening of 0.34C-1Cr-1Ni-1Mo-Fe ferrite-pearlite steel led to a change in the structural-phase state and the formation of a packet-lamellar martensite structure. It </w:t>
            </w:r>
            <w:proofErr w:type="gramStart"/>
            <w:r w:rsidRPr="00C10D98">
              <w:rPr>
                <w:rFonts w:ascii="Times New Roman" w:hAnsi="Times New Roman" w:cs="Times New Roman"/>
                <w:sz w:val="20"/>
                <w:szCs w:val="20"/>
                <w:lang w:val="en-US"/>
              </w:rPr>
              <w:t>was found</w:t>
            </w:r>
            <w:proofErr w:type="gramEnd"/>
            <w:r w:rsidRPr="00C10D98">
              <w:rPr>
                <w:rFonts w:ascii="Times New Roman" w:hAnsi="Times New Roman" w:cs="Times New Roman"/>
                <w:sz w:val="20"/>
                <w:szCs w:val="20"/>
                <w:lang w:val="en-US"/>
              </w:rPr>
              <w:t xml:space="preserve"> that PEH leads to distortion of the crystal lattice and the formation of long-range internal stresses, as well as to the release of small particles of cementite and carbide of M23C6 type, uniformly distributed throughout the volume of the material. Surface hardening led to the increase in all quantitative parameters of the fine structure (rho, rho +/-, chi, sigma L, sigma d,).</w:t>
            </w:r>
          </w:p>
        </w:tc>
        <w:tc>
          <w:tcPr>
            <w:tcW w:w="1560" w:type="dxa"/>
          </w:tcPr>
          <w:p w:rsidR="00A61E40" w:rsidRPr="00A61E40" w:rsidRDefault="00C10D98" w:rsidP="0029088A">
            <w:pPr>
              <w:jc w:val="both"/>
              <w:rPr>
                <w:rFonts w:ascii="Times New Roman" w:hAnsi="Times New Roman" w:cs="Times New Roman"/>
                <w:sz w:val="20"/>
                <w:szCs w:val="20"/>
                <w:lang w:val="en-US"/>
              </w:rPr>
            </w:pPr>
            <w:r w:rsidRPr="00C10D98">
              <w:rPr>
                <w:rFonts w:ascii="Times New Roman" w:hAnsi="Times New Roman" w:cs="Times New Roman"/>
                <w:sz w:val="20"/>
                <w:szCs w:val="20"/>
                <w:lang w:val="en-US"/>
              </w:rPr>
              <w:t>https://www.webofscience.com/wos/woscc/full-record/WOS:000644542700024</w:t>
            </w:r>
          </w:p>
        </w:tc>
        <w:tc>
          <w:tcPr>
            <w:tcW w:w="1073" w:type="dxa"/>
          </w:tcPr>
          <w:p w:rsidR="00A61E40" w:rsidRPr="00C10D98" w:rsidRDefault="00C10D98" w:rsidP="0029088A">
            <w:pPr>
              <w:jc w:val="both"/>
              <w:rPr>
                <w:rFonts w:ascii="Times New Roman" w:hAnsi="Times New Roman" w:cs="Times New Roman"/>
                <w:sz w:val="20"/>
                <w:szCs w:val="20"/>
              </w:rPr>
            </w:pPr>
            <w:r>
              <w:rPr>
                <w:rFonts w:ascii="Times New Roman" w:hAnsi="Times New Roman" w:cs="Times New Roman"/>
                <w:sz w:val="20"/>
                <w:szCs w:val="20"/>
              </w:rPr>
              <w:t>2</w:t>
            </w:r>
          </w:p>
        </w:tc>
      </w:tr>
      <w:tr w:rsidR="00A61E40" w:rsidRPr="00D8396B" w:rsidTr="008F6A54">
        <w:tc>
          <w:tcPr>
            <w:tcW w:w="709" w:type="dxa"/>
          </w:tcPr>
          <w:p w:rsidR="00A61E40" w:rsidRPr="00D8396B" w:rsidRDefault="00A61E40" w:rsidP="004F73B0">
            <w:pPr>
              <w:pStyle w:val="a4"/>
              <w:numPr>
                <w:ilvl w:val="0"/>
                <w:numId w:val="1"/>
              </w:numPr>
              <w:jc w:val="both"/>
              <w:rPr>
                <w:rFonts w:ascii="Times New Roman" w:hAnsi="Times New Roman" w:cs="Times New Roman"/>
                <w:sz w:val="20"/>
                <w:szCs w:val="20"/>
                <w:lang w:val="en-US"/>
              </w:rPr>
            </w:pPr>
          </w:p>
        </w:tc>
        <w:tc>
          <w:tcPr>
            <w:tcW w:w="1559" w:type="dxa"/>
          </w:tcPr>
          <w:p w:rsidR="00A61E40" w:rsidRPr="00A61E40" w:rsidRDefault="00C10D98" w:rsidP="00C10D98">
            <w:pPr>
              <w:jc w:val="both"/>
              <w:rPr>
                <w:rFonts w:ascii="Times New Roman" w:hAnsi="Times New Roman" w:cs="Times New Roman"/>
                <w:sz w:val="20"/>
                <w:szCs w:val="20"/>
                <w:lang w:val="en-US"/>
              </w:rPr>
            </w:pPr>
            <w:r w:rsidRPr="00C10D98">
              <w:rPr>
                <w:rFonts w:ascii="Times New Roman" w:hAnsi="Times New Roman" w:cs="Times New Roman"/>
                <w:sz w:val="20"/>
                <w:szCs w:val="20"/>
                <w:lang w:val="en-US"/>
              </w:rPr>
              <w:t>(Kadyrkhanova, Zhanar M.) [1</w:t>
            </w:r>
            <w:proofErr w:type="gramStart"/>
            <w:r w:rsidRPr="00C10D98">
              <w:rPr>
                <w:rFonts w:ascii="Times New Roman" w:hAnsi="Times New Roman" w:cs="Times New Roman"/>
                <w:sz w:val="20"/>
                <w:szCs w:val="20"/>
                <w:lang w:val="en-US"/>
              </w:rPr>
              <w:t>] ;</w:t>
            </w:r>
            <w:proofErr w:type="gramEnd"/>
            <w:r w:rsidRPr="00C10D98">
              <w:rPr>
                <w:rFonts w:ascii="Times New Roman" w:hAnsi="Times New Roman" w:cs="Times New Roman"/>
                <w:sz w:val="20"/>
                <w:szCs w:val="20"/>
                <w:lang w:val="en-US"/>
              </w:rPr>
              <w:t xml:space="preserve"> Shmelev, SE (Shmelev, Stanislav E.) [2] , [3] , [4] ; Sagiyeva, RK [1] ; Chzhan, </w:t>
            </w:r>
            <w:r w:rsidRPr="00C10D98">
              <w:rPr>
                <w:rFonts w:ascii="Times New Roman" w:hAnsi="Times New Roman" w:cs="Times New Roman"/>
                <w:sz w:val="20"/>
                <w:szCs w:val="20"/>
                <w:lang w:val="en-US"/>
              </w:rPr>
              <w:lastRenderedPageBreak/>
              <w:t>YY [5] ; Shmeleva, IA</w:t>
            </w:r>
          </w:p>
        </w:tc>
        <w:tc>
          <w:tcPr>
            <w:tcW w:w="1195" w:type="dxa"/>
          </w:tcPr>
          <w:p w:rsidR="00A61E40" w:rsidRPr="00A61E40" w:rsidRDefault="00C10D98" w:rsidP="0029088A">
            <w:pPr>
              <w:jc w:val="both"/>
              <w:rPr>
                <w:rFonts w:ascii="Times New Roman" w:hAnsi="Times New Roman" w:cs="Times New Roman"/>
                <w:sz w:val="20"/>
                <w:szCs w:val="20"/>
                <w:lang w:val="en"/>
              </w:rPr>
            </w:pPr>
            <w:r w:rsidRPr="00C10D98">
              <w:rPr>
                <w:rFonts w:ascii="Times New Roman" w:hAnsi="Times New Roman" w:cs="Times New Roman"/>
                <w:sz w:val="20"/>
                <w:szCs w:val="20"/>
                <w:lang w:val="en"/>
              </w:rPr>
              <w:lastRenderedPageBreak/>
              <w:t>Multidimensional assessment of sustainability of Taipei and Almaty</w:t>
            </w:r>
          </w:p>
        </w:tc>
        <w:tc>
          <w:tcPr>
            <w:tcW w:w="8363" w:type="dxa"/>
          </w:tcPr>
          <w:p w:rsidR="00A61E40" w:rsidRPr="00A61E40" w:rsidRDefault="00A61E40" w:rsidP="0029088A">
            <w:pPr>
              <w:jc w:val="both"/>
              <w:rPr>
                <w:rFonts w:ascii="Times New Roman" w:hAnsi="Times New Roman" w:cs="Times New Roman"/>
                <w:sz w:val="20"/>
                <w:szCs w:val="20"/>
                <w:lang w:val="en-US"/>
              </w:rPr>
            </w:pPr>
          </w:p>
        </w:tc>
        <w:tc>
          <w:tcPr>
            <w:tcW w:w="1560" w:type="dxa"/>
          </w:tcPr>
          <w:p w:rsidR="00A61E40" w:rsidRPr="00A61E40" w:rsidRDefault="00C10D98" w:rsidP="0029088A">
            <w:pPr>
              <w:jc w:val="both"/>
              <w:rPr>
                <w:rFonts w:ascii="Times New Roman" w:hAnsi="Times New Roman" w:cs="Times New Roman"/>
                <w:sz w:val="20"/>
                <w:szCs w:val="20"/>
                <w:lang w:val="en-US"/>
              </w:rPr>
            </w:pPr>
            <w:r w:rsidRPr="00C10D98">
              <w:rPr>
                <w:rFonts w:ascii="Times New Roman" w:hAnsi="Times New Roman" w:cs="Times New Roman"/>
                <w:sz w:val="20"/>
                <w:szCs w:val="20"/>
                <w:lang w:val="en-US"/>
              </w:rPr>
              <w:t>https://www.webofscience.com/wos/woscc/full-record/WOS:000670040500007</w:t>
            </w:r>
          </w:p>
        </w:tc>
        <w:tc>
          <w:tcPr>
            <w:tcW w:w="1073" w:type="dxa"/>
          </w:tcPr>
          <w:p w:rsidR="00A61E40" w:rsidRPr="00C10D98" w:rsidRDefault="00C10D98"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447331" w:rsidRPr="00D0275A" w:rsidTr="008F6A54">
        <w:tc>
          <w:tcPr>
            <w:tcW w:w="14459" w:type="dxa"/>
            <w:gridSpan w:val="6"/>
          </w:tcPr>
          <w:p w:rsidR="00447331" w:rsidRPr="00D0275A" w:rsidRDefault="00447331" w:rsidP="00447331">
            <w:pPr>
              <w:jc w:val="center"/>
              <w:rPr>
                <w:rFonts w:ascii="Times New Roman" w:hAnsi="Times New Roman" w:cs="Times New Roman"/>
                <w:sz w:val="20"/>
                <w:szCs w:val="20"/>
              </w:rPr>
            </w:pPr>
            <w:r w:rsidRPr="00D0275A">
              <w:rPr>
                <w:rFonts w:ascii="Times New Roman" w:hAnsi="Times New Roman" w:cs="Times New Roman"/>
                <w:b/>
                <w:sz w:val="20"/>
                <w:szCs w:val="20"/>
              </w:rPr>
              <w:lastRenderedPageBreak/>
              <w:t>2021 год</w:t>
            </w:r>
          </w:p>
        </w:tc>
      </w:tr>
      <w:tr w:rsidR="008F6A54" w:rsidRPr="00022488" w:rsidTr="008F6A54">
        <w:tc>
          <w:tcPr>
            <w:tcW w:w="709" w:type="dxa"/>
          </w:tcPr>
          <w:p w:rsidR="00447331" w:rsidRPr="00C10D98" w:rsidRDefault="00447331" w:rsidP="00C10D98">
            <w:pPr>
              <w:pStyle w:val="a4"/>
              <w:numPr>
                <w:ilvl w:val="0"/>
                <w:numId w:val="1"/>
              </w:numPr>
              <w:jc w:val="both"/>
              <w:rPr>
                <w:rFonts w:ascii="Times New Roman" w:hAnsi="Times New Roman" w:cs="Times New Roman"/>
                <w:sz w:val="20"/>
                <w:szCs w:val="20"/>
              </w:rPr>
            </w:pPr>
          </w:p>
        </w:tc>
        <w:tc>
          <w:tcPr>
            <w:tcW w:w="1559" w:type="dxa"/>
          </w:tcPr>
          <w:p w:rsidR="00447331" w:rsidRPr="00022488" w:rsidRDefault="00022488" w:rsidP="00022488">
            <w:pPr>
              <w:jc w:val="both"/>
              <w:rPr>
                <w:rFonts w:ascii="Times New Roman" w:hAnsi="Times New Roman" w:cs="Times New Roman"/>
                <w:sz w:val="20"/>
                <w:szCs w:val="20"/>
                <w:lang w:val="en-US"/>
              </w:rPr>
            </w:pPr>
            <w:r w:rsidRPr="00022488">
              <w:rPr>
                <w:rFonts w:ascii="Times New Roman" w:hAnsi="Times New Roman" w:cs="Times New Roman"/>
                <w:sz w:val="20"/>
                <w:szCs w:val="20"/>
                <w:lang w:val="en-US"/>
              </w:rPr>
              <w:t>Gavrilova, Yulia) [1] ; Bogdanova, Y [2] ; Orsayeva, R [3] ; Khimmataliev, D [4] ; Rezanovich, I</w:t>
            </w:r>
          </w:p>
        </w:tc>
        <w:tc>
          <w:tcPr>
            <w:tcW w:w="1195" w:type="dxa"/>
          </w:tcPr>
          <w:p w:rsidR="00447331" w:rsidRPr="00022488" w:rsidRDefault="00022488" w:rsidP="0029088A">
            <w:pPr>
              <w:jc w:val="both"/>
              <w:rPr>
                <w:rFonts w:ascii="Times New Roman" w:hAnsi="Times New Roman" w:cs="Times New Roman"/>
                <w:sz w:val="20"/>
                <w:szCs w:val="20"/>
                <w:lang w:val="en"/>
              </w:rPr>
            </w:pPr>
            <w:r w:rsidRPr="00022488">
              <w:rPr>
                <w:rFonts w:ascii="Times New Roman" w:hAnsi="Times New Roman" w:cs="Times New Roman"/>
                <w:sz w:val="20"/>
                <w:szCs w:val="20"/>
                <w:lang w:val="en"/>
              </w:rPr>
              <w:t>Peculiarities of Training Engineering Students with Disabilities</w:t>
            </w:r>
          </w:p>
        </w:tc>
        <w:tc>
          <w:tcPr>
            <w:tcW w:w="8363" w:type="dxa"/>
          </w:tcPr>
          <w:p w:rsidR="00447331" w:rsidRPr="00022488" w:rsidRDefault="00022488" w:rsidP="0029088A">
            <w:pPr>
              <w:jc w:val="both"/>
              <w:rPr>
                <w:rFonts w:ascii="Times New Roman" w:hAnsi="Times New Roman" w:cs="Times New Roman"/>
                <w:sz w:val="20"/>
                <w:szCs w:val="20"/>
                <w:lang w:val="en-US"/>
              </w:rPr>
            </w:pPr>
            <w:proofErr w:type="gramStart"/>
            <w:r w:rsidRPr="00022488">
              <w:rPr>
                <w:rFonts w:ascii="Times New Roman" w:hAnsi="Times New Roman" w:cs="Times New Roman"/>
                <w:sz w:val="20"/>
                <w:szCs w:val="20"/>
                <w:lang w:val="en-US"/>
              </w:rPr>
              <w:t>In this day and age</w:t>
            </w:r>
            <w:proofErr w:type="gramEnd"/>
            <w:r w:rsidRPr="00022488">
              <w:rPr>
                <w:rFonts w:ascii="Times New Roman" w:hAnsi="Times New Roman" w:cs="Times New Roman"/>
                <w:sz w:val="20"/>
                <w:szCs w:val="20"/>
                <w:lang w:val="en-US"/>
              </w:rPr>
              <w:t xml:space="preserve">, there are increasing discussions and calls for shifting towards inclusive education. In view of this, the present study intended to identify the most severe challenges disabled engineering students face according to their own view and find possible ways to solve them. For this particular aim, a survey of 555 students from five universities of Russia, Kazakhstan, and Uzbekistan </w:t>
            </w:r>
            <w:proofErr w:type="gramStart"/>
            <w:r w:rsidRPr="00022488">
              <w:rPr>
                <w:rFonts w:ascii="Times New Roman" w:hAnsi="Times New Roman" w:cs="Times New Roman"/>
                <w:sz w:val="20"/>
                <w:szCs w:val="20"/>
                <w:lang w:val="en-US"/>
              </w:rPr>
              <w:t>was performed</w:t>
            </w:r>
            <w:proofErr w:type="gramEnd"/>
            <w:r w:rsidRPr="00022488">
              <w:rPr>
                <w:rFonts w:ascii="Times New Roman" w:hAnsi="Times New Roman" w:cs="Times New Roman"/>
                <w:sz w:val="20"/>
                <w:szCs w:val="20"/>
                <w:lang w:val="en-US"/>
              </w:rPr>
              <w:t xml:space="preserve">. These were the Bauman Moscow State Technical University, Northern Trans-Ural State Agricultural University, Sarsen Amanzholov East Kazakhstan State University, Tashkent Institute of Irrigation and Agricultural Mechanization Engineers, and South Ural State University. The survey </w:t>
            </w:r>
            <w:proofErr w:type="gramStart"/>
            <w:r w:rsidRPr="00022488">
              <w:rPr>
                <w:rFonts w:ascii="Times New Roman" w:hAnsi="Times New Roman" w:cs="Times New Roman"/>
                <w:sz w:val="20"/>
                <w:szCs w:val="20"/>
                <w:lang w:val="en-US"/>
              </w:rPr>
              <w:t>was carried out</w:t>
            </w:r>
            <w:proofErr w:type="gramEnd"/>
            <w:r w:rsidRPr="00022488">
              <w:rPr>
                <w:rFonts w:ascii="Times New Roman" w:hAnsi="Times New Roman" w:cs="Times New Roman"/>
                <w:sz w:val="20"/>
                <w:szCs w:val="20"/>
                <w:lang w:val="en-US"/>
              </w:rPr>
              <w:t xml:space="preserve"> in two stages. The first focused on identifying the main problems of disabled students (physical environment, staff skills and knowledge, theory-practice relationship, assessment peculiarities, and bias). The second intended to define the most critical of them (unadapted physical environment and reduced abilities to apply theoretical knowledge in practice). To resolve these issues, the authors propose the following recommendations to </w:t>
            </w:r>
            <w:proofErr w:type="gramStart"/>
            <w:r w:rsidRPr="00022488">
              <w:rPr>
                <w:rFonts w:ascii="Times New Roman" w:hAnsi="Times New Roman" w:cs="Times New Roman"/>
                <w:sz w:val="20"/>
                <w:szCs w:val="20"/>
                <w:lang w:val="en-US"/>
              </w:rPr>
              <w:t>be adopted</w:t>
            </w:r>
            <w:proofErr w:type="gramEnd"/>
            <w:r w:rsidRPr="00022488">
              <w:rPr>
                <w:rFonts w:ascii="Times New Roman" w:hAnsi="Times New Roman" w:cs="Times New Roman"/>
                <w:sz w:val="20"/>
                <w:szCs w:val="20"/>
                <w:lang w:val="en-US"/>
              </w:rPr>
              <w:t xml:space="preserve">. These include adapted laboratories and equipment; programs that allow performing practical tasks; engineering tutors able to assist in performing practical tasks; an adapted assessment system with reference to health condition; psychological support to integrate disabled students into an inclusive team and eliminate prejudices. The obtained research findings </w:t>
            </w:r>
            <w:proofErr w:type="gramStart"/>
            <w:r w:rsidRPr="00022488">
              <w:rPr>
                <w:rFonts w:ascii="Times New Roman" w:hAnsi="Times New Roman" w:cs="Times New Roman"/>
                <w:sz w:val="20"/>
                <w:szCs w:val="20"/>
                <w:lang w:val="en-US"/>
              </w:rPr>
              <w:t>can be used</w:t>
            </w:r>
            <w:proofErr w:type="gramEnd"/>
            <w:r w:rsidRPr="00022488">
              <w:rPr>
                <w:rFonts w:ascii="Times New Roman" w:hAnsi="Times New Roman" w:cs="Times New Roman"/>
                <w:sz w:val="20"/>
                <w:szCs w:val="20"/>
                <w:lang w:val="en-US"/>
              </w:rPr>
              <w:t xml:space="preserve"> by other universities to promote a comprehensive integration of students with special needs into the educational process.</w:t>
            </w:r>
          </w:p>
        </w:tc>
        <w:tc>
          <w:tcPr>
            <w:tcW w:w="1560" w:type="dxa"/>
          </w:tcPr>
          <w:p w:rsidR="00447331" w:rsidRPr="00022488" w:rsidRDefault="00022488" w:rsidP="0029088A">
            <w:pPr>
              <w:jc w:val="both"/>
              <w:rPr>
                <w:rFonts w:ascii="Times New Roman" w:hAnsi="Times New Roman" w:cs="Times New Roman"/>
                <w:sz w:val="20"/>
                <w:szCs w:val="20"/>
                <w:lang w:val="en-US"/>
              </w:rPr>
            </w:pPr>
            <w:r w:rsidRPr="00022488">
              <w:rPr>
                <w:rFonts w:ascii="Times New Roman" w:hAnsi="Times New Roman" w:cs="Times New Roman"/>
                <w:sz w:val="20"/>
                <w:szCs w:val="20"/>
                <w:lang w:val="en-US"/>
              </w:rPr>
              <w:t>https://www.webofscience.com/wos/woscc/full-record/WOS:000672614600010</w:t>
            </w:r>
          </w:p>
        </w:tc>
        <w:tc>
          <w:tcPr>
            <w:tcW w:w="1073" w:type="dxa"/>
          </w:tcPr>
          <w:p w:rsidR="00447331" w:rsidRPr="00022488" w:rsidRDefault="00022488" w:rsidP="0029088A">
            <w:pPr>
              <w:jc w:val="both"/>
              <w:rPr>
                <w:rFonts w:ascii="Times New Roman" w:hAnsi="Times New Roman" w:cs="Times New Roman"/>
                <w:sz w:val="20"/>
                <w:szCs w:val="20"/>
              </w:rPr>
            </w:pPr>
            <w:r>
              <w:rPr>
                <w:rFonts w:ascii="Times New Roman" w:hAnsi="Times New Roman" w:cs="Times New Roman"/>
                <w:sz w:val="20"/>
                <w:szCs w:val="20"/>
              </w:rPr>
              <w:t>2</w:t>
            </w:r>
          </w:p>
        </w:tc>
      </w:tr>
      <w:tr w:rsidR="008F6A54" w:rsidRPr="00022488" w:rsidTr="008F6A54">
        <w:tc>
          <w:tcPr>
            <w:tcW w:w="709" w:type="dxa"/>
          </w:tcPr>
          <w:p w:rsidR="00447331" w:rsidRPr="00022488" w:rsidRDefault="00447331" w:rsidP="00C10D98">
            <w:pPr>
              <w:pStyle w:val="a4"/>
              <w:numPr>
                <w:ilvl w:val="0"/>
                <w:numId w:val="1"/>
              </w:numPr>
              <w:jc w:val="both"/>
              <w:rPr>
                <w:rFonts w:ascii="Times New Roman" w:hAnsi="Times New Roman" w:cs="Times New Roman"/>
                <w:sz w:val="20"/>
                <w:szCs w:val="20"/>
                <w:lang w:val="en-US"/>
              </w:rPr>
            </w:pPr>
          </w:p>
        </w:tc>
        <w:tc>
          <w:tcPr>
            <w:tcW w:w="1559" w:type="dxa"/>
          </w:tcPr>
          <w:p w:rsidR="00447331" w:rsidRPr="00022488" w:rsidRDefault="001D1099" w:rsidP="001D1099">
            <w:pPr>
              <w:jc w:val="both"/>
              <w:rPr>
                <w:rFonts w:ascii="Times New Roman" w:hAnsi="Times New Roman" w:cs="Times New Roman"/>
                <w:sz w:val="20"/>
                <w:szCs w:val="20"/>
                <w:lang w:val="en-US"/>
              </w:rPr>
            </w:pPr>
            <w:r w:rsidRPr="001D1099">
              <w:rPr>
                <w:rFonts w:ascii="Times New Roman" w:hAnsi="Times New Roman" w:cs="Times New Roman"/>
                <w:sz w:val="20"/>
                <w:szCs w:val="20"/>
                <w:lang w:val="en-US"/>
              </w:rPr>
              <w:t>Chlachula, Jiri) [1] , [2] ; Zhensikbayeva, NZ [3] ; Yegorina, AV [3] ; Kabdrakhmanova, NK [4] ; Czerniawska, J [5] ; Kumarbekuly, S</w:t>
            </w:r>
          </w:p>
        </w:tc>
        <w:tc>
          <w:tcPr>
            <w:tcW w:w="1195" w:type="dxa"/>
          </w:tcPr>
          <w:p w:rsidR="00447331" w:rsidRPr="001C35B1" w:rsidRDefault="001C35B1" w:rsidP="0029088A">
            <w:pPr>
              <w:jc w:val="both"/>
              <w:rPr>
                <w:rFonts w:ascii="Times New Roman" w:hAnsi="Times New Roman" w:cs="Times New Roman"/>
                <w:sz w:val="20"/>
                <w:szCs w:val="20"/>
                <w:lang w:val="en"/>
              </w:rPr>
            </w:pPr>
            <w:r w:rsidRPr="001C35B1">
              <w:rPr>
                <w:rFonts w:ascii="Times New Roman" w:hAnsi="Times New Roman" w:cs="Times New Roman"/>
                <w:sz w:val="20"/>
                <w:szCs w:val="20"/>
                <w:lang w:val="en"/>
              </w:rPr>
              <w:t>Territorial Assessment of the East Kazakhstan Geo/Ecotourism: Sustainable Travel Prospects in the Southern Altai Area</w:t>
            </w:r>
          </w:p>
        </w:tc>
        <w:tc>
          <w:tcPr>
            <w:tcW w:w="8363" w:type="dxa"/>
          </w:tcPr>
          <w:p w:rsidR="00447331" w:rsidRPr="00022488" w:rsidRDefault="001D1099" w:rsidP="0029088A">
            <w:pPr>
              <w:jc w:val="both"/>
              <w:rPr>
                <w:rFonts w:ascii="Times New Roman" w:hAnsi="Times New Roman" w:cs="Times New Roman"/>
                <w:sz w:val="20"/>
                <w:szCs w:val="20"/>
                <w:lang w:val="en-US"/>
              </w:rPr>
            </w:pPr>
            <w:r w:rsidRPr="001D1099">
              <w:rPr>
                <w:rFonts w:ascii="Times New Roman" w:hAnsi="Times New Roman" w:cs="Times New Roman"/>
                <w:sz w:val="20"/>
                <w:szCs w:val="20"/>
                <w:lang w:val="en-US"/>
              </w:rPr>
              <w:t xml:space="preserve">In spite of picturesque landscapes, natural beauties and authentic traditional lifestyles to </w:t>
            </w:r>
            <w:proofErr w:type="gramStart"/>
            <w:r w:rsidRPr="001D1099">
              <w:rPr>
                <w:rFonts w:ascii="Times New Roman" w:hAnsi="Times New Roman" w:cs="Times New Roman"/>
                <w:sz w:val="20"/>
                <w:szCs w:val="20"/>
                <w:lang w:val="en-US"/>
              </w:rPr>
              <w:t>be seen</w:t>
            </w:r>
            <w:proofErr w:type="gramEnd"/>
            <w:r w:rsidRPr="001D1099">
              <w:rPr>
                <w:rFonts w:ascii="Times New Roman" w:hAnsi="Times New Roman" w:cs="Times New Roman"/>
                <w:sz w:val="20"/>
                <w:szCs w:val="20"/>
                <w:lang w:val="en-US"/>
              </w:rPr>
              <w:t xml:space="preserve"> in East Kazakhstan, tourism is far from being developed. The Kazakh Altai (called the Kazakh Switzerland) is one the most colourful parts of the country and, indeed, all Central Asia. The attractiveness of this geographically isolated region (formerly a part of the Imperial Russia), consisting of rocky semi-deserts, vast parkland-steppes, and rugged mountain terrains, is reflected in its distinctive geological and geomorphological character, its pristine nature, and its extraordinary geodiversity and biodiversity. This study presents a roster of geotourism and ecotourism loci for the broader Altai area within a framework of sustainable development. The modelled assessment of the tourism and recreation potential </w:t>
            </w:r>
            <w:proofErr w:type="gramStart"/>
            <w:r w:rsidRPr="001D1099">
              <w:rPr>
                <w:rFonts w:ascii="Times New Roman" w:hAnsi="Times New Roman" w:cs="Times New Roman"/>
                <w:sz w:val="20"/>
                <w:szCs w:val="20"/>
                <w:lang w:val="en-US"/>
              </w:rPr>
              <w:t>is based</w:t>
            </w:r>
            <w:proofErr w:type="gramEnd"/>
            <w:r w:rsidRPr="001D1099">
              <w:rPr>
                <w:rFonts w:ascii="Times New Roman" w:hAnsi="Times New Roman" w:cs="Times New Roman"/>
                <w:sz w:val="20"/>
                <w:szCs w:val="20"/>
                <w:lang w:val="en-US"/>
              </w:rPr>
              <w:t xml:space="preserve"> upon multi-proxy analyses of GIS, DEM, and cartographic data. It integrates the most appealing natural (biotic and abiotic) site-specific natural features across all physiographic zones within a broad region. The most significant and representative geosites fall within three geographic sectors suitable for geo- and ecotourism. Prospects for travel to these places </w:t>
            </w:r>
            <w:proofErr w:type="gramStart"/>
            <w:r w:rsidRPr="001D1099">
              <w:rPr>
                <w:rFonts w:ascii="Times New Roman" w:hAnsi="Times New Roman" w:cs="Times New Roman"/>
                <w:sz w:val="20"/>
                <w:szCs w:val="20"/>
                <w:lang w:val="en-US"/>
              </w:rPr>
              <w:t>are enhanced</w:t>
            </w:r>
            <w:proofErr w:type="gramEnd"/>
            <w:r w:rsidRPr="001D1099">
              <w:rPr>
                <w:rFonts w:ascii="Times New Roman" w:hAnsi="Times New Roman" w:cs="Times New Roman"/>
                <w:sz w:val="20"/>
                <w:szCs w:val="20"/>
                <w:lang w:val="en-US"/>
              </w:rPr>
              <w:t xml:space="preserve"> by the presence of numerous prehistoric archaeological sites and historical monuments, which document the rich, multi-ethnic background of Kazakhstan and the ancient Silk Road that traverses it. These geological, environmental and cultural resources, and the regional geoheritage and environmental conservation concepts </w:t>
            </w:r>
            <w:proofErr w:type="gramStart"/>
            <w:r w:rsidRPr="001D1099">
              <w:rPr>
                <w:rFonts w:ascii="Times New Roman" w:hAnsi="Times New Roman" w:cs="Times New Roman"/>
                <w:sz w:val="20"/>
                <w:szCs w:val="20"/>
                <w:lang w:val="en-US"/>
              </w:rPr>
              <w:t>have been figured</w:t>
            </w:r>
            <w:proofErr w:type="gramEnd"/>
            <w:r w:rsidRPr="001D1099">
              <w:rPr>
                <w:rFonts w:ascii="Times New Roman" w:hAnsi="Times New Roman" w:cs="Times New Roman"/>
                <w:sz w:val="20"/>
                <w:szCs w:val="20"/>
                <w:lang w:val="en-US"/>
              </w:rPr>
              <w:t xml:space="preserve"> into strategies for economic growth of rural Kazakhstan. Visitors travelling to this most appealing region are constrained by climate of pronounced continentality, seasonality, geographic accessibility, the international border-zone regulations and a lack of services of an international standard.</w:t>
            </w:r>
          </w:p>
        </w:tc>
        <w:tc>
          <w:tcPr>
            <w:tcW w:w="1560" w:type="dxa"/>
          </w:tcPr>
          <w:p w:rsidR="00447331" w:rsidRPr="00022488" w:rsidRDefault="001D1099" w:rsidP="0029088A">
            <w:pPr>
              <w:jc w:val="both"/>
              <w:rPr>
                <w:rFonts w:ascii="Times New Roman" w:hAnsi="Times New Roman" w:cs="Times New Roman"/>
                <w:sz w:val="20"/>
                <w:szCs w:val="20"/>
                <w:lang w:val="en-US"/>
              </w:rPr>
            </w:pPr>
            <w:r w:rsidRPr="001D1099">
              <w:rPr>
                <w:rFonts w:ascii="Times New Roman" w:hAnsi="Times New Roman" w:cs="Times New Roman"/>
                <w:sz w:val="20"/>
                <w:szCs w:val="20"/>
                <w:lang w:val="en-US"/>
              </w:rPr>
              <w:t>https://www.webofscience.com/wos/woscc/full-record/WOS:000643088600001</w:t>
            </w:r>
          </w:p>
        </w:tc>
        <w:tc>
          <w:tcPr>
            <w:tcW w:w="1073" w:type="dxa"/>
          </w:tcPr>
          <w:p w:rsidR="00447331" w:rsidRPr="001D1099" w:rsidRDefault="001D1099" w:rsidP="0029088A">
            <w:pPr>
              <w:jc w:val="both"/>
              <w:rPr>
                <w:rFonts w:ascii="Times New Roman" w:hAnsi="Times New Roman" w:cs="Times New Roman"/>
                <w:sz w:val="20"/>
                <w:szCs w:val="20"/>
              </w:rPr>
            </w:pPr>
            <w:r>
              <w:rPr>
                <w:rFonts w:ascii="Times New Roman" w:hAnsi="Times New Roman" w:cs="Times New Roman"/>
                <w:sz w:val="20"/>
                <w:szCs w:val="20"/>
              </w:rPr>
              <w:t>5</w:t>
            </w:r>
          </w:p>
        </w:tc>
      </w:tr>
      <w:tr w:rsidR="008F6A54" w:rsidRPr="00022488" w:rsidTr="008F6A54">
        <w:tc>
          <w:tcPr>
            <w:tcW w:w="709" w:type="dxa"/>
          </w:tcPr>
          <w:p w:rsidR="00447331" w:rsidRPr="00022488" w:rsidRDefault="00447331" w:rsidP="00C10D98">
            <w:pPr>
              <w:pStyle w:val="a4"/>
              <w:numPr>
                <w:ilvl w:val="0"/>
                <w:numId w:val="1"/>
              </w:numPr>
              <w:jc w:val="both"/>
              <w:rPr>
                <w:rFonts w:ascii="Times New Roman" w:hAnsi="Times New Roman" w:cs="Times New Roman"/>
                <w:sz w:val="20"/>
                <w:szCs w:val="20"/>
                <w:lang w:val="en-US"/>
              </w:rPr>
            </w:pPr>
          </w:p>
        </w:tc>
        <w:tc>
          <w:tcPr>
            <w:tcW w:w="1559" w:type="dxa"/>
          </w:tcPr>
          <w:p w:rsidR="00447331" w:rsidRPr="00022488" w:rsidRDefault="006F2B5F" w:rsidP="0029088A">
            <w:pPr>
              <w:jc w:val="both"/>
              <w:rPr>
                <w:rFonts w:ascii="Times New Roman" w:hAnsi="Times New Roman" w:cs="Times New Roman"/>
                <w:sz w:val="20"/>
                <w:szCs w:val="20"/>
                <w:lang w:val="en-US"/>
              </w:rPr>
            </w:pPr>
            <w:r w:rsidRPr="006F2B5F">
              <w:rPr>
                <w:rFonts w:ascii="Times New Roman" w:hAnsi="Times New Roman" w:cs="Times New Roman"/>
                <w:sz w:val="20"/>
                <w:szCs w:val="20"/>
                <w:lang w:val="en-US"/>
              </w:rPr>
              <w:t>Budnikova, NN</w:t>
            </w:r>
          </w:p>
        </w:tc>
        <w:tc>
          <w:tcPr>
            <w:tcW w:w="1195" w:type="dxa"/>
          </w:tcPr>
          <w:p w:rsidR="00447331" w:rsidRPr="006F2B5F" w:rsidRDefault="006F2B5F" w:rsidP="0029088A">
            <w:pPr>
              <w:jc w:val="both"/>
              <w:rPr>
                <w:rFonts w:ascii="Times New Roman" w:hAnsi="Times New Roman" w:cs="Times New Roman"/>
                <w:sz w:val="20"/>
                <w:szCs w:val="20"/>
                <w:lang w:val="en"/>
              </w:rPr>
            </w:pPr>
            <w:r w:rsidRPr="006F2B5F">
              <w:rPr>
                <w:rFonts w:ascii="Times New Roman" w:hAnsi="Times New Roman" w:cs="Times New Roman"/>
                <w:sz w:val="20"/>
                <w:szCs w:val="20"/>
                <w:lang w:val="en"/>
              </w:rPr>
              <w:t>Bases of Disintegrati</w:t>
            </w:r>
            <w:r w:rsidRPr="006F2B5F">
              <w:rPr>
                <w:rFonts w:ascii="Times New Roman" w:hAnsi="Times New Roman" w:cs="Times New Roman"/>
                <w:sz w:val="20"/>
                <w:szCs w:val="20"/>
                <w:lang w:val="en"/>
              </w:rPr>
              <w:lastRenderedPageBreak/>
              <w:t>on Processes Allocation in Syntax</w:t>
            </w:r>
          </w:p>
        </w:tc>
        <w:tc>
          <w:tcPr>
            <w:tcW w:w="8363" w:type="dxa"/>
          </w:tcPr>
          <w:p w:rsidR="00447331" w:rsidRPr="00022488" w:rsidRDefault="006F2B5F" w:rsidP="0029088A">
            <w:pPr>
              <w:jc w:val="both"/>
              <w:rPr>
                <w:rFonts w:ascii="Times New Roman" w:hAnsi="Times New Roman" w:cs="Times New Roman"/>
                <w:sz w:val="20"/>
                <w:szCs w:val="20"/>
                <w:lang w:val="en-US"/>
              </w:rPr>
            </w:pPr>
            <w:r w:rsidRPr="006F2B5F">
              <w:rPr>
                <w:rFonts w:ascii="Times New Roman" w:hAnsi="Times New Roman" w:cs="Times New Roman"/>
                <w:sz w:val="20"/>
                <w:szCs w:val="20"/>
                <w:lang w:val="en-US"/>
              </w:rPr>
              <w:lastRenderedPageBreak/>
              <w:t xml:space="preserve">The article presents one of the possible options for a comprehensive analysis of disintegrating syntactic processes from the standpoint of a structural and semantic approach. This work continues the research </w:t>
            </w:r>
            <w:r w:rsidRPr="006F2B5F">
              <w:rPr>
                <w:rFonts w:ascii="Times New Roman" w:hAnsi="Times New Roman" w:cs="Times New Roman"/>
                <w:sz w:val="20"/>
                <w:szCs w:val="20"/>
                <w:lang w:val="en-US"/>
              </w:rPr>
              <w:lastRenderedPageBreak/>
              <w:t xml:space="preserve">of syntactic processes of disintegration laid down in the works of A. A. Chuvakin and O. V. Maryina. The aim of the study was to develop the basis for distinguishing disintegrating syntactic processes. To achieve this aim, observation, comparison, interpretation in the study of syntactic processes, and the method of contextual analysis in describing the interaction of components of syntactic processes </w:t>
            </w:r>
            <w:proofErr w:type="gramStart"/>
            <w:r w:rsidRPr="006F2B5F">
              <w:rPr>
                <w:rFonts w:ascii="Times New Roman" w:hAnsi="Times New Roman" w:cs="Times New Roman"/>
                <w:sz w:val="20"/>
                <w:szCs w:val="20"/>
                <w:lang w:val="en-US"/>
              </w:rPr>
              <w:t>were used</w:t>
            </w:r>
            <w:proofErr w:type="gramEnd"/>
            <w:r w:rsidRPr="006F2B5F">
              <w:rPr>
                <w:rFonts w:ascii="Times New Roman" w:hAnsi="Times New Roman" w:cs="Times New Roman"/>
                <w:sz w:val="20"/>
                <w:szCs w:val="20"/>
                <w:lang w:val="en-US"/>
              </w:rPr>
              <w:t xml:space="preserve">. The research material was the texts of representatives of modern Russian-language Kazakh prose: G. Belger, B. Kairbekov, B. Kanapyanov, V. Minaev, A. Omar, O. Suleymenov, U. Tazhikenova, created in the late 20th and early 21st centuries, from which the units of analysis </w:t>
            </w:r>
            <w:proofErr w:type="gramStart"/>
            <w:r w:rsidRPr="006F2B5F">
              <w:rPr>
                <w:rFonts w:ascii="Times New Roman" w:hAnsi="Times New Roman" w:cs="Times New Roman"/>
                <w:sz w:val="20"/>
                <w:szCs w:val="20"/>
                <w:lang w:val="en-US"/>
              </w:rPr>
              <w:t>were selected</w:t>
            </w:r>
            <w:proofErr w:type="gramEnd"/>
            <w:r w:rsidRPr="006F2B5F">
              <w:rPr>
                <w:rFonts w:ascii="Times New Roman" w:hAnsi="Times New Roman" w:cs="Times New Roman"/>
                <w:sz w:val="20"/>
                <w:szCs w:val="20"/>
                <w:lang w:val="en-US"/>
              </w:rPr>
              <w:t xml:space="preserve"> by the method of continuous sampling. Disintegration as a syntactic process is the process of separating components of syntactic processes or syntactic processes themselves. The article examines the following disintegration processes: paragraph division, insertion, parceling, and syntactic implication. The author has developed the following grounds for classifying the syntactic process as a disintegrative one: 1. Violation of structural and semantic unity, which </w:t>
            </w:r>
            <w:proofErr w:type="gramStart"/>
            <w:r w:rsidRPr="006F2B5F">
              <w:rPr>
                <w:rFonts w:ascii="Times New Roman" w:hAnsi="Times New Roman" w:cs="Times New Roman"/>
                <w:sz w:val="20"/>
                <w:szCs w:val="20"/>
                <w:lang w:val="en-US"/>
              </w:rPr>
              <w:t>is comprehensively implemented</w:t>
            </w:r>
            <w:proofErr w:type="gramEnd"/>
            <w:r w:rsidRPr="006F2B5F">
              <w:rPr>
                <w:rFonts w:ascii="Times New Roman" w:hAnsi="Times New Roman" w:cs="Times New Roman"/>
                <w:sz w:val="20"/>
                <w:szCs w:val="20"/>
                <w:lang w:val="en-US"/>
              </w:rPr>
              <w:t xml:space="preserve"> in each disintegration process: there is a modification of structural characteristics against the background of semantic duplicity and violation of cause-and-effect relationships, which is associated with the features of a particular disintegration process. 2. Absence of formal indicators of syntactic relations between components of the process/syntactic processes indicates rupture of the semantic and structural links between the components of the process leading to independence and autonomous existence of the components of the syntactic process. 3. Use of font (non-linguistic) markers: font highlighting, italics, author's selection, underscores, numbering, ellipsis, exclamation and question marks, dashes, brackets. The analysis of the use of font markers has shown that the separation of components of the syntactic process is enhanced (at the visual, structural and semantic levels) if the semantic selection marker and/or the text structure marker are used together with the non-linguistic marker of a particular process. In the course of the study, the author has identified the grounds that, separately from each other or in interaction with each other, allow attributing the syntactic process to a disintegrative one: violation of structural and semantic unity, lack of formal indicators, and presence of font (non-linguistic) markers. In the author's opinion, the developed grounds are applicable to the description of disintegration processes in literary texts and texts of a different orientation.</w:t>
            </w:r>
          </w:p>
        </w:tc>
        <w:tc>
          <w:tcPr>
            <w:tcW w:w="1560" w:type="dxa"/>
          </w:tcPr>
          <w:p w:rsidR="00447331" w:rsidRPr="00022488" w:rsidRDefault="006F2B5F" w:rsidP="0029088A">
            <w:pPr>
              <w:jc w:val="both"/>
              <w:rPr>
                <w:rFonts w:ascii="Times New Roman" w:hAnsi="Times New Roman" w:cs="Times New Roman"/>
                <w:sz w:val="20"/>
                <w:szCs w:val="20"/>
                <w:lang w:val="en-US"/>
              </w:rPr>
            </w:pPr>
            <w:r w:rsidRPr="006F2B5F">
              <w:rPr>
                <w:rFonts w:ascii="Times New Roman" w:hAnsi="Times New Roman" w:cs="Times New Roman"/>
                <w:sz w:val="20"/>
                <w:szCs w:val="20"/>
                <w:lang w:val="en-US"/>
              </w:rPr>
              <w:lastRenderedPageBreak/>
              <w:t>https://www.webofscience.com/</w:t>
            </w:r>
            <w:r w:rsidRPr="006F2B5F">
              <w:rPr>
                <w:rFonts w:ascii="Times New Roman" w:hAnsi="Times New Roman" w:cs="Times New Roman"/>
                <w:sz w:val="20"/>
                <w:szCs w:val="20"/>
                <w:lang w:val="en-US"/>
              </w:rPr>
              <w:lastRenderedPageBreak/>
              <w:t>wos/woscc/full-record/WOS:000653743000001</w:t>
            </w:r>
          </w:p>
        </w:tc>
        <w:tc>
          <w:tcPr>
            <w:tcW w:w="1073" w:type="dxa"/>
          </w:tcPr>
          <w:p w:rsidR="00447331" w:rsidRPr="006F2B5F" w:rsidRDefault="006F2B5F" w:rsidP="0029088A">
            <w:pPr>
              <w:jc w:val="both"/>
              <w:rPr>
                <w:rFonts w:ascii="Times New Roman" w:hAnsi="Times New Roman" w:cs="Times New Roman"/>
                <w:sz w:val="20"/>
                <w:szCs w:val="20"/>
              </w:rPr>
            </w:pPr>
            <w:r>
              <w:rPr>
                <w:rFonts w:ascii="Times New Roman" w:hAnsi="Times New Roman" w:cs="Times New Roman"/>
                <w:sz w:val="20"/>
                <w:szCs w:val="20"/>
              </w:rPr>
              <w:lastRenderedPageBreak/>
              <w:t>0</w:t>
            </w:r>
          </w:p>
        </w:tc>
      </w:tr>
      <w:tr w:rsidR="00C10D98" w:rsidRPr="00022488" w:rsidTr="008F6A54">
        <w:tc>
          <w:tcPr>
            <w:tcW w:w="709" w:type="dxa"/>
          </w:tcPr>
          <w:p w:rsidR="00C10D98" w:rsidRPr="00022488" w:rsidRDefault="00C10D98" w:rsidP="00C10D98">
            <w:pPr>
              <w:pStyle w:val="a4"/>
              <w:numPr>
                <w:ilvl w:val="0"/>
                <w:numId w:val="1"/>
              </w:numPr>
              <w:jc w:val="both"/>
              <w:rPr>
                <w:rFonts w:ascii="Times New Roman" w:hAnsi="Times New Roman" w:cs="Times New Roman"/>
                <w:sz w:val="20"/>
                <w:szCs w:val="20"/>
                <w:lang w:val="en-US"/>
              </w:rPr>
            </w:pPr>
          </w:p>
        </w:tc>
        <w:tc>
          <w:tcPr>
            <w:tcW w:w="1559" w:type="dxa"/>
          </w:tcPr>
          <w:p w:rsidR="00C10D98" w:rsidRPr="00022488" w:rsidRDefault="003E1374" w:rsidP="003E1374">
            <w:pPr>
              <w:jc w:val="both"/>
              <w:rPr>
                <w:rFonts w:ascii="Times New Roman" w:hAnsi="Times New Roman" w:cs="Times New Roman"/>
                <w:sz w:val="20"/>
                <w:szCs w:val="20"/>
                <w:lang w:val="en-US"/>
              </w:rPr>
            </w:pPr>
            <w:r w:rsidRPr="003E1374">
              <w:rPr>
                <w:rFonts w:ascii="Times New Roman" w:hAnsi="Times New Roman" w:cs="Times New Roman"/>
                <w:sz w:val="20"/>
                <w:szCs w:val="20"/>
                <w:lang w:val="en-US"/>
              </w:rPr>
              <w:t>Pavlov, A., V) [1] , [2] ; Aiymkhanov, EE [2] ; Sagdoldina, ZB [1] ; Kassymov, AB [3] ; Baizhan, DR [1] ; Zhaparova, MS</w:t>
            </w:r>
          </w:p>
        </w:tc>
        <w:tc>
          <w:tcPr>
            <w:tcW w:w="1195" w:type="dxa"/>
          </w:tcPr>
          <w:p w:rsidR="00C10D98" w:rsidRPr="003E1374" w:rsidRDefault="003E1374" w:rsidP="0029088A">
            <w:pPr>
              <w:jc w:val="both"/>
              <w:rPr>
                <w:rFonts w:ascii="Times New Roman" w:hAnsi="Times New Roman" w:cs="Times New Roman"/>
                <w:sz w:val="20"/>
                <w:szCs w:val="20"/>
                <w:lang w:val="en"/>
              </w:rPr>
            </w:pPr>
            <w:r w:rsidRPr="003E1374">
              <w:rPr>
                <w:rFonts w:ascii="Times New Roman" w:hAnsi="Times New Roman" w:cs="Times New Roman"/>
                <w:sz w:val="20"/>
                <w:szCs w:val="20"/>
                <w:lang w:val="en"/>
              </w:rPr>
              <w:t xml:space="preserve">Research of methods for introducing TiO2 nanoparticles into a micron matrix of BeO and TiO2 powders and their effect on the rheological </w:t>
            </w:r>
            <w:r w:rsidRPr="003E1374">
              <w:rPr>
                <w:rFonts w:ascii="Times New Roman" w:hAnsi="Times New Roman" w:cs="Times New Roman"/>
                <w:sz w:val="20"/>
                <w:szCs w:val="20"/>
                <w:lang w:val="en"/>
              </w:rPr>
              <w:lastRenderedPageBreak/>
              <w:t>properties of a casting slip</w:t>
            </w:r>
          </w:p>
        </w:tc>
        <w:tc>
          <w:tcPr>
            <w:tcW w:w="8363" w:type="dxa"/>
          </w:tcPr>
          <w:p w:rsidR="00C10D98" w:rsidRPr="00022488" w:rsidRDefault="003E1374" w:rsidP="0029088A">
            <w:pPr>
              <w:jc w:val="both"/>
              <w:rPr>
                <w:rFonts w:ascii="Times New Roman" w:hAnsi="Times New Roman" w:cs="Times New Roman"/>
                <w:sz w:val="20"/>
                <w:szCs w:val="20"/>
                <w:lang w:val="en-US"/>
              </w:rPr>
            </w:pPr>
            <w:r w:rsidRPr="003E1374">
              <w:rPr>
                <w:rFonts w:ascii="Times New Roman" w:hAnsi="Times New Roman" w:cs="Times New Roman"/>
                <w:sz w:val="20"/>
                <w:szCs w:val="20"/>
                <w:lang w:val="en-US"/>
              </w:rPr>
              <w:lastRenderedPageBreak/>
              <w:t xml:space="preserve">This article presents the research results of methods for introducing nanodispersed TiO2 powders into a micron matrix of beryllium and titanium oxides. It is shown that the presence of nanoparticles over 5.0 wt.% negatively affects the rheological properties of the casting slip and vice versa, the addition of nanoparticles in the range of 0.1-2.0 wt.% contributes to reducing the viscosity and increasing the casting ability of the slipping mass. Macrostructural analysis of the sintered billet indicates the complete absence of structural elements in the form of conglomerates of nanoparticles, or nano- and micro-TiO2 particles. The developed method of introducing nanoparticles makes it possible to obtain products with their uniform distribution over the entire volume of the workpiece by slip casting under pressure. Further, the authors of the scientific work planned to research the effect of nanoparticles on the thermophysical and impedance characteristics of the obtained ceramics. Research into the effect of nanopowders on the electrophysical properties of beryllium ceramics </w:t>
            </w:r>
            <w:proofErr w:type="gramStart"/>
            <w:r w:rsidRPr="003E1374">
              <w:rPr>
                <w:rFonts w:ascii="Times New Roman" w:hAnsi="Times New Roman" w:cs="Times New Roman"/>
                <w:sz w:val="20"/>
                <w:szCs w:val="20"/>
                <w:lang w:val="en-US"/>
              </w:rPr>
              <w:t>is not known</w:t>
            </w:r>
            <w:proofErr w:type="gramEnd"/>
            <w:r w:rsidRPr="003E1374">
              <w:rPr>
                <w:rFonts w:ascii="Times New Roman" w:hAnsi="Times New Roman" w:cs="Times New Roman"/>
                <w:sz w:val="20"/>
                <w:szCs w:val="20"/>
                <w:lang w:val="en-US"/>
              </w:rPr>
              <w:t xml:space="preserve"> in the scientific world. The most important properties that the BeO+TiO2 ceramics should possess is the ability to absorb ultrahigh frequency radiation, while it should heat up a little, i.e., conduct heat well. It is </w:t>
            </w:r>
            <w:r w:rsidRPr="003E1374">
              <w:rPr>
                <w:rFonts w:ascii="Times New Roman" w:hAnsi="Times New Roman" w:cs="Times New Roman"/>
                <w:sz w:val="20"/>
                <w:szCs w:val="20"/>
                <w:lang w:val="en-US"/>
              </w:rPr>
              <w:lastRenderedPageBreak/>
              <w:t>necessary to introduce the TiO2 phase into the composition of the BeO ceramics as much as possible to obtain a high coefficient.</w:t>
            </w:r>
          </w:p>
        </w:tc>
        <w:tc>
          <w:tcPr>
            <w:tcW w:w="1560" w:type="dxa"/>
          </w:tcPr>
          <w:p w:rsidR="00C10D98" w:rsidRPr="00022488" w:rsidRDefault="003E1374" w:rsidP="0029088A">
            <w:pPr>
              <w:jc w:val="both"/>
              <w:rPr>
                <w:rFonts w:ascii="Times New Roman" w:hAnsi="Times New Roman" w:cs="Times New Roman"/>
                <w:sz w:val="20"/>
                <w:szCs w:val="20"/>
                <w:lang w:val="en-US"/>
              </w:rPr>
            </w:pPr>
            <w:r w:rsidRPr="003E1374">
              <w:rPr>
                <w:rFonts w:ascii="Times New Roman" w:hAnsi="Times New Roman" w:cs="Times New Roman"/>
                <w:sz w:val="20"/>
                <w:szCs w:val="20"/>
                <w:lang w:val="en-US"/>
              </w:rPr>
              <w:lastRenderedPageBreak/>
              <w:t>https://www.webofscience.com/wos/woscc/full-record/WOS:000738134800008</w:t>
            </w:r>
          </w:p>
        </w:tc>
        <w:tc>
          <w:tcPr>
            <w:tcW w:w="1073" w:type="dxa"/>
          </w:tcPr>
          <w:p w:rsidR="00C10D98" w:rsidRPr="003E1374" w:rsidRDefault="003E1374"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C10D98" w:rsidRPr="00022488" w:rsidTr="008F6A54">
        <w:tc>
          <w:tcPr>
            <w:tcW w:w="709" w:type="dxa"/>
          </w:tcPr>
          <w:p w:rsidR="00C10D98" w:rsidRPr="00022488" w:rsidRDefault="00C10D98" w:rsidP="00C10D98">
            <w:pPr>
              <w:pStyle w:val="a4"/>
              <w:numPr>
                <w:ilvl w:val="0"/>
                <w:numId w:val="1"/>
              </w:numPr>
              <w:jc w:val="both"/>
              <w:rPr>
                <w:rFonts w:ascii="Times New Roman" w:hAnsi="Times New Roman" w:cs="Times New Roman"/>
                <w:sz w:val="20"/>
                <w:szCs w:val="20"/>
                <w:lang w:val="en-US"/>
              </w:rPr>
            </w:pPr>
          </w:p>
        </w:tc>
        <w:tc>
          <w:tcPr>
            <w:tcW w:w="1559" w:type="dxa"/>
          </w:tcPr>
          <w:p w:rsidR="00C10D98" w:rsidRPr="00022488" w:rsidRDefault="003E1374" w:rsidP="003E1374">
            <w:pPr>
              <w:jc w:val="both"/>
              <w:rPr>
                <w:rFonts w:ascii="Times New Roman" w:hAnsi="Times New Roman" w:cs="Times New Roman"/>
                <w:sz w:val="20"/>
                <w:szCs w:val="20"/>
                <w:lang w:val="en-US"/>
              </w:rPr>
            </w:pPr>
            <w:r w:rsidRPr="003E1374">
              <w:rPr>
                <w:rFonts w:ascii="Times New Roman" w:hAnsi="Times New Roman" w:cs="Times New Roman"/>
                <w:sz w:val="20"/>
                <w:szCs w:val="20"/>
                <w:lang w:val="en-US"/>
              </w:rPr>
              <w:t>Kylyshkanov, M. K.) [1] , [2] ; Shestakov, KA [1] ; Sagdoldina, ZB [2] ; Rakhadilov, BK [2] ; Kengesbekov, AB</w:t>
            </w:r>
          </w:p>
        </w:tc>
        <w:tc>
          <w:tcPr>
            <w:tcW w:w="1195" w:type="dxa"/>
          </w:tcPr>
          <w:p w:rsidR="00C10D98" w:rsidRPr="003E1374" w:rsidRDefault="003E1374" w:rsidP="0029088A">
            <w:pPr>
              <w:jc w:val="both"/>
              <w:rPr>
                <w:rFonts w:ascii="Times New Roman" w:hAnsi="Times New Roman" w:cs="Times New Roman"/>
                <w:sz w:val="20"/>
                <w:szCs w:val="20"/>
                <w:lang w:val="en"/>
              </w:rPr>
            </w:pPr>
            <w:r w:rsidRPr="003E1374">
              <w:rPr>
                <w:rFonts w:ascii="Times New Roman" w:hAnsi="Times New Roman" w:cs="Times New Roman"/>
                <w:sz w:val="20"/>
                <w:szCs w:val="20"/>
                <w:lang w:val="en"/>
              </w:rPr>
              <w:t>Processing of industrial waste by plasma-chemical method</w:t>
            </w:r>
          </w:p>
        </w:tc>
        <w:tc>
          <w:tcPr>
            <w:tcW w:w="8363" w:type="dxa"/>
          </w:tcPr>
          <w:p w:rsidR="00C10D98" w:rsidRPr="00022488" w:rsidRDefault="003E1374" w:rsidP="0029088A">
            <w:pPr>
              <w:jc w:val="both"/>
              <w:rPr>
                <w:rFonts w:ascii="Times New Roman" w:hAnsi="Times New Roman" w:cs="Times New Roman"/>
                <w:sz w:val="20"/>
                <w:szCs w:val="20"/>
                <w:lang w:val="en-US"/>
              </w:rPr>
            </w:pPr>
            <w:r w:rsidRPr="003E1374">
              <w:rPr>
                <w:rFonts w:ascii="Times New Roman" w:hAnsi="Times New Roman" w:cs="Times New Roman"/>
                <w:sz w:val="20"/>
                <w:szCs w:val="20"/>
                <w:lang w:val="en-US"/>
              </w:rPr>
              <w:t xml:space="preserve">In this paper, the results of the processing of magnesium fluoride by plasma-chemical method to obtain periclase and a solution of hydrogen fluoride (hydrofluoric acid) </w:t>
            </w:r>
            <w:proofErr w:type="gramStart"/>
            <w:r w:rsidRPr="003E1374">
              <w:rPr>
                <w:rFonts w:ascii="Times New Roman" w:hAnsi="Times New Roman" w:cs="Times New Roman"/>
                <w:sz w:val="20"/>
                <w:szCs w:val="20"/>
                <w:lang w:val="en-US"/>
              </w:rPr>
              <w:t>were presented</w:t>
            </w:r>
            <w:proofErr w:type="gramEnd"/>
            <w:r w:rsidRPr="003E1374">
              <w:rPr>
                <w:rFonts w:ascii="Times New Roman" w:hAnsi="Times New Roman" w:cs="Times New Roman"/>
                <w:sz w:val="20"/>
                <w:szCs w:val="20"/>
                <w:lang w:val="en-US"/>
              </w:rPr>
              <w:t xml:space="preserve">. For the industrial implementation of plasma technologies, it is necessary to study the main parameters of plasma processes for obtaining reducing gases and processing metal oxides with them, to solve the issues of their hardware design, to increase the service life of plasma torches for their use in continuous metallurgical processes. The purpose of this work was to determine the conditions for the plasma-chemical process of processing magnesium fluoride. Thermal analysis of magnesium fluoride on a TGA/DSC2 thermogravimetric analyzer </w:t>
            </w:r>
            <w:proofErr w:type="gramStart"/>
            <w:r w:rsidRPr="003E1374">
              <w:rPr>
                <w:rFonts w:ascii="Times New Roman" w:hAnsi="Times New Roman" w:cs="Times New Roman"/>
                <w:sz w:val="20"/>
                <w:szCs w:val="20"/>
                <w:lang w:val="en-US"/>
              </w:rPr>
              <w:t>was performed</w:t>
            </w:r>
            <w:proofErr w:type="gramEnd"/>
            <w:r w:rsidRPr="003E1374">
              <w:rPr>
                <w:rFonts w:ascii="Times New Roman" w:hAnsi="Times New Roman" w:cs="Times New Roman"/>
                <w:sz w:val="20"/>
                <w:szCs w:val="20"/>
                <w:lang w:val="en-US"/>
              </w:rPr>
              <w:t xml:space="preserve">. Thermogravimetric analysis showed that in the temperature range under consideration the process is endothermic, and at a temperature of similar to 1280 degrees C a phase transition of the 1st kind </w:t>
            </w:r>
            <w:proofErr w:type="gramStart"/>
            <w:r w:rsidRPr="003E1374">
              <w:rPr>
                <w:rFonts w:ascii="Times New Roman" w:hAnsi="Times New Roman" w:cs="Times New Roman"/>
                <w:sz w:val="20"/>
                <w:szCs w:val="20"/>
                <w:lang w:val="en-US"/>
              </w:rPr>
              <w:t>is observed</w:t>
            </w:r>
            <w:proofErr w:type="gramEnd"/>
            <w:r w:rsidRPr="003E1374">
              <w:rPr>
                <w:rFonts w:ascii="Times New Roman" w:hAnsi="Times New Roman" w:cs="Times New Roman"/>
                <w:sz w:val="20"/>
                <w:szCs w:val="20"/>
                <w:lang w:val="en-US"/>
              </w:rPr>
              <w:t xml:space="preserve"> due to the melting of magnesium fluoride. The fractional composition of MgF2 and MgO powders </w:t>
            </w:r>
            <w:proofErr w:type="gramStart"/>
            <w:r w:rsidRPr="003E1374">
              <w:rPr>
                <w:rFonts w:ascii="Times New Roman" w:hAnsi="Times New Roman" w:cs="Times New Roman"/>
                <w:sz w:val="20"/>
                <w:szCs w:val="20"/>
                <w:lang w:val="en-US"/>
              </w:rPr>
              <w:t>was studied</w:t>
            </w:r>
            <w:proofErr w:type="gramEnd"/>
            <w:r w:rsidRPr="003E1374">
              <w:rPr>
                <w:rFonts w:ascii="Times New Roman" w:hAnsi="Times New Roman" w:cs="Times New Roman"/>
                <w:sz w:val="20"/>
                <w:szCs w:val="20"/>
                <w:lang w:val="en-US"/>
              </w:rPr>
              <w:t xml:space="preserve"> using the Analysette-22 Nanotech laser diffraction analyzer. The results of the evaluation of the fractional composition of powders have a significant difference. At the same time, the convergence of the data obtained using laser diffraction and electron microscopy methods </w:t>
            </w:r>
            <w:proofErr w:type="gramStart"/>
            <w:r w:rsidRPr="003E1374">
              <w:rPr>
                <w:rFonts w:ascii="Times New Roman" w:hAnsi="Times New Roman" w:cs="Times New Roman"/>
                <w:sz w:val="20"/>
                <w:szCs w:val="20"/>
                <w:lang w:val="en-US"/>
              </w:rPr>
              <w:t>was found</w:t>
            </w:r>
            <w:proofErr w:type="gramEnd"/>
            <w:r w:rsidRPr="003E1374">
              <w:rPr>
                <w:rFonts w:ascii="Times New Roman" w:hAnsi="Times New Roman" w:cs="Times New Roman"/>
                <w:sz w:val="20"/>
                <w:szCs w:val="20"/>
                <w:lang w:val="en-US"/>
              </w:rPr>
              <w:t>.</w:t>
            </w:r>
          </w:p>
        </w:tc>
        <w:tc>
          <w:tcPr>
            <w:tcW w:w="1560" w:type="dxa"/>
          </w:tcPr>
          <w:p w:rsidR="00C10D98" w:rsidRPr="00022488" w:rsidRDefault="003E1374" w:rsidP="0029088A">
            <w:pPr>
              <w:jc w:val="both"/>
              <w:rPr>
                <w:rFonts w:ascii="Times New Roman" w:hAnsi="Times New Roman" w:cs="Times New Roman"/>
                <w:sz w:val="20"/>
                <w:szCs w:val="20"/>
                <w:lang w:val="en-US"/>
              </w:rPr>
            </w:pPr>
            <w:r w:rsidRPr="003E1374">
              <w:rPr>
                <w:rFonts w:ascii="Times New Roman" w:hAnsi="Times New Roman" w:cs="Times New Roman"/>
                <w:sz w:val="20"/>
                <w:szCs w:val="20"/>
                <w:lang w:val="en-US"/>
              </w:rPr>
              <w:t>https://www.webofscience.com/wos/woscc/full-record/WOS:000738134800005</w:t>
            </w:r>
          </w:p>
        </w:tc>
        <w:tc>
          <w:tcPr>
            <w:tcW w:w="1073" w:type="dxa"/>
          </w:tcPr>
          <w:p w:rsidR="00C10D98" w:rsidRPr="003E1374" w:rsidRDefault="003E1374" w:rsidP="0029088A">
            <w:pPr>
              <w:jc w:val="both"/>
              <w:rPr>
                <w:rFonts w:ascii="Times New Roman" w:hAnsi="Times New Roman" w:cs="Times New Roman"/>
                <w:sz w:val="20"/>
                <w:szCs w:val="20"/>
              </w:rPr>
            </w:pPr>
            <w:r>
              <w:rPr>
                <w:rFonts w:ascii="Times New Roman" w:hAnsi="Times New Roman" w:cs="Times New Roman"/>
                <w:sz w:val="20"/>
                <w:szCs w:val="20"/>
              </w:rPr>
              <w:t>2</w:t>
            </w:r>
          </w:p>
        </w:tc>
      </w:tr>
      <w:tr w:rsidR="00C10D98" w:rsidRPr="00022488" w:rsidTr="008F6A54">
        <w:tc>
          <w:tcPr>
            <w:tcW w:w="709" w:type="dxa"/>
          </w:tcPr>
          <w:p w:rsidR="00C10D98" w:rsidRPr="00022488" w:rsidRDefault="00C10D98" w:rsidP="00C10D98">
            <w:pPr>
              <w:pStyle w:val="a4"/>
              <w:numPr>
                <w:ilvl w:val="0"/>
                <w:numId w:val="1"/>
              </w:numPr>
              <w:jc w:val="both"/>
              <w:rPr>
                <w:rFonts w:ascii="Times New Roman" w:hAnsi="Times New Roman" w:cs="Times New Roman"/>
                <w:sz w:val="20"/>
                <w:szCs w:val="20"/>
                <w:lang w:val="en-US"/>
              </w:rPr>
            </w:pPr>
          </w:p>
        </w:tc>
        <w:tc>
          <w:tcPr>
            <w:tcW w:w="1559" w:type="dxa"/>
          </w:tcPr>
          <w:p w:rsidR="00C10D98" w:rsidRPr="00022488" w:rsidRDefault="00962561" w:rsidP="0029088A">
            <w:pPr>
              <w:jc w:val="both"/>
              <w:rPr>
                <w:rFonts w:ascii="Times New Roman" w:hAnsi="Times New Roman" w:cs="Times New Roman"/>
                <w:sz w:val="20"/>
                <w:szCs w:val="20"/>
                <w:lang w:val="en-US"/>
              </w:rPr>
            </w:pPr>
            <w:r>
              <w:rPr>
                <w:rFonts w:ascii="Times New Roman" w:hAnsi="Times New Roman" w:cs="Times New Roman"/>
                <w:sz w:val="20"/>
                <w:szCs w:val="20"/>
                <w:lang w:val="en-US"/>
              </w:rPr>
              <w:t>Nugumanova, Aliya</w:t>
            </w:r>
            <w:r w:rsidRPr="00962561">
              <w:rPr>
                <w:rFonts w:ascii="Times New Roman" w:hAnsi="Times New Roman" w:cs="Times New Roman"/>
                <w:sz w:val="20"/>
                <w:szCs w:val="20"/>
                <w:lang w:val="en-US"/>
              </w:rPr>
              <w:t xml:space="preserve"> ; Baiburin, Y</w:t>
            </w:r>
          </w:p>
        </w:tc>
        <w:tc>
          <w:tcPr>
            <w:tcW w:w="1195" w:type="dxa"/>
          </w:tcPr>
          <w:p w:rsidR="00C10D98" w:rsidRPr="00962561" w:rsidRDefault="00962561" w:rsidP="0029088A">
            <w:pPr>
              <w:jc w:val="both"/>
              <w:rPr>
                <w:rFonts w:ascii="Times New Roman" w:hAnsi="Times New Roman" w:cs="Times New Roman"/>
                <w:sz w:val="20"/>
                <w:szCs w:val="20"/>
                <w:lang w:val="en"/>
              </w:rPr>
            </w:pPr>
            <w:r w:rsidRPr="00962561">
              <w:rPr>
                <w:rFonts w:ascii="Times New Roman" w:hAnsi="Times New Roman" w:cs="Times New Roman"/>
                <w:sz w:val="20"/>
                <w:szCs w:val="20"/>
                <w:lang w:val="en"/>
              </w:rPr>
              <w:t>Evaluation metrics for automatically constructed concept maps</w:t>
            </w:r>
          </w:p>
        </w:tc>
        <w:tc>
          <w:tcPr>
            <w:tcW w:w="8363" w:type="dxa"/>
          </w:tcPr>
          <w:p w:rsidR="00C10D98" w:rsidRPr="00022488" w:rsidRDefault="00962561" w:rsidP="0029088A">
            <w:pPr>
              <w:jc w:val="both"/>
              <w:rPr>
                <w:rFonts w:ascii="Times New Roman" w:hAnsi="Times New Roman" w:cs="Times New Roman"/>
                <w:sz w:val="20"/>
                <w:szCs w:val="20"/>
                <w:lang w:val="en-US"/>
              </w:rPr>
            </w:pPr>
            <w:r w:rsidRPr="00962561">
              <w:rPr>
                <w:rFonts w:ascii="Times New Roman" w:hAnsi="Times New Roman" w:cs="Times New Roman"/>
                <w:sz w:val="20"/>
                <w:szCs w:val="20"/>
                <w:lang w:val="en-US"/>
              </w:rPr>
              <w:t>Concept maps are knowledge visualization tools that allow representing the text or domain at a conceptual level. They reflect the systemic relations between the key concepts of the text and thereby contribute to a deeper understanding of its ideas, save time spent on reading and analysis. However, the very process of creating concept maps is laborious and time-consuming. At the same time, with the rapid growth of digital reading services, the automatic construction of concept maps attracts an increasing intensive research. Against that background, comparison and evaluation of methods for automatic construction of concept maps are of great importance. In this paper, we discuss popular evaluation metrics for automatically created concept maps and propose our new metric based on network centrality analysis. We test all the considered metrics by comparing an automatic concept map with a reference concept map developed manually by experts. Experiments show that our proposed metric complements existing metrics by providing information about significance degrees of concepts and relations.</w:t>
            </w:r>
          </w:p>
        </w:tc>
        <w:tc>
          <w:tcPr>
            <w:tcW w:w="1560" w:type="dxa"/>
          </w:tcPr>
          <w:p w:rsidR="00C10D98" w:rsidRPr="00022488" w:rsidRDefault="00962561" w:rsidP="0029088A">
            <w:pPr>
              <w:jc w:val="both"/>
              <w:rPr>
                <w:rFonts w:ascii="Times New Roman" w:hAnsi="Times New Roman" w:cs="Times New Roman"/>
                <w:sz w:val="20"/>
                <w:szCs w:val="20"/>
                <w:lang w:val="en-US"/>
              </w:rPr>
            </w:pPr>
            <w:r w:rsidRPr="00962561">
              <w:rPr>
                <w:rFonts w:ascii="Times New Roman" w:hAnsi="Times New Roman" w:cs="Times New Roman"/>
                <w:sz w:val="20"/>
                <w:szCs w:val="20"/>
                <w:lang w:val="en-US"/>
              </w:rPr>
              <w:t>https://www.webofscience.com/wos/woscc/full-record/WOS:000750950700046</w:t>
            </w:r>
          </w:p>
        </w:tc>
        <w:tc>
          <w:tcPr>
            <w:tcW w:w="1073" w:type="dxa"/>
          </w:tcPr>
          <w:p w:rsidR="00C10D98" w:rsidRPr="00962561" w:rsidRDefault="00962561"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C10D98" w:rsidRPr="00022488" w:rsidTr="008F6A54">
        <w:tc>
          <w:tcPr>
            <w:tcW w:w="709" w:type="dxa"/>
          </w:tcPr>
          <w:p w:rsidR="00C10D98" w:rsidRPr="00022488" w:rsidRDefault="00C10D98" w:rsidP="00C10D98">
            <w:pPr>
              <w:pStyle w:val="a4"/>
              <w:numPr>
                <w:ilvl w:val="0"/>
                <w:numId w:val="1"/>
              </w:numPr>
              <w:jc w:val="both"/>
              <w:rPr>
                <w:rFonts w:ascii="Times New Roman" w:hAnsi="Times New Roman" w:cs="Times New Roman"/>
                <w:sz w:val="20"/>
                <w:szCs w:val="20"/>
                <w:lang w:val="en-US"/>
              </w:rPr>
            </w:pPr>
          </w:p>
        </w:tc>
        <w:tc>
          <w:tcPr>
            <w:tcW w:w="1559" w:type="dxa"/>
          </w:tcPr>
          <w:p w:rsidR="00C10D98" w:rsidRPr="00022488" w:rsidRDefault="007B47BE" w:rsidP="007B47BE">
            <w:pPr>
              <w:rPr>
                <w:rFonts w:ascii="Times New Roman" w:hAnsi="Times New Roman" w:cs="Times New Roman"/>
                <w:sz w:val="20"/>
                <w:szCs w:val="20"/>
                <w:lang w:val="en-US"/>
              </w:rPr>
            </w:pPr>
            <w:r w:rsidRPr="007B47BE">
              <w:rPr>
                <w:rFonts w:ascii="Times New Roman" w:hAnsi="Times New Roman" w:cs="Times New Roman"/>
                <w:sz w:val="20"/>
                <w:szCs w:val="20"/>
                <w:lang w:val="en-US"/>
              </w:rPr>
              <w:t>Rakhadilov, B. K.) [1] , [2] ; Buitkenov, DB [1] ; Adilkhanova, M [3] ; Sagdoldina, ZB [1] ; Kurbanbekov, SR</w:t>
            </w:r>
          </w:p>
        </w:tc>
        <w:tc>
          <w:tcPr>
            <w:tcW w:w="1195" w:type="dxa"/>
          </w:tcPr>
          <w:p w:rsidR="00C10D98" w:rsidRPr="007B47BE" w:rsidRDefault="007B47BE" w:rsidP="0029088A">
            <w:pPr>
              <w:jc w:val="both"/>
              <w:rPr>
                <w:rFonts w:ascii="Times New Roman" w:hAnsi="Times New Roman" w:cs="Times New Roman"/>
                <w:sz w:val="20"/>
                <w:szCs w:val="20"/>
                <w:lang w:val="en"/>
              </w:rPr>
            </w:pPr>
            <w:r w:rsidRPr="007B47BE">
              <w:rPr>
                <w:rFonts w:ascii="Times New Roman" w:hAnsi="Times New Roman" w:cs="Times New Roman"/>
                <w:sz w:val="20"/>
                <w:szCs w:val="20"/>
                <w:lang w:val="en"/>
              </w:rPr>
              <w:t xml:space="preserve">Influence of pulse plasma treatment on the phase composition and microhardness of detonation coatings </w:t>
            </w:r>
            <w:r w:rsidRPr="007B47BE">
              <w:rPr>
                <w:rFonts w:ascii="Times New Roman" w:hAnsi="Times New Roman" w:cs="Times New Roman"/>
                <w:sz w:val="20"/>
                <w:szCs w:val="20"/>
                <w:lang w:val="en"/>
              </w:rPr>
              <w:lastRenderedPageBreak/>
              <w:t>based on Ti-Si-C</w:t>
            </w:r>
          </w:p>
        </w:tc>
        <w:tc>
          <w:tcPr>
            <w:tcW w:w="8363" w:type="dxa"/>
          </w:tcPr>
          <w:p w:rsidR="00C10D98" w:rsidRPr="00022488" w:rsidRDefault="007B47BE" w:rsidP="0029088A">
            <w:pPr>
              <w:jc w:val="both"/>
              <w:rPr>
                <w:rFonts w:ascii="Times New Roman" w:hAnsi="Times New Roman" w:cs="Times New Roman"/>
                <w:sz w:val="20"/>
                <w:szCs w:val="20"/>
                <w:lang w:val="en-US"/>
              </w:rPr>
            </w:pPr>
            <w:r w:rsidRPr="007B47BE">
              <w:rPr>
                <w:rFonts w:ascii="Times New Roman" w:hAnsi="Times New Roman" w:cs="Times New Roman"/>
                <w:sz w:val="20"/>
                <w:szCs w:val="20"/>
                <w:lang w:val="en-US"/>
              </w:rPr>
              <w:lastRenderedPageBreak/>
              <w:t xml:space="preserve">The paper considers the study results of the phase composition and microhardness of detonation coatings based on Ti-Si-C after exposure to pulsed plasma treatment. The CCDS2000 detonation complex </w:t>
            </w:r>
            <w:proofErr w:type="gramStart"/>
            <w:r w:rsidRPr="007B47BE">
              <w:rPr>
                <w:rFonts w:ascii="Times New Roman" w:hAnsi="Times New Roman" w:cs="Times New Roman"/>
                <w:sz w:val="20"/>
                <w:szCs w:val="20"/>
                <w:lang w:val="en-US"/>
              </w:rPr>
              <w:t>was used</w:t>
            </w:r>
            <w:proofErr w:type="gramEnd"/>
            <w:r w:rsidRPr="007B47BE">
              <w:rPr>
                <w:rFonts w:ascii="Times New Roman" w:hAnsi="Times New Roman" w:cs="Times New Roman"/>
                <w:sz w:val="20"/>
                <w:szCs w:val="20"/>
                <w:lang w:val="en-US"/>
              </w:rPr>
              <w:t xml:space="preserve"> to obtain the coatings. Coatings surface modification </w:t>
            </w:r>
            <w:proofErr w:type="gramStart"/>
            <w:r w:rsidRPr="007B47BE">
              <w:rPr>
                <w:rFonts w:ascii="Times New Roman" w:hAnsi="Times New Roman" w:cs="Times New Roman"/>
                <w:sz w:val="20"/>
                <w:szCs w:val="20"/>
                <w:lang w:val="en-US"/>
              </w:rPr>
              <w:t>was carried</w:t>
            </w:r>
            <w:proofErr w:type="gramEnd"/>
            <w:r w:rsidRPr="007B47BE">
              <w:rPr>
                <w:rFonts w:ascii="Times New Roman" w:hAnsi="Times New Roman" w:cs="Times New Roman"/>
                <w:sz w:val="20"/>
                <w:szCs w:val="20"/>
                <w:lang w:val="en-US"/>
              </w:rPr>
              <w:t xml:space="preserve"> out using pulsed plasma exposure (PPE). The detonation coatings were treated with varying the distance H (30 mm mode 1, 40 mm mode 2, </w:t>
            </w:r>
            <w:proofErr w:type="gramStart"/>
            <w:r w:rsidRPr="007B47BE">
              <w:rPr>
                <w:rFonts w:ascii="Times New Roman" w:hAnsi="Times New Roman" w:cs="Times New Roman"/>
                <w:sz w:val="20"/>
                <w:szCs w:val="20"/>
                <w:lang w:val="en-US"/>
              </w:rPr>
              <w:t>50</w:t>
            </w:r>
            <w:proofErr w:type="gramEnd"/>
            <w:r w:rsidRPr="007B47BE">
              <w:rPr>
                <w:rFonts w:ascii="Times New Roman" w:hAnsi="Times New Roman" w:cs="Times New Roman"/>
                <w:sz w:val="20"/>
                <w:szCs w:val="20"/>
                <w:lang w:val="en-US"/>
              </w:rPr>
              <w:t xml:space="preserve"> mm mode 3) from the plasmatron to the hardened surface. It </w:t>
            </w:r>
            <w:proofErr w:type="gramStart"/>
            <w:r w:rsidRPr="007B47BE">
              <w:rPr>
                <w:rFonts w:ascii="Times New Roman" w:hAnsi="Times New Roman" w:cs="Times New Roman"/>
                <w:sz w:val="20"/>
                <w:szCs w:val="20"/>
                <w:lang w:val="en-US"/>
              </w:rPr>
              <w:t>is shown</w:t>
            </w:r>
            <w:proofErr w:type="gramEnd"/>
            <w:r w:rsidRPr="007B47BE">
              <w:rPr>
                <w:rFonts w:ascii="Times New Roman" w:hAnsi="Times New Roman" w:cs="Times New Roman"/>
                <w:sz w:val="20"/>
                <w:szCs w:val="20"/>
                <w:lang w:val="en-US"/>
              </w:rPr>
              <w:t xml:space="preserve"> that the treated coatings are generally characterized by high microhardness compared to the original coating. It was determined that after treatment by pulsed plasma effects an increase in the intensity of all reflexes phase Ti3SiC2 was observed, and the appearance of reflexes (101, 102, 112, 204, 0016) phase Ti3SiC2 was found, which indicates the increase of the content of Ti3SiC2 phase. The change in the fraction of phases indicates a solid-phase transformation during pulsed-plasma activation. High hardness is observed on the coating surface treated according to mode 3 (50 mm) and as it approaches the surface of the substrate modes 2 (40 mm) and 1 (30 mm) the hardness decreases. It </w:t>
            </w:r>
            <w:proofErr w:type="gramStart"/>
            <w:r w:rsidRPr="007B47BE">
              <w:rPr>
                <w:rFonts w:ascii="Times New Roman" w:hAnsi="Times New Roman" w:cs="Times New Roman"/>
                <w:sz w:val="20"/>
                <w:szCs w:val="20"/>
                <w:lang w:val="en-US"/>
              </w:rPr>
              <w:t>is established</w:t>
            </w:r>
            <w:proofErr w:type="gramEnd"/>
            <w:r w:rsidRPr="007B47BE">
              <w:rPr>
                <w:rFonts w:ascii="Times New Roman" w:hAnsi="Times New Roman" w:cs="Times New Roman"/>
                <w:sz w:val="20"/>
                <w:szCs w:val="20"/>
                <w:lang w:val="en-US"/>
              </w:rPr>
              <w:t xml:space="preserve"> </w:t>
            </w:r>
            <w:r w:rsidRPr="007B47BE">
              <w:rPr>
                <w:rFonts w:ascii="Times New Roman" w:hAnsi="Times New Roman" w:cs="Times New Roman"/>
                <w:sz w:val="20"/>
                <w:szCs w:val="20"/>
                <w:lang w:val="en-US"/>
              </w:rPr>
              <w:lastRenderedPageBreak/>
              <w:t>that the increase in the microhardness of detonation coatings after pulse-plasma treatment is associated with an increase in the content of Ti3SiC2 phases in the coatings, as well as an increase in the defects density in the modified layer.</w:t>
            </w:r>
          </w:p>
        </w:tc>
        <w:tc>
          <w:tcPr>
            <w:tcW w:w="1560" w:type="dxa"/>
          </w:tcPr>
          <w:p w:rsidR="00C10D98" w:rsidRPr="00022488" w:rsidRDefault="007B47BE" w:rsidP="0029088A">
            <w:pPr>
              <w:jc w:val="both"/>
              <w:rPr>
                <w:rFonts w:ascii="Times New Roman" w:hAnsi="Times New Roman" w:cs="Times New Roman"/>
                <w:sz w:val="20"/>
                <w:szCs w:val="20"/>
                <w:lang w:val="en-US"/>
              </w:rPr>
            </w:pPr>
            <w:r w:rsidRPr="007B47BE">
              <w:rPr>
                <w:rFonts w:ascii="Times New Roman" w:hAnsi="Times New Roman" w:cs="Times New Roman"/>
                <w:sz w:val="20"/>
                <w:szCs w:val="20"/>
                <w:lang w:val="en-US"/>
              </w:rPr>
              <w:lastRenderedPageBreak/>
              <w:t>https://www.webofscience.com/wos/woscc/full-record/WOS:000668155800004</w:t>
            </w:r>
          </w:p>
        </w:tc>
        <w:tc>
          <w:tcPr>
            <w:tcW w:w="1073" w:type="dxa"/>
          </w:tcPr>
          <w:p w:rsidR="00C10D98" w:rsidRPr="007B47BE" w:rsidRDefault="007B47BE"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C10D98" w:rsidRPr="00022488" w:rsidTr="008F6A54">
        <w:tc>
          <w:tcPr>
            <w:tcW w:w="709" w:type="dxa"/>
          </w:tcPr>
          <w:p w:rsidR="00C10D98" w:rsidRPr="00022488" w:rsidRDefault="00C10D98" w:rsidP="00C10D98">
            <w:pPr>
              <w:pStyle w:val="a4"/>
              <w:numPr>
                <w:ilvl w:val="0"/>
                <w:numId w:val="1"/>
              </w:numPr>
              <w:jc w:val="both"/>
              <w:rPr>
                <w:rFonts w:ascii="Times New Roman" w:hAnsi="Times New Roman" w:cs="Times New Roman"/>
                <w:sz w:val="20"/>
                <w:szCs w:val="20"/>
                <w:lang w:val="en-US"/>
              </w:rPr>
            </w:pPr>
          </w:p>
        </w:tc>
        <w:tc>
          <w:tcPr>
            <w:tcW w:w="1559" w:type="dxa"/>
          </w:tcPr>
          <w:p w:rsidR="00C10D98" w:rsidRPr="00AE4FA2" w:rsidRDefault="00AE4FA2" w:rsidP="00AE4FA2">
            <w:pPr>
              <w:jc w:val="both"/>
              <w:rPr>
                <w:rFonts w:ascii="Times New Roman" w:hAnsi="Times New Roman" w:cs="Times New Roman"/>
                <w:sz w:val="20"/>
                <w:szCs w:val="20"/>
                <w:lang w:val="en-US"/>
              </w:rPr>
            </w:pPr>
            <w:r w:rsidRPr="00AE4FA2">
              <w:rPr>
                <w:rFonts w:ascii="Times New Roman" w:hAnsi="Times New Roman" w:cs="Times New Roman"/>
                <w:sz w:val="20"/>
                <w:szCs w:val="20"/>
                <w:lang w:val="en-US"/>
              </w:rPr>
              <w:t>Rakhadilov, Bauyrzhan) [1] , [2] ; Maulet, M [1] ; Abilev, M [1] ; Sagdoldina, Z [1] ; Kozhanova, R</w:t>
            </w:r>
          </w:p>
        </w:tc>
        <w:tc>
          <w:tcPr>
            <w:tcW w:w="1195" w:type="dxa"/>
          </w:tcPr>
          <w:p w:rsidR="00C10D98" w:rsidRPr="00AE4FA2" w:rsidRDefault="00AE4FA2" w:rsidP="0029088A">
            <w:pPr>
              <w:jc w:val="both"/>
              <w:rPr>
                <w:rFonts w:ascii="Times New Roman" w:hAnsi="Times New Roman" w:cs="Times New Roman"/>
                <w:sz w:val="20"/>
                <w:szCs w:val="20"/>
                <w:lang w:val="en"/>
              </w:rPr>
            </w:pPr>
            <w:r w:rsidRPr="00AE4FA2">
              <w:rPr>
                <w:rFonts w:ascii="Times New Roman" w:hAnsi="Times New Roman" w:cs="Times New Roman"/>
                <w:sz w:val="20"/>
                <w:szCs w:val="20"/>
                <w:lang w:val="en"/>
              </w:rPr>
              <w:t>Structure and Tribological Properties of Ni-Cr-Al-Based Gradient Coating Prepared by Detonation Spraying</w:t>
            </w:r>
          </w:p>
        </w:tc>
        <w:tc>
          <w:tcPr>
            <w:tcW w:w="8363" w:type="dxa"/>
          </w:tcPr>
          <w:p w:rsidR="00C10D98" w:rsidRPr="00022488" w:rsidRDefault="00AE4FA2" w:rsidP="0029088A">
            <w:pPr>
              <w:jc w:val="both"/>
              <w:rPr>
                <w:rFonts w:ascii="Times New Roman" w:hAnsi="Times New Roman" w:cs="Times New Roman"/>
                <w:sz w:val="20"/>
                <w:szCs w:val="20"/>
                <w:lang w:val="en-US"/>
              </w:rPr>
            </w:pPr>
            <w:r w:rsidRPr="00AE4FA2">
              <w:rPr>
                <w:rFonts w:ascii="Times New Roman" w:hAnsi="Times New Roman" w:cs="Times New Roman"/>
                <w:sz w:val="20"/>
                <w:szCs w:val="20"/>
                <w:lang w:val="en-US"/>
              </w:rPr>
              <w:t xml:space="preserve">In this paper, Ni-Cr-Al coatings </w:t>
            </w:r>
            <w:proofErr w:type="gramStart"/>
            <w:r w:rsidRPr="00AE4FA2">
              <w:rPr>
                <w:rFonts w:ascii="Times New Roman" w:hAnsi="Times New Roman" w:cs="Times New Roman"/>
                <w:sz w:val="20"/>
                <w:szCs w:val="20"/>
                <w:lang w:val="en-US"/>
              </w:rPr>
              <w:t>were deposited</w:t>
            </w:r>
            <w:proofErr w:type="gramEnd"/>
            <w:r w:rsidRPr="00AE4FA2">
              <w:rPr>
                <w:rFonts w:ascii="Times New Roman" w:hAnsi="Times New Roman" w:cs="Times New Roman"/>
                <w:sz w:val="20"/>
                <w:szCs w:val="20"/>
                <w:lang w:val="en-US"/>
              </w:rPr>
              <w:t xml:space="preserve"> using the detonation spraying method. The aim was to investigate how technological parameters influence coating structure formation, phase composition and tribological performances. We observed that the degree to which the barrel </w:t>
            </w:r>
            <w:proofErr w:type="gramStart"/>
            <w:r w:rsidRPr="00AE4FA2">
              <w:rPr>
                <w:rFonts w:ascii="Times New Roman" w:hAnsi="Times New Roman" w:cs="Times New Roman"/>
                <w:sz w:val="20"/>
                <w:szCs w:val="20"/>
                <w:lang w:val="en-US"/>
              </w:rPr>
              <w:t>is filled</w:t>
            </w:r>
            <w:proofErr w:type="gramEnd"/>
            <w:r w:rsidRPr="00AE4FA2">
              <w:rPr>
                <w:rFonts w:ascii="Times New Roman" w:hAnsi="Times New Roman" w:cs="Times New Roman"/>
                <w:sz w:val="20"/>
                <w:szCs w:val="20"/>
                <w:lang w:val="en-US"/>
              </w:rPr>
              <w:t xml:space="preserve"> with an O-2/C2H2 gas mixture strongly influences the chemical composition of manufactured coatings. High degrees of barrel filling led to a decrease in aluminum content in the coating. Filling degrees of 40% and 50% produced sprayed coatings in which only Ni-Cr phases </w:t>
            </w:r>
            <w:proofErr w:type="gramStart"/>
            <w:r w:rsidRPr="00AE4FA2">
              <w:rPr>
                <w:rFonts w:ascii="Times New Roman" w:hAnsi="Times New Roman" w:cs="Times New Roman"/>
                <w:sz w:val="20"/>
                <w:szCs w:val="20"/>
                <w:lang w:val="en-US"/>
              </w:rPr>
              <w:t>could be found</w:t>
            </w:r>
            <w:proofErr w:type="gramEnd"/>
            <w:r w:rsidRPr="00AE4FA2">
              <w:rPr>
                <w:rFonts w:ascii="Times New Roman" w:hAnsi="Times New Roman" w:cs="Times New Roman"/>
                <w:sz w:val="20"/>
                <w:szCs w:val="20"/>
                <w:lang w:val="en-US"/>
              </w:rPr>
              <w:t xml:space="preserve">. When the filling degree </w:t>
            </w:r>
            <w:proofErr w:type="gramStart"/>
            <w:r w:rsidRPr="00AE4FA2">
              <w:rPr>
                <w:rFonts w:ascii="Times New Roman" w:hAnsi="Times New Roman" w:cs="Times New Roman"/>
                <w:sz w:val="20"/>
                <w:szCs w:val="20"/>
                <w:lang w:val="en-US"/>
              </w:rPr>
              <w:t>was reduced</w:t>
            </w:r>
            <w:proofErr w:type="gramEnd"/>
            <w:r w:rsidRPr="00AE4FA2">
              <w:rPr>
                <w:rFonts w:ascii="Times New Roman" w:hAnsi="Times New Roman" w:cs="Times New Roman"/>
                <w:sz w:val="20"/>
                <w:szCs w:val="20"/>
                <w:lang w:val="en-US"/>
              </w:rPr>
              <w:t xml:space="preserve"> up to 25%, Ni-Al phases began to form in the sprayed coatings. Gradient Ni-Cr-Al coatings </w:t>
            </w:r>
            <w:proofErr w:type="gramStart"/>
            <w:r w:rsidRPr="00AE4FA2">
              <w:rPr>
                <w:rFonts w:ascii="Times New Roman" w:hAnsi="Times New Roman" w:cs="Times New Roman"/>
                <w:sz w:val="20"/>
                <w:szCs w:val="20"/>
                <w:lang w:val="en-US"/>
              </w:rPr>
              <w:t>were produced</w:t>
            </w:r>
            <w:proofErr w:type="gramEnd"/>
            <w:r w:rsidRPr="00AE4FA2">
              <w:rPr>
                <w:rFonts w:ascii="Times New Roman" w:hAnsi="Times New Roman" w:cs="Times New Roman"/>
                <w:sz w:val="20"/>
                <w:szCs w:val="20"/>
                <w:lang w:val="en-US"/>
              </w:rPr>
              <w:t xml:space="preserve"> by gradually reducing the filling degree from 50% to 25%. These coatings </w:t>
            </w:r>
            <w:proofErr w:type="gramStart"/>
            <w:r w:rsidRPr="00AE4FA2">
              <w:rPr>
                <w:rFonts w:ascii="Times New Roman" w:hAnsi="Times New Roman" w:cs="Times New Roman"/>
                <w:sz w:val="20"/>
                <w:szCs w:val="20"/>
                <w:lang w:val="en-US"/>
              </w:rPr>
              <w:t>are characterized</w:t>
            </w:r>
            <w:proofErr w:type="gramEnd"/>
            <w:r w:rsidRPr="00AE4FA2">
              <w:rPr>
                <w:rFonts w:ascii="Times New Roman" w:hAnsi="Times New Roman" w:cs="Times New Roman"/>
                <w:sz w:val="20"/>
                <w:szCs w:val="20"/>
                <w:lang w:val="en-US"/>
              </w:rPr>
              <w:t xml:space="preserve"> by Ni-Cr near the substrate level with Ni-Cr and Ni-Al phases at higher levels. The results obtained confirm that gradient Ni-Cr-Al coatings exhibit high hardness as well as good wear resistance.</w:t>
            </w:r>
          </w:p>
        </w:tc>
        <w:tc>
          <w:tcPr>
            <w:tcW w:w="1560" w:type="dxa"/>
          </w:tcPr>
          <w:p w:rsidR="00C10D98" w:rsidRPr="00022488" w:rsidRDefault="00AE4FA2" w:rsidP="0029088A">
            <w:pPr>
              <w:jc w:val="both"/>
              <w:rPr>
                <w:rFonts w:ascii="Times New Roman" w:hAnsi="Times New Roman" w:cs="Times New Roman"/>
                <w:sz w:val="20"/>
                <w:szCs w:val="20"/>
                <w:lang w:val="en-US"/>
              </w:rPr>
            </w:pPr>
            <w:r w:rsidRPr="00AE4FA2">
              <w:rPr>
                <w:rFonts w:ascii="Times New Roman" w:hAnsi="Times New Roman" w:cs="Times New Roman"/>
                <w:sz w:val="20"/>
                <w:szCs w:val="20"/>
                <w:lang w:val="en-US"/>
              </w:rPr>
              <w:t>https://www.webofscience.com/wos/woscc/full-record/WOS:000622382800001</w:t>
            </w:r>
          </w:p>
        </w:tc>
        <w:tc>
          <w:tcPr>
            <w:tcW w:w="1073" w:type="dxa"/>
          </w:tcPr>
          <w:p w:rsidR="00C10D98" w:rsidRPr="00AE4FA2" w:rsidRDefault="00AE4FA2" w:rsidP="0029088A">
            <w:pPr>
              <w:jc w:val="both"/>
              <w:rPr>
                <w:rFonts w:ascii="Times New Roman" w:hAnsi="Times New Roman" w:cs="Times New Roman"/>
                <w:sz w:val="20"/>
                <w:szCs w:val="20"/>
              </w:rPr>
            </w:pPr>
            <w:r>
              <w:rPr>
                <w:rFonts w:ascii="Times New Roman" w:hAnsi="Times New Roman" w:cs="Times New Roman"/>
                <w:sz w:val="20"/>
                <w:szCs w:val="20"/>
              </w:rPr>
              <w:t>11</w:t>
            </w:r>
          </w:p>
        </w:tc>
      </w:tr>
      <w:tr w:rsidR="00C10D98" w:rsidRPr="00022488" w:rsidTr="008F6A54">
        <w:tc>
          <w:tcPr>
            <w:tcW w:w="709" w:type="dxa"/>
          </w:tcPr>
          <w:p w:rsidR="00C10D98" w:rsidRPr="00022488" w:rsidRDefault="00C10D98" w:rsidP="00C10D98">
            <w:pPr>
              <w:pStyle w:val="a4"/>
              <w:numPr>
                <w:ilvl w:val="0"/>
                <w:numId w:val="1"/>
              </w:numPr>
              <w:jc w:val="both"/>
              <w:rPr>
                <w:rFonts w:ascii="Times New Roman" w:hAnsi="Times New Roman" w:cs="Times New Roman"/>
                <w:sz w:val="20"/>
                <w:szCs w:val="20"/>
                <w:lang w:val="en-US"/>
              </w:rPr>
            </w:pPr>
          </w:p>
        </w:tc>
        <w:tc>
          <w:tcPr>
            <w:tcW w:w="1559" w:type="dxa"/>
          </w:tcPr>
          <w:p w:rsidR="00C10D98" w:rsidRPr="00135F5B" w:rsidRDefault="00135F5B" w:rsidP="00135F5B">
            <w:pPr>
              <w:jc w:val="both"/>
              <w:rPr>
                <w:rFonts w:ascii="Times New Roman" w:hAnsi="Times New Roman" w:cs="Times New Roman"/>
                <w:sz w:val="20"/>
                <w:szCs w:val="20"/>
                <w:lang w:val="en-US"/>
              </w:rPr>
            </w:pPr>
            <w:r w:rsidRPr="00135F5B">
              <w:rPr>
                <w:rFonts w:ascii="Times New Roman" w:hAnsi="Times New Roman" w:cs="Times New Roman"/>
                <w:sz w:val="20"/>
                <w:szCs w:val="20"/>
                <w:lang w:val="en-US"/>
              </w:rPr>
              <w:t>Rakhadilov, Bauyrzhan) [1] ; Kengesbekov, A [1] ; Zhurerova, L [1] ; Kozhanova, R [1] , [2] ; Sagdoldina, Z</w:t>
            </w:r>
          </w:p>
        </w:tc>
        <w:tc>
          <w:tcPr>
            <w:tcW w:w="1195" w:type="dxa"/>
          </w:tcPr>
          <w:p w:rsidR="00C10D98" w:rsidRPr="00AE4FA2" w:rsidRDefault="00AE4FA2" w:rsidP="0029088A">
            <w:pPr>
              <w:jc w:val="both"/>
              <w:rPr>
                <w:rFonts w:ascii="Times New Roman" w:hAnsi="Times New Roman" w:cs="Times New Roman"/>
                <w:sz w:val="20"/>
                <w:szCs w:val="20"/>
                <w:lang w:val="en"/>
              </w:rPr>
            </w:pPr>
            <w:r w:rsidRPr="00AE4FA2">
              <w:rPr>
                <w:rFonts w:ascii="Times New Roman" w:hAnsi="Times New Roman" w:cs="Times New Roman"/>
                <w:sz w:val="20"/>
                <w:szCs w:val="20"/>
                <w:lang w:val="en"/>
              </w:rPr>
              <w:t>Impact of Electronic Radiation on the Morphology of the Fine Structure of the Surface Layer of R6M5 Steel</w:t>
            </w:r>
          </w:p>
        </w:tc>
        <w:tc>
          <w:tcPr>
            <w:tcW w:w="8363" w:type="dxa"/>
          </w:tcPr>
          <w:p w:rsidR="00C10D98" w:rsidRPr="00022488" w:rsidRDefault="00135F5B" w:rsidP="0029088A">
            <w:pPr>
              <w:jc w:val="both"/>
              <w:rPr>
                <w:rFonts w:ascii="Times New Roman" w:hAnsi="Times New Roman" w:cs="Times New Roman"/>
                <w:sz w:val="20"/>
                <w:szCs w:val="20"/>
                <w:lang w:val="en-US"/>
              </w:rPr>
            </w:pPr>
            <w:r w:rsidRPr="00135F5B">
              <w:rPr>
                <w:rFonts w:ascii="Times New Roman" w:hAnsi="Times New Roman" w:cs="Times New Roman"/>
                <w:sz w:val="20"/>
                <w:szCs w:val="20"/>
                <w:lang w:val="en-US"/>
              </w:rPr>
              <w:t xml:space="preserve">In recent decades, great efforts </w:t>
            </w:r>
            <w:proofErr w:type="gramStart"/>
            <w:r w:rsidRPr="00135F5B">
              <w:rPr>
                <w:rFonts w:ascii="Times New Roman" w:hAnsi="Times New Roman" w:cs="Times New Roman"/>
                <w:sz w:val="20"/>
                <w:szCs w:val="20"/>
                <w:lang w:val="en-US"/>
              </w:rPr>
              <w:t>have been made</w:t>
            </w:r>
            <w:proofErr w:type="gramEnd"/>
            <w:r w:rsidRPr="00135F5B">
              <w:rPr>
                <w:rFonts w:ascii="Times New Roman" w:hAnsi="Times New Roman" w:cs="Times New Roman"/>
                <w:sz w:val="20"/>
                <w:szCs w:val="20"/>
                <w:lang w:val="en-US"/>
              </w:rPr>
              <w:t xml:space="preserve"> to significantly improve the performance characteristics of high-speed steel using various surface hardening techniques. Electron beam modification is engaging because it has an exceptionally high thermal efficiency and can significantly improve steels' physical and mechanical properties. This work is devoted to researching the fine structure and changing the structural phase state of the surface layer of R6M5 high-speed steel after exposure to an electron beam. Electron beam treatment of steel R6M5 </w:t>
            </w:r>
            <w:proofErr w:type="gramStart"/>
            <w:r w:rsidRPr="00135F5B">
              <w:rPr>
                <w:rFonts w:ascii="Times New Roman" w:hAnsi="Times New Roman" w:cs="Times New Roman"/>
                <w:sz w:val="20"/>
                <w:szCs w:val="20"/>
                <w:lang w:val="en-US"/>
              </w:rPr>
              <w:t>was carried out</w:t>
            </w:r>
            <w:proofErr w:type="gramEnd"/>
            <w:r w:rsidRPr="00135F5B">
              <w:rPr>
                <w:rFonts w:ascii="Times New Roman" w:hAnsi="Times New Roman" w:cs="Times New Roman"/>
                <w:sz w:val="20"/>
                <w:szCs w:val="20"/>
                <w:lang w:val="en-US"/>
              </w:rPr>
              <w:t xml:space="preserve"> on a vacuum installation. The structure and phase composition of P6M5 steel samples </w:t>
            </w:r>
            <w:proofErr w:type="gramStart"/>
            <w:r w:rsidRPr="00135F5B">
              <w:rPr>
                <w:rFonts w:ascii="Times New Roman" w:hAnsi="Times New Roman" w:cs="Times New Roman"/>
                <w:sz w:val="20"/>
                <w:szCs w:val="20"/>
                <w:lang w:val="en-US"/>
              </w:rPr>
              <w:t>were studied</w:t>
            </w:r>
            <w:proofErr w:type="gramEnd"/>
            <w:r w:rsidRPr="00135F5B">
              <w:rPr>
                <w:rFonts w:ascii="Times New Roman" w:hAnsi="Times New Roman" w:cs="Times New Roman"/>
                <w:sz w:val="20"/>
                <w:szCs w:val="20"/>
                <w:lang w:val="en-US"/>
              </w:rPr>
              <w:t xml:space="preserve"> by transmission electron microscopy. Determined that after electron irradiation, the steel structure as in the initial state consists of martensite, carbides and residual austenite. After electron irradiation, an increase in the volume fraction of lamellar martensite </w:t>
            </w:r>
            <w:proofErr w:type="gramStart"/>
            <w:r w:rsidRPr="00135F5B">
              <w:rPr>
                <w:rFonts w:ascii="Times New Roman" w:hAnsi="Times New Roman" w:cs="Times New Roman"/>
                <w:sz w:val="20"/>
                <w:szCs w:val="20"/>
                <w:lang w:val="en-US"/>
              </w:rPr>
              <w:t>is observed</w:t>
            </w:r>
            <w:proofErr w:type="gramEnd"/>
            <w:r w:rsidRPr="00135F5B">
              <w:rPr>
                <w:rFonts w:ascii="Times New Roman" w:hAnsi="Times New Roman" w:cs="Times New Roman"/>
                <w:sz w:val="20"/>
                <w:szCs w:val="20"/>
                <w:lang w:val="en-US"/>
              </w:rPr>
              <w:t>: the fraction of lamellar martensite in the initial state is 80%, and after irradiation, it is similar to 90% of the total fraction of alpha '-martensite. The action of the electron beam led to an increase in internal stresses in alpha '-martensite. Revealed, the value of the scalar dislocation density in R6M5 steel after exposure to an electron beam is higher than in the initial state. A cardinal difference in the state of the material after exposure to an electron beam is the presence of bending extinction contours in all M6C carbide particles.</w:t>
            </w:r>
          </w:p>
        </w:tc>
        <w:tc>
          <w:tcPr>
            <w:tcW w:w="1560" w:type="dxa"/>
          </w:tcPr>
          <w:p w:rsidR="00C10D98" w:rsidRPr="00022488" w:rsidRDefault="00135F5B" w:rsidP="0029088A">
            <w:pPr>
              <w:jc w:val="both"/>
              <w:rPr>
                <w:rFonts w:ascii="Times New Roman" w:hAnsi="Times New Roman" w:cs="Times New Roman"/>
                <w:sz w:val="20"/>
                <w:szCs w:val="20"/>
                <w:lang w:val="en-US"/>
              </w:rPr>
            </w:pPr>
            <w:r w:rsidRPr="00135F5B">
              <w:rPr>
                <w:rFonts w:ascii="Times New Roman" w:hAnsi="Times New Roman" w:cs="Times New Roman"/>
                <w:sz w:val="20"/>
                <w:szCs w:val="20"/>
                <w:lang w:val="en-US"/>
              </w:rPr>
              <w:t>https://www.webofscience.com/wos/woscc/full-record/WOS:000622754400001</w:t>
            </w:r>
          </w:p>
        </w:tc>
        <w:tc>
          <w:tcPr>
            <w:tcW w:w="1073" w:type="dxa"/>
          </w:tcPr>
          <w:p w:rsidR="00C10D98" w:rsidRPr="00135F5B" w:rsidRDefault="00135F5B" w:rsidP="0029088A">
            <w:pPr>
              <w:jc w:val="both"/>
              <w:rPr>
                <w:rFonts w:ascii="Times New Roman" w:hAnsi="Times New Roman" w:cs="Times New Roman"/>
                <w:sz w:val="20"/>
                <w:szCs w:val="20"/>
              </w:rPr>
            </w:pPr>
            <w:r>
              <w:rPr>
                <w:rFonts w:ascii="Times New Roman" w:hAnsi="Times New Roman" w:cs="Times New Roman"/>
                <w:sz w:val="20"/>
                <w:szCs w:val="20"/>
              </w:rPr>
              <w:t>2</w:t>
            </w:r>
          </w:p>
        </w:tc>
      </w:tr>
      <w:tr w:rsidR="00C10D98" w:rsidRPr="00022488" w:rsidTr="008F6A54">
        <w:tc>
          <w:tcPr>
            <w:tcW w:w="709" w:type="dxa"/>
          </w:tcPr>
          <w:p w:rsidR="00C10D98" w:rsidRPr="00022488" w:rsidRDefault="00C10D98" w:rsidP="00C10D98">
            <w:pPr>
              <w:pStyle w:val="a4"/>
              <w:numPr>
                <w:ilvl w:val="0"/>
                <w:numId w:val="1"/>
              </w:numPr>
              <w:jc w:val="both"/>
              <w:rPr>
                <w:rFonts w:ascii="Times New Roman" w:hAnsi="Times New Roman" w:cs="Times New Roman"/>
                <w:sz w:val="20"/>
                <w:szCs w:val="20"/>
                <w:lang w:val="en-US"/>
              </w:rPr>
            </w:pPr>
          </w:p>
        </w:tc>
        <w:tc>
          <w:tcPr>
            <w:tcW w:w="1559" w:type="dxa"/>
          </w:tcPr>
          <w:p w:rsidR="00C10D98" w:rsidRPr="00022488" w:rsidRDefault="009A3B00" w:rsidP="009A3B00">
            <w:pPr>
              <w:jc w:val="both"/>
              <w:rPr>
                <w:rFonts w:ascii="Times New Roman" w:hAnsi="Times New Roman" w:cs="Times New Roman"/>
                <w:sz w:val="20"/>
                <w:szCs w:val="20"/>
                <w:lang w:val="en-US"/>
              </w:rPr>
            </w:pPr>
            <w:r w:rsidRPr="009A3B00">
              <w:rPr>
                <w:rFonts w:ascii="Times New Roman" w:hAnsi="Times New Roman" w:cs="Times New Roman"/>
                <w:sz w:val="20"/>
                <w:szCs w:val="20"/>
                <w:lang w:val="en-US"/>
              </w:rPr>
              <w:t>Akatan, K.) [1</w:t>
            </w:r>
            <w:proofErr w:type="gramStart"/>
            <w:r w:rsidRPr="009A3B00">
              <w:rPr>
                <w:rFonts w:ascii="Times New Roman" w:hAnsi="Times New Roman" w:cs="Times New Roman"/>
                <w:sz w:val="20"/>
                <w:szCs w:val="20"/>
                <w:lang w:val="en-US"/>
              </w:rPr>
              <w:t>] ,</w:t>
            </w:r>
            <w:proofErr w:type="gramEnd"/>
            <w:r w:rsidRPr="009A3B00">
              <w:rPr>
                <w:rFonts w:ascii="Times New Roman" w:hAnsi="Times New Roman" w:cs="Times New Roman"/>
                <w:sz w:val="20"/>
                <w:szCs w:val="20"/>
                <w:lang w:val="en-US"/>
              </w:rPr>
              <w:t xml:space="preserve"> [2] ; Kuanyshbekov, TK (Kuanyshbekov, T. K.) [1</w:t>
            </w:r>
            <w:proofErr w:type="gramStart"/>
            <w:r w:rsidRPr="009A3B00">
              <w:rPr>
                <w:rFonts w:ascii="Times New Roman" w:hAnsi="Times New Roman" w:cs="Times New Roman"/>
                <w:sz w:val="20"/>
                <w:szCs w:val="20"/>
                <w:lang w:val="en-US"/>
              </w:rPr>
              <w:t>] ,</w:t>
            </w:r>
            <w:proofErr w:type="gramEnd"/>
            <w:r w:rsidRPr="009A3B00">
              <w:rPr>
                <w:rFonts w:ascii="Times New Roman" w:hAnsi="Times New Roman" w:cs="Times New Roman"/>
                <w:sz w:val="20"/>
                <w:szCs w:val="20"/>
                <w:lang w:val="en-US"/>
              </w:rPr>
              <w:t xml:space="preserve"> [2] ; Kabdrakhmanova, SK (Kabdrakhmanova, S. K.) [1] , [3] ; Imasheva, AA [1] , [2] ; </w:t>
            </w:r>
            <w:r w:rsidRPr="009A3B00">
              <w:rPr>
                <w:rFonts w:ascii="Times New Roman" w:hAnsi="Times New Roman" w:cs="Times New Roman"/>
                <w:sz w:val="20"/>
                <w:szCs w:val="20"/>
                <w:lang w:val="en-US"/>
              </w:rPr>
              <w:lastRenderedPageBreak/>
              <w:t>Battalova, AK [1] , [2] ; Abylkalykova, RB [1] ; Nasyrova, AK [1] ; Ibraeva, ZE</w:t>
            </w:r>
          </w:p>
        </w:tc>
        <w:tc>
          <w:tcPr>
            <w:tcW w:w="1195" w:type="dxa"/>
          </w:tcPr>
          <w:p w:rsidR="00C10D98" w:rsidRPr="009A3B00" w:rsidRDefault="009A3B00" w:rsidP="0029088A">
            <w:pPr>
              <w:jc w:val="both"/>
              <w:rPr>
                <w:rFonts w:ascii="Times New Roman" w:hAnsi="Times New Roman" w:cs="Times New Roman"/>
                <w:sz w:val="20"/>
                <w:szCs w:val="20"/>
                <w:lang w:val="en"/>
              </w:rPr>
            </w:pPr>
            <w:r w:rsidRPr="009A3B00">
              <w:rPr>
                <w:rFonts w:ascii="Times New Roman" w:hAnsi="Times New Roman" w:cs="Times New Roman"/>
                <w:sz w:val="20"/>
                <w:szCs w:val="20"/>
                <w:lang w:val="en"/>
              </w:rPr>
              <w:lastRenderedPageBreak/>
              <w:t>Synthesis of nanocomposite material through modification of graphene oxide by nanocellulose</w:t>
            </w:r>
          </w:p>
        </w:tc>
        <w:tc>
          <w:tcPr>
            <w:tcW w:w="8363" w:type="dxa"/>
          </w:tcPr>
          <w:p w:rsidR="00C10D98" w:rsidRPr="00022488" w:rsidRDefault="009A3B00" w:rsidP="0029088A">
            <w:pPr>
              <w:jc w:val="both"/>
              <w:rPr>
                <w:rFonts w:ascii="Times New Roman" w:hAnsi="Times New Roman" w:cs="Times New Roman"/>
                <w:sz w:val="20"/>
                <w:szCs w:val="20"/>
                <w:lang w:val="en-US"/>
              </w:rPr>
            </w:pPr>
            <w:r w:rsidRPr="009A3B00">
              <w:rPr>
                <w:rFonts w:ascii="Times New Roman" w:hAnsi="Times New Roman" w:cs="Times New Roman"/>
                <w:sz w:val="20"/>
                <w:szCs w:val="20"/>
                <w:lang w:val="en-US"/>
              </w:rPr>
              <w:t xml:space="preserve">Intensive research of nanocomposites contributes to the development of new materials in the fields of medicine, nanoelectronics, energy, biotechnology, information technology. Therefore, the synthesis of new materials by modifying of graphene oxide (GO) with nanocellulose and the study of its properties are of great interest. In this study synthesized nanocomposite material by modifying of graphene oxide (GO) from activated carbon (BAU- A) in a 1:1 volume ratio with nanocellulose (NC) from hemp stems belonging to the annual plant, and their chemical structure was studied by FTIR and UV-spectroscopy. The results of the study showed the absorption of the etheric bond C = O in the UV spectrum at </w:t>
            </w:r>
            <w:proofErr w:type="gramStart"/>
            <w:r w:rsidRPr="009A3B00">
              <w:rPr>
                <w:rFonts w:ascii="Times New Roman" w:hAnsi="Times New Roman" w:cs="Times New Roman"/>
                <w:sz w:val="20"/>
                <w:szCs w:val="20"/>
                <w:lang w:val="en-US"/>
              </w:rPr>
              <w:t>full length</w:t>
            </w:r>
            <w:proofErr w:type="gramEnd"/>
            <w:r w:rsidRPr="009A3B00">
              <w:rPr>
                <w:rFonts w:ascii="Times New Roman" w:hAnsi="Times New Roman" w:cs="Times New Roman"/>
                <w:sz w:val="20"/>
                <w:szCs w:val="20"/>
                <w:lang w:val="en-US"/>
              </w:rPr>
              <w:t xml:space="preserve"> 243 nm. The IR spectrum showed all the new etheric bonds O = C - OH at a wavelength of 1625 cm-1. The average particle sizes of GO was 352 nm and NC was 470 nm in length and 80 nm in width. The SEM analysis indicating the NC as a contact layer between ultralow thicknesses of the GO layers. The XRD analysis indicated GO-NC composite film is a substance comprising GO and NC. According </w:t>
            </w:r>
            <w:r w:rsidRPr="009A3B00">
              <w:rPr>
                <w:rFonts w:ascii="Times New Roman" w:hAnsi="Times New Roman" w:cs="Times New Roman"/>
                <w:sz w:val="20"/>
                <w:szCs w:val="20"/>
                <w:lang w:val="en-US"/>
              </w:rPr>
              <w:lastRenderedPageBreak/>
              <w:t xml:space="preserve">to the results, modification of graphene oxide showed that its scope </w:t>
            </w:r>
            <w:proofErr w:type="gramStart"/>
            <w:r w:rsidRPr="009A3B00">
              <w:rPr>
                <w:rFonts w:ascii="Times New Roman" w:hAnsi="Times New Roman" w:cs="Times New Roman"/>
                <w:sz w:val="20"/>
                <w:szCs w:val="20"/>
                <w:lang w:val="en-US"/>
              </w:rPr>
              <w:t>can</w:t>
            </w:r>
            <w:proofErr w:type="gramEnd"/>
            <w:r w:rsidRPr="009A3B00">
              <w:rPr>
                <w:rFonts w:ascii="Times New Roman" w:hAnsi="Times New Roman" w:cs="Times New Roman"/>
                <w:sz w:val="20"/>
                <w:szCs w:val="20"/>
                <w:lang w:val="en-US"/>
              </w:rPr>
              <w:t xml:space="preserve"> be expanded as much as possible.</w:t>
            </w:r>
          </w:p>
        </w:tc>
        <w:tc>
          <w:tcPr>
            <w:tcW w:w="1560" w:type="dxa"/>
          </w:tcPr>
          <w:p w:rsidR="00C10D98" w:rsidRPr="00022488" w:rsidRDefault="009A3B00" w:rsidP="0029088A">
            <w:pPr>
              <w:jc w:val="both"/>
              <w:rPr>
                <w:rFonts w:ascii="Times New Roman" w:hAnsi="Times New Roman" w:cs="Times New Roman"/>
                <w:sz w:val="20"/>
                <w:szCs w:val="20"/>
                <w:lang w:val="en-US"/>
              </w:rPr>
            </w:pPr>
            <w:r w:rsidRPr="009A3B00">
              <w:rPr>
                <w:rFonts w:ascii="Times New Roman" w:hAnsi="Times New Roman" w:cs="Times New Roman"/>
                <w:sz w:val="20"/>
                <w:szCs w:val="20"/>
                <w:lang w:val="en-US"/>
              </w:rPr>
              <w:lastRenderedPageBreak/>
              <w:t>https://www.webofscience.com/wos/woscc/full-record/WOS:000849642900002</w:t>
            </w:r>
          </w:p>
        </w:tc>
        <w:tc>
          <w:tcPr>
            <w:tcW w:w="1073" w:type="dxa"/>
          </w:tcPr>
          <w:p w:rsidR="00C10D98" w:rsidRPr="009A3B00" w:rsidRDefault="009A3B00" w:rsidP="0029088A">
            <w:pPr>
              <w:jc w:val="both"/>
              <w:rPr>
                <w:rFonts w:ascii="Times New Roman" w:hAnsi="Times New Roman" w:cs="Times New Roman"/>
                <w:sz w:val="20"/>
                <w:szCs w:val="20"/>
              </w:rPr>
            </w:pPr>
            <w:r>
              <w:rPr>
                <w:rFonts w:ascii="Times New Roman" w:hAnsi="Times New Roman" w:cs="Times New Roman"/>
                <w:sz w:val="20"/>
                <w:szCs w:val="20"/>
              </w:rPr>
              <w:t>2</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9A3B00" w:rsidRDefault="008F6A54" w:rsidP="008F6A54">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Pavlov, A. V.) [1</w:t>
            </w:r>
            <w:proofErr w:type="gramStart"/>
            <w:r w:rsidRPr="008F6A54">
              <w:rPr>
                <w:rFonts w:ascii="Times New Roman" w:hAnsi="Times New Roman" w:cs="Times New Roman"/>
                <w:sz w:val="20"/>
                <w:szCs w:val="20"/>
                <w:lang w:val="en-US"/>
              </w:rPr>
              <w:t>] ,</w:t>
            </w:r>
            <w:proofErr w:type="gramEnd"/>
            <w:r w:rsidRPr="008F6A54">
              <w:rPr>
                <w:rFonts w:ascii="Times New Roman" w:hAnsi="Times New Roman" w:cs="Times New Roman"/>
                <w:sz w:val="20"/>
                <w:szCs w:val="20"/>
                <w:lang w:val="en-US"/>
              </w:rPr>
              <w:t xml:space="preserve"> [2] ; Kveglis, LI (Kveglis, L. I.) [1</w:t>
            </w:r>
            <w:proofErr w:type="gramStart"/>
            <w:r w:rsidRPr="008F6A54">
              <w:rPr>
                <w:rFonts w:ascii="Times New Roman" w:hAnsi="Times New Roman" w:cs="Times New Roman"/>
                <w:sz w:val="20"/>
                <w:szCs w:val="20"/>
                <w:lang w:val="en-US"/>
              </w:rPr>
              <w:t>] ,</w:t>
            </w:r>
            <w:proofErr w:type="gramEnd"/>
            <w:r w:rsidRPr="008F6A54">
              <w:rPr>
                <w:rFonts w:ascii="Times New Roman" w:hAnsi="Times New Roman" w:cs="Times New Roman"/>
                <w:sz w:val="20"/>
                <w:szCs w:val="20"/>
                <w:lang w:val="en-US"/>
              </w:rPr>
              <w:t xml:space="preserve"> [2] ; Saprykin, DN (Saprykin, D. N.) [2</w:t>
            </w:r>
            <w:proofErr w:type="gramStart"/>
            <w:r w:rsidRPr="008F6A54">
              <w:rPr>
                <w:rFonts w:ascii="Times New Roman" w:hAnsi="Times New Roman" w:cs="Times New Roman"/>
                <w:sz w:val="20"/>
                <w:szCs w:val="20"/>
                <w:lang w:val="en-US"/>
              </w:rPr>
              <w:t>] ;</w:t>
            </w:r>
            <w:proofErr w:type="gramEnd"/>
            <w:r w:rsidRPr="008F6A54">
              <w:rPr>
                <w:rFonts w:ascii="Times New Roman" w:hAnsi="Times New Roman" w:cs="Times New Roman"/>
                <w:sz w:val="20"/>
                <w:szCs w:val="20"/>
                <w:lang w:val="en-US"/>
              </w:rPr>
              <w:t xml:space="preserve"> Nasibullin, RT (Nasibullin, R. T.) [3] ; Kalitova, AA [2] ; Velikanov, DA [1] , [4] ; Nemtsev, IV, [4] ; Kantai, N</w:t>
            </w:r>
          </w:p>
        </w:tc>
        <w:tc>
          <w:tcPr>
            <w:tcW w:w="1195" w:type="dxa"/>
          </w:tcPr>
          <w:p w:rsidR="008F6A54" w:rsidRPr="009A3B00" w:rsidRDefault="008F6A54" w:rsidP="0029088A">
            <w:pPr>
              <w:jc w:val="both"/>
              <w:rPr>
                <w:rFonts w:ascii="Times New Roman" w:hAnsi="Times New Roman" w:cs="Times New Roman"/>
                <w:sz w:val="20"/>
                <w:szCs w:val="20"/>
                <w:lang w:val="en"/>
              </w:rPr>
            </w:pPr>
            <w:r w:rsidRPr="008F6A54">
              <w:rPr>
                <w:rFonts w:ascii="Times New Roman" w:hAnsi="Times New Roman" w:cs="Times New Roman"/>
                <w:sz w:val="20"/>
                <w:szCs w:val="20"/>
                <w:lang w:val="en"/>
              </w:rPr>
              <w:t>Emergence of Ferromagnetism in Nanoparticles of BeTiO3 Ceramic with the Perovskite Structure</w:t>
            </w:r>
          </w:p>
        </w:tc>
        <w:tc>
          <w:tcPr>
            <w:tcW w:w="8363"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 xml:space="preserve">Emergence of ferromagnetism and an increase in the electrical conductance of BeTiO3 beryllium ceramic with the perovskite structure </w:t>
            </w:r>
            <w:proofErr w:type="gramStart"/>
            <w:r w:rsidRPr="008F6A54">
              <w:rPr>
                <w:rFonts w:ascii="Times New Roman" w:hAnsi="Times New Roman" w:cs="Times New Roman"/>
                <w:sz w:val="20"/>
                <w:szCs w:val="20"/>
                <w:lang w:val="en-US"/>
              </w:rPr>
              <w:t>were discovered</w:t>
            </w:r>
            <w:proofErr w:type="gramEnd"/>
            <w:r w:rsidRPr="008F6A54">
              <w:rPr>
                <w:rFonts w:ascii="Times New Roman" w:hAnsi="Times New Roman" w:cs="Times New Roman"/>
                <w:sz w:val="20"/>
                <w:szCs w:val="20"/>
                <w:lang w:val="en-US"/>
              </w:rPr>
              <w:t xml:space="preserve"> experimentally. To explain the reason for appearance of the metallic properties, models </w:t>
            </w:r>
            <w:proofErr w:type="gramStart"/>
            <w:r w:rsidRPr="008F6A54">
              <w:rPr>
                <w:rFonts w:ascii="Times New Roman" w:hAnsi="Times New Roman" w:cs="Times New Roman"/>
                <w:sz w:val="20"/>
                <w:szCs w:val="20"/>
                <w:lang w:val="en-US"/>
              </w:rPr>
              <w:t>are proposed</w:t>
            </w:r>
            <w:proofErr w:type="gramEnd"/>
            <w:r w:rsidRPr="008F6A54">
              <w:rPr>
                <w:rFonts w:ascii="Times New Roman" w:hAnsi="Times New Roman" w:cs="Times New Roman"/>
                <w:sz w:val="20"/>
                <w:szCs w:val="20"/>
                <w:lang w:val="en-US"/>
              </w:rPr>
              <w:t>, and calculations of the electronic structure of nanoclusters with different short-range order are performed.</w:t>
            </w:r>
          </w:p>
        </w:tc>
        <w:tc>
          <w:tcPr>
            <w:tcW w:w="1560"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https://www.webofscience.com/wos/woscc/full-record/WOS:000703968300017</w:t>
            </w:r>
          </w:p>
        </w:tc>
        <w:tc>
          <w:tcPr>
            <w:tcW w:w="1073" w:type="dxa"/>
          </w:tcPr>
          <w:p w:rsidR="008F6A54" w:rsidRPr="008F6A54" w:rsidRDefault="008F6A54"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9A3B00" w:rsidRDefault="008F6A54" w:rsidP="008F6A54">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Rakhadilov, B. K.) [1</w:t>
            </w:r>
            <w:proofErr w:type="gramStart"/>
            <w:r w:rsidRPr="008F6A54">
              <w:rPr>
                <w:rFonts w:ascii="Times New Roman" w:hAnsi="Times New Roman" w:cs="Times New Roman"/>
                <w:sz w:val="20"/>
                <w:szCs w:val="20"/>
                <w:lang w:val="en-US"/>
              </w:rPr>
              <w:t>] ;</w:t>
            </w:r>
            <w:proofErr w:type="gramEnd"/>
            <w:r w:rsidRPr="008F6A54">
              <w:rPr>
                <w:rFonts w:ascii="Times New Roman" w:hAnsi="Times New Roman" w:cs="Times New Roman"/>
                <w:sz w:val="20"/>
                <w:szCs w:val="20"/>
                <w:lang w:val="en-US"/>
              </w:rPr>
              <w:t xml:space="preserve"> Kozhanova, RS </w:t>
            </w:r>
            <w:r>
              <w:rPr>
                <w:rFonts w:ascii="Times New Roman" w:hAnsi="Times New Roman" w:cs="Times New Roman"/>
                <w:sz w:val="20"/>
                <w:szCs w:val="20"/>
                <w:lang w:val="en-US"/>
              </w:rPr>
              <w:t xml:space="preserve">[2] , [3] ; Tyurin, YN </w:t>
            </w:r>
            <w:r w:rsidRPr="008F6A54">
              <w:rPr>
                <w:rFonts w:ascii="Times New Roman" w:hAnsi="Times New Roman" w:cs="Times New Roman"/>
                <w:sz w:val="20"/>
                <w:szCs w:val="20"/>
                <w:lang w:val="en-US"/>
              </w:rPr>
              <w:t>.) [4] ; Zhurerova, LG [1] ; Sagdoldina, ZB</w:t>
            </w:r>
          </w:p>
        </w:tc>
        <w:tc>
          <w:tcPr>
            <w:tcW w:w="1195" w:type="dxa"/>
          </w:tcPr>
          <w:p w:rsidR="008F6A54" w:rsidRPr="009A3B00" w:rsidRDefault="008F6A54" w:rsidP="0029088A">
            <w:pPr>
              <w:jc w:val="both"/>
              <w:rPr>
                <w:rFonts w:ascii="Times New Roman" w:hAnsi="Times New Roman" w:cs="Times New Roman"/>
                <w:sz w:val="20"/>
                <w:szCs w:val="20"/>
                <w:lang w:val="en"/>
              </w:rPr>
            </w:pPr>
            <w:r w:rsidRPr="008F6A54">
              <w:rPr>
                <w:rFonts w:ascii="Times New Roman" w:hAnsi="Times New Roman" w:cs="Times New Roman"/>
                <w:sz w:val="20"/>
                <w:szCs w:val="20"/>
                <w:lang w:val="en"/>
              </w:rPr>
              <w:t>The technology of thermal cyclic electrolytic plasma hardening of steels</w:t>
            </w:r>
          </w:p>
        </w:tc>
        <w:tc>
          <w:tcPr>
            <w:tcW w:w="8363"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 xml:space="preserve">This work describes the technology of thermal cyclic electrolytic plasma hardening, as well as describes the design features of the electrolytic plasma heater. There </w:t>
            </w:r>
            <w:proofErr w:type="gramStart"/>
            <w:r w:rsidRPr="008F6A54">
              <w:rPr>
                <w:rFonts w:ascii="Times New Roman" w:hAnsi="Times New Roman" w:cs="Times New Roman"/>
                <w:sz w:val="20"/>
                <w:szCs w:val="20"/>
                <w:lang w:val="en-US"/>
              </w:rPr>
              <w:t>are presented</w:t>
            </w:r>
            <w:proofErr w:type="gramEnd"/>
            <w:r w:rsidRPr="008F6A54">
              <w:rPr>
                <w:rFonts w:ascii="Times New Roman" w:hAnsi="Times New Roman" w:cs="Times New Roman"/>
                <w:sz w:val="20"/>
                <w:szCs w:val="20"/>
                <w:lang w:val="en-US"/>
              </w:rPr>
              <w:t xml:space="preserve"> the results of the research of medium-carbon steel hardness treated by thermal cyclic electrolytic plasma hardening under different conditions. An industrial installation for thermal cyclic electrolytic plasma hardening of materials </w:t>
            </w:r>
            <w:proofErr w:type="gramStart"/>
            <w:r w:rsidRPr="008F6A54">
              <w:rPr>
                <w:rFonts w:ascii="Times New Roman" w:hAnsi="Times New Roman" w:cs="Times New Roman"/>
                <w:sz w:val="20"/>
                <w:szCs w:val="20"/>
                <w:lang w:val="en-US"/>
              </w:rPr>
              <w:t>was developed</w:t>
            </w:r>
            <w:proofErr w:type="gramEnd"/>
            <w:r w:rsidRPr="008F6A54">
              <w:rPr>
                <w:rFonts w:ascii="Times New Roman" w:hAnsi="Times New Roman" w:cs="Times New Roman"/>
                <w:sz w:val="20"/>
                <w:szCs w:val="20"/>
                <w:lang w:val="en-US"/>
              </w:rPr>
              <w:t xml:space="preserve"> to carry out thermal cyclic electrolytic plasma hardening of steels in an automated mode. Tempered layers </w:t>
            </w:r>
            <w:proofErr w:type="gramStart"/>
            <w:r w:rsidRPr="008F6A54">
              <w:rPr>
                <w:rFonts w:ascii="Times New Roman" w:hAnsi="Times New Roman" w:cs="Times New Roman"/>
                <w:sz w:val="20"/>
                <w:szCs w:val="20"/>
                <w:lang w:val="en-US"/>
              </w:rPr>
              <w:t>were obtained</w:t>
            </w:r>
            <w:proofErr w:type="gramEnd"/>
            <w:r w:rsidRPr="008F6A54">
              <w:rPr>
                <w:rFonts w:ascii="Times New Roman" w:hAnsi="Times New Roman" w:cs="Times New Roman"/>
                <w:sz w:val="20"/>
                <w:szCs w:val="20"/>
                <w:lang w:val="en-US"/>
              </w:rPr>
              <w:t xml:space="preserve"> on the surface of the samples with average thickness values from 0.5 to 10 mm and hardness up to 750 HV. Experimentally that the alternation of switching on the electric potential at a voltage of U1 = 320 V and U2 = 200 V provides heating of the product surface to a depth of 10 mm. In this case, the maximum hardness of the surface layer (750 HV) practically does not depend on the thickness of the hardened layer. The hardness of the hardened layer of the product gradually decreases from the maximum (750 HV) to the hardness of the base (280-300 HV). The developed installation allows </w:t>
            </w:r>
            <w:proofErr w:type="gramStart"/>
            <w:r w:rsidRPr="008F6A54">
              <w:rPr>
                <w:rFonts w:ascii="Times New Roman" w:hAnsi="Times New Roman" w:cs="Times New Roman"/>
                <w:sz w:val="20"/>
                <w:szCs w:val="20"/>
                <w:lang w:val="en-US"/>
              </w:rPr>
              <w:t>to vary</w:t>
            </w:r>
            <w:proofErr w:type="gramEnd"/>
            <w:r w:rsidRPr="008F6A54">
              <w:rPr>
                <w:rFonts w:ascii="Times New Roman" w:hAnsi="Times New Roman" w:cs="Times New Roman"/>
                <w:sz w:val="20"/>
                <w:szCs w:val="20"/>
                <w:lang w:val="en-US"/>
              </w:rPr>
              <w:t xml:space="preserve"> the electrophysical parameters within a wide range: to set the voltage, the duration of processing, the time of switching on and off the voltage.</w:t>
            </w:r>
          </w:p>
        </w:tc>
        <w:tc>
          <w:tcPr>
            <w:tcW w:w="1560"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https://www.webofscience.com/wos/woscc/full-record/WOS:000635161300004</w:t>
            </w:r>
          </w:p>
        </w:tc>
        <w:tc>
          <w:tcPr>
            <w:tcW w:w="1073" w:type="dxa"/>
          </w:tcPr>
          <w:p w:rsidR="008F6A54" w:rsidRPr="008F6A54" w:rsidRDefault="008F6A54"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8F6A54" w:rsidRDefault="008F6A54" w:rsidP="009A3B00">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 xml:space="preserve">Sagdoldina, Zhuldyz) [1] ; Rakhadilov, B (Rakhadilov, Bauyrzhan) [1] , [2] ; </w:t>
            </w:r>
            <w:r w:rsidRPr="008F6A54">
              <w:rPr>
                <w:rFonts w:ascii="Times New Roman" w:hAnsi="Times New Roman" w:cs="Times New Roman"/>
                <w:sz w:val="20"/>
                <w:szCs w:val="20"/>
                <w:lang w:val="en-US"/>
              </w:rPr>
              <w:lastRenderedPageBreak/>
              <w:t>Kurbanbekov, S (Kurbanbekov, Sherzod) [3] ; Kozhanova, R (Kozhanova, Rauan) [2] ; Kengesbekov, A</w:t>
            </w:r>
          </w:p>
        </w:tc>
        <w:tc>
          <w:tcPr>
            <w:tcW w:w="1195" w:type="dxa"/>
          </w:tcPr>
          <w:p w:rsidR="008F6A54" w:rsidRPr="009A3B00" w:rsidRDefault="008F6A54" w:rsidP="0029088A">
            <w:pPr>
              <w:jc w:val="both"/>
              <w:rPr>
                <w:rFonts w:ascii="Times New Roman" w:hAnsi="Times New Roman" w:cs="Times New Roman"/>
                <w:sz w:val="20"/>
                <w:szCs w:val="20"/>
                <w:lang w:val="en"/>
              </w:rPr>
            </w:pPr>
            <w:r w:rsidRPr="008F6A54">
              <w:rPr>
                <w:rFonts w:ascii="Times New Roman" w:hAnsi="Times New Roman" w:cs="Times New Roman"/>
                <w:sz w:val="20"/>
                <w:szCs w:val="20"/>
                <w:lang w:val="en"/>
              </w:rPr>
              <w:lastRenderedPageBreak/>
              <w:t>Effect of Irradiation with Si+ Ions on Phase Transforma</w:t>
            </w:r>
            <w:r w:rsidRPr="008F6A54">
              <w:rPr>
                <w:rFonts w:ascii="Times New Roman" w:hAnsi="Times New Roman" w:cs="Times New Roman"/>
                <w:sz w:val="20"/>
                <w:szCs w:val="20"/>
                <w:lang w:val="en"/>
              </w:rPr>
              <w:lastRenderedPageBreak/>
              <w:t>tions in Ti-Al System during Thermal Annealing</w:t>
            </w:r>
          </w:p>
        </w:tc>
        <w:tc>
          <w:tcPr>
            <w:tcW w:w="8363"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lastRenderedPageBreak/>
              <w:t xml:space="preserve">The article deals with the effect of irradiation with Si+ ions on phase transformations in the Ti-Al system during thermal annealing. An aluminum film with a thickness of 500 nm </w:t>
            </w:r>
            <w:proofErr w:type="gramStart"/>
            <w:r w:rsidRPr="008F6A54">
              <w:rPr>
                <w:rFonts w:ascii="Times New Roman" w:hAnsi="Times New Roman" w:cs="Times New Roman"/>
                <w:sz w:val="20"/>
                <w:szCs w:val="20"/>
                <w:lang w:val="en-US"/>
              </w:rPr>
              <w:t>was deposited</w:t>
            </w:r>
            <w:proofErr w:type="gramEnd"/>
            <w:r w:rsidRPr="008F6A54">
              <w:rPr>
                <w:rFonts w:ascii="Times New Roman" w:hAnsi="Times New Roman" w:cs="Times New Roman"/>
                <w:sz w:val="20"/>
                <w:szCs w:val="20"/>
                <w:lang w:val="en-US"/>
              </w:rPr>
              <w:t xml:space="preserve"> on VT1-00 titanium samples by magnetron sputtering, followed by ion implantation. Samples before and after irradiation with Si ions were annealed in a vacuum of 10(-4) Pa in the temperature range 600-1000 degrees C. It </w:t>
            </w:r>
            <w:proofErr w:type="gramStart"/>
            <w:r w:rsidRPr="008F6A54">
              <w:rPr>
                <w:rFonts w:ascii="Times New Roman" w:hAnsi="Times New Roman" w:cs="Times New Roman"/>
                <w:sz w:val="20"/>
                <w:szCs w:val="20"/>
                <w:lang w:val="en-US"/>
              </w:rPr>
              <w:t>was established</w:t>
            </w:r>
            <w:proofErr w:type="gramEnd"/>
            <w:r w:rsidRPr="008F6A54">
              <w:rPr>
                <w:rFonts w:ascii="Times New Roman" w:hAnsi="Times New Roman" w:cs="Times New Roman"/>
                <w:sz w:val="20"/>
                <w:szCs w:val="20"/>
                <w:lang w:val="en-US"/>
              </w:rPr>
              <w:t xml:space="preserve"> that ion implantation reduces the dissolution of Al in alpha-Ti with the formation of titanium silicides (TiSi2, Ti5Si3) and stabilizes aluminide phases Ti3Al rich in </w:t>
            </w:r>
            <w:r w:rsidRPr="008F6A54">
              <w:rPr>
                <w:rFonts w:ascii="Times New Roman" w:hAnsi="Times New Roman" w:cs="Times New Roman"/>
                <w:sz w:val="20"/>
                <w:szCs w:val="20"/>
                <w:lang w:val="en-US"/>
              </w:rPr>
              <w:lastRenderedPageBreak/>
              <w:t xml:space="preserve">aluminum. As a result, a composite structure based on titanium silicide/aluminide </w:t>
            </w:r>
            <w:proofErr w:type="gramStart"/>
            <w:r w:rsidRPr="008F6A54">
              <w:rPr>
                <w:rFonts w:ascii="Times New Roman" w:hAnsi="Times New Roman" w:cs="Times New Roman"/>
                <w:sz w:val="20"/>
                <w:szCs w:val="20"/>
                <w:lang w:val="en-US"/>
              </w:rPr>
              <w:t>was obtained</w:t>
            </w:r>
            <w:proofErr w:type="gramEnd"/>
            <w:r w:rsidRPr="008F6A54">
              <w:rPr>
                <w:rFonts w:ascii="Times New Roman" w:hAnsi="Times New Roman" w:cs="Times New Roman"/>
                <w:sz w:val="20"/>
                <w:szCs w:val="20"/>
                <w:lang w:val="en-US"/>
              </w:rPr>
              <w:t xml:space="preserve"> on the surface of the sample synthesized by complex treatment: deposition, irradiation with Si+, and thermal annealing at the near-surface layers. The formation of the phase-structural state of the implanted layers is associated with the displacement of atoms of the crystal lattice, a result that </w:t>
            </w:r>
            <w:proofErr w:type="gramStart"/>
            <w:r w:rsidRPr="008F6A54">
              <w:rPr>
                <w:rFonts w:ascii="Times New Roman" w:hAnsi="Times New Roman" w:cs="Times New Roman"/>
                <w:sz w:val="20"/>
                <w:szCs w:val="20"/>
                <w:lang w:val="en-US"/>
              </w:rPr>
              <w:t>is reflected</w:t>
            </w:r>
            <w:proofErr w:type="gramEnd"/>
            <w:r w:rsidRPr="008F6A54">
              <w:rPr>
                <w:rFonts w:ascii="Times New Roman" w:hAnsi="Times New Roman" w:cs="Times New Roman"/>
                <w:sz w:val="20"/>
                <w:szCs w:val="20"/>
                <w:lang w:val="en-US"/>
              </w:rPr>
              <w:t xml:space="preserve"> in an increase in the size of the crystal lattice and a decrease in microdistortion of the lattice. The opposite effect </w:t>
            </w:r>
            <w:proofErr w:type="gramStart"/>
            <w:r w:rsidRPr="008F6A54">
              <w:rPr>
                <w:rFonts w:ascii="Times New Roman" w:hAnsi="Times New Roman" w:cs="Times New Roman"/>
                <w:sz w:val="20"/>
                <w:szCs w:val="20"/>
                <w:lang w:val="en-US"/>
              </w:rPr>
              <w:t>is observed</w:t>
            </w:r>
            <w:proofErr w:type="gramEnd"/>
            <w:r w:rsidRPr="008F6A54">
              <w:rPr>
                <w:rFonts w:ascii="Times New Roman" w:hAnsi="Times New Roman" w:cs="Times New Roman"/>
                <w:sz w:val="20"/>
                <w:szCs w:val="20"/>
                <w:lang w:val="en-US"/>
              </w:rPr>
              <w:t xml:space="preserve"> with increasing temperature. This fact </w:t>
            </w:r>
            <w:proofErr w:type="gramStart"/>
            <w:r w:rsidRPr="008F6A54">
              <w:rPr>
                <w:rFonts w:ascii="Times New Roman" w:hAnsi="Times New Roman" w:cs="Times New Roman"/>
                <w:sz w:val="20"/>
                <w:szCs w:val="20"/>
                <w:lang w:val="en-US"/>
              </w:rPr>
              <w:t>is explained</w:t>
            </w:r>
            <w:proofErr w:type="gramEnd"/>
            <w:r w:rsidRPr="008F6A54">
              <w:rPr>
                <w:rFonts w:ascii="Times New Roman" w:hAnsi="Times New Roman" w:cs="Times New Roman"/>
                <w:sz w:val="20"/>
                <w:szCs w:val="20"/>
                <w:lang w:val="en-US"/>
              </w:rPr>
              <w:t xml:space="preserve"> by the relaxation of unstable large grains with an excess of internal energies. At the annealing temperature of 900-1000 degrees C, a significant increase in microhardness </w:t>
            </w:r>
            <w:proofErr w:type="gramStart"/>
            <w:r w:rsidRPr="008F6A54">
              <w:rPr>
                <w:rFonts w:ascii="Times New Roman" w:hAnsi="Times New Roman" w:cs="Times New Roman"/>
                <w:sz w:val="20"/>
                <w:szCs w:val="20"/>
                <w:lang w:val="en-US"/>
              </w:rPr>
              <w:t>was observed</w:t>
            </w:r>
            <w:proofErr w:type="gramEnd"/>
            <w:r w:rsidRPr="008F6A54">
              <w:rPr>
                <w:rFonts w:ascii="Times New Roman" w:hAnsi="Times New Roman" w:cs="Times New Roman"/>
                <w:sz w:val="20"/>
                <w:szCs w:val="20"/>
                <w:lang w:val="en-US"/>
              </w:rPr>
              <w:t xml:space="preserve"> due to silicide phases.</w:t>
            </w:r>
          </w:p>
        </w:tc>
        <w:tc>
          <w:tcPr>
            <w:tcW w:w="1560"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lastRenderedPageBreak/>
              <w:t>https://www.webofscience.com/wos/woscc/full-record/WOS:000622362900001</w:t>
            </w:r>
          </w:p>
        </w:tc>
        <w:tc>
          <w:tcPr>
            <w:tcW w:w="1073" w:type="dxa"/>
          </w:tcPr>
          <w:p w:rsidR="008F6A54" w:rsidRPr="008F6A54" w:rsidRDefault="008F6A54" w:rsidP="0029088A">
            <w:pPr>
              <w:jc w:val="both"/>
              <w:rPr>
                <w:rFonts w:ascii="Times New Roman" w:hAnsi="Times New Roman" w:cs="Times New Roman"/>
                <w:sz w:val="20"/>
                <w:szCs w:val="20"/>
              </w:rPr>
            </w:pPr>
            <w:r>
              <w:rPr>
                <w:rFonts w:ascii="Times New Roman" w:hAnsi="Times New Roman" w:cs="Times New Roman"/>
                <w:sz w:val="20"/>
                <w:szCs w:val="20"/>
              </w:rPr>
              <w:t>6</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9A3B00" w:rsidRDefault="008F6A54" w:rsidP="009A3B00">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Rakhadilov, Bauyrzhan) [1] , [2] ; Buitkenov, D (Buitkenov, Dastan) [2] ; Sagdoldina, Z (Sagdoldina, Zhuldyz) [2] ; Idrisheva, Z (Idrisheva, Zhanat) [3] ; Zhamanbayeva, M (Zhamanbayeva, Manira) [3] ; Kakimzhanov, D</w:t>
            </w:r>
          </w:p>
        </w:tc>
        <w:tc>
          <w:tcPr>
            <w:tcW w:w="1195" w:type="dxa"/>
          </w:tcPr>
          <w:p w:rsidR="008F6A54" w:rsidRPr="009A3B00" w:rsidRDefault="008F6A54" w:rsidP="0029088A">
            <w:pPr>
              <w:jc w:val="both"/>
              <w:rPr>
                <w:rFonts w:ascii="Times New Roman" w:hAnsi="Times New Roman" w:cs="Times New Roman"/>
                <w:sz w:val="20"/>
                <w:szCs w:val="20"/>
                <w:lang w:val="en"/>
              </w:rPr>
            </w:pPr>
            <w:r w:rsidRPr="008F6A54">
              <w:rPr>
                <w:rFonts w:ascii="Times New Roman" w:hAnsi="Times New Roman" w:cs="Times New Roman"/>
                <w:sz w:val="20"/>
                <w:szCs w:val="20"/>
                <w:lang w:val="en"/>
              </w:rPr>
              <w:t>Preparation and Characterization of NiCr/NiCr-Al2O3/Al2O3 Multilayer Gradient Coatings by Gas Detonation Spraying</w:t>
            </w:r>
          </w:p>
        </w:tc>
        <w:tc>
          <w:tcPr>
            <w:tcW w:w="8363"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 xml:space="preserve">This paper investigates the influence of the technological parameters of detonation spraying on the phase composition of NiCr- and Al2O3-based coatings. It was determined that the phase composition of Al2O3 coatings during detonation spraying strongly depends on the barrel filling volume with the gas mixture. The acetylene-oxygen mixture, which is the most frequently used fuel in the detonation spraying of powder materials, </w:t>
            </w:r>
            <w:proofErr w:type="gramStart"/>
            <w:r w:rsidRPr="008F6A54">
              <w:rPr>
                <w:rFonts w:ascii="Times New Roman" w:hAnsi="Times New Roman" w:cs="Times New Roman"/>
                <w:sz w:val="20"/>
                <w:szCs w:val="20"/>
                <w:lang w:val="en-US"/>
              </w:rPr>
              <w:t>was used</w:t>
            </w:r>
            <w:proofErr w:type="gramEnd"/>
            <w:r w:rsidRPr="008F6A54">
              <w:rPr>
                <w:rFonts w:ascii="Times New Roman" w:hAnsi="Times New Roman" w:cs="Times New Roman"/>
                <w:sz w:val="20"/>
                <w:szCs w:val="20"/>
                <w:lang w:val="en-US"/>
              </w:rPr>
              <w:t xml:space="preserve"> as a fuel gas. To obtain a ceramic layer based on Al2O3, spraying </w:t>
            </w:r>
            <w:proofErr w:type="gramStart"/>
            <w:r w:rsidRPr="008F6A54">
              <w:rPr>
                <w:rFonts w:ascii="Times New Roman" w:hAnsi="Times New Roman" w:cs="Times New Roman"/>
                <w:sz w:val="20"/>
                <w:szCs w:val="20"/>
                <w:lang w:val="en-US"/>
              </w:rPr>
              <w:t>was performed</w:t>
            </w:r>
            <w:proofErr w:type="gramEnd"/>
            <w:r w:rsidRPr="008F6A54">
              <w:rPr>
                <w:rFonts w:ascii="Times New Roman" w:hAnsi="Times New Roman" w:cs="Times New Roman"/>
                <w:sz w:val="20"/>
                <w:szCs w:val="20"/>
                <w:lang w:val="en-US"/>
              </w:rPr>
              <w:t xml:space="preserve"> at an acetylene-oxygen O-2/C2H2 mixture ratio of 1.856; the volume of filling of the detonation gun barrel with an explosive gas mixture was 63%. To obtain a NiCr-based metallic layer, spraying </w:t>
            </w:r>
            <w:proofErr w:type="gramStart"/>
            <w:r w:rsidRPr="008F6A54">
              <w:rPr>
                <w:rFonts w:ascii="Times New Roman" w:hAnsi="Times New Roman" w:cs="Times New Roman"/>
                <w:sz w:val="20"/>
                <w:szCs w:val="20"/>
                <w:lang w:val="en-US"/>
              </w:rPr>
              <w:t>was performed</w:t>
            </w:r>
            <w:proofErr w:type="gramEnd"/>
            <w:r w:rsidRPr="008F6A54">
              <w:rPr>
                <w:rFonts w:ascii="Times New Roman" w:hAnsi="Times New Roman" w:cs="Times New Roman"/>
                <w:sz w:val="20"/>
                <w:szCs w:val="20"/>
                <w:lang w:val="en-US"/>
              </w:rPr>
              <w:t xml:space="preserve"> at the O-2/C2H2 ratio of 1.063; the volume of filling of the detonation gun barrel with an explosive gas mixture was 54%. Based on a study of the effect of the </w:t>
            </w:r>
            <w:proofErr w:type="gramStart"/>
            <w:r w:rsidRPr="008F6A54">
              <w:rPr>
                <w:rFonts w:ascii="Times New Roman" w:hAnsi="Times New Roman" w:cs="Times New Roman"/>
                <w:sz w:val="20"/>
                <w:szCs w:val="20"/>
                <w:lang w:val="en-US"/>
              </w:rPr>
              <w:t>detonation spraying</w:t>
            </w:r>
            <w:proofErr w:type="gramEnd"/>
            <w:r w:rsidRPr="008F6A54">
              <w:rPr>
                <w:rFonts w:ascii="Times New Roman" w:hAnsi="Times New Roman" w:cs="Times New Roman"/>
                <w:sz w:val="20"/>
                <w:szCs w:val="20"/>
                <w:lang w:val="en-US"/>
              </w:rPr>
              <w:t xml:space="preserve"> mode on the phase composition of NiCr and Al2O3 coatings, NiCr/NiCr-Al2O3/Al2O3-based multilayer coatings were obtained. Mixtures of NiCr/Al2O3 powders with different component ratios </w:t>
            </w:r>
            <w:proofErr w:type="gramStart"/>
            <w:r w:rsidRPr="008F6A54">
              <w:rPr>
                <w:rFonts w:ascii="Times New Roman" w:hAnsi="Times New Roman" w:cs="Times New Roman"/>
                <w:sz w:val="20"/>
                <w:szCs w:val="20"/>
                <w:lang w:val="en-US"/>
              </w:rPr>
              <w:t>were used</w:t>
            </w:r>
            <w:proofErr w:type="gramEnd"/>
            <w:r w:rsidRPr="008F6A54">
              <w:rPr>
                <w:rFonts w:ascii="Times New Roman" w:hAnsi="Times New Roman" w:cs="Times New Roman"/>
                <w:sz w:val="20"/>
                <w:szCs w:val="20"/>
                <w:lang w:val="en-US"/>
              </w:rPr>
              <w:t xml:space="preserve"> to obtain multilayer gradient coatings. The structural-phase composition, mechanical and tribological properties of multilayer gradient metal-ceramic coatings in which the content of the ceramic phase changes smoothly along the depth </w:t>
            </w:r>
            <w:proofErr w:type="gramStart"/>
            <w:r w:rsidRPr="008F6A54">
              <w:rPr>
                <w:rFonts w:ascii="Times New Roman" w:hAnsi="Times New Roman" w:cs="Times New Roman"/>
                <w:sz w:val="20"/>
                <w:szCs w:val="20"/>
                <w:lang w:val="en-US"/>
              </w:rPr>
              <w:t>were experimentally investigated</w:t>
            </w:r>
            <w:proofErr w:type="gramEnd"/>
            <w:r w:rsidRPr="008F6A54">
              <w:rPr>
                <w:rFonts w:ascii="Times New Roman" w:hAnsi="Times New Roman" w:cs="Times New Roman"/>
                <w:sz w:val="20"/>
                <w:szCs w:val="20"/>
                <w:lang w:val="en-US"/>
              </w:rPr>
              <w:t xml:space="preserve">. Three-, five- and six-layer gradient coatings were obtained by alternating metallic (NiCr) and ceramic (Al2O3) layers. The phase composition of all coatings </w:t>
            </w:r>
            <w:proofErr w:type="gramStart"/>
            <w:r w:rsidRPr="008F6A54">
              <w:rPr>
                <w:rFonts w:ascii="Times New Roman" w:hAnsi="Times New Roman" w:cs="Times New Roman"/>
                <w:sz w:val="20"/>
                <w:szCs w:val="20"/>
                <w:lang w:val="en-US"/>
              </w:rPr>
              <w:t>was found</w:t>
            </w:r>
            <w:proofErr w:type="gramEnd"/>
            <w:r w:rsidRPr="008F6A54">
              <w:rPr>
                <w:rFonts w:ascii="Times New Roman" w:hAnsi="Times New Roman" w:cs="Times New Roman"/>
                <w:sz w:val="20"/>
                <w:szCs w:val="20"/>
                <w:lang w:val="en-US"/>
              </w:rPr>
              <w:t xml:space="preserve"> to correspond to the removal of information from a depth of 20-30 mu m. It was determined that the five-layer gradient coating, consisting of the lower metal layer (NiCr), the upper ceramic layer (Al2O3) and the transition layer of the mechanical mixture of metal and ceramics, is characterized by significantly higher hardness (15.9 GPa), wear resistance and adhesion strength.</w:t>
            </w:r>
          </w:p>
        </w:tc>
        <w:tc>
          <w:tcPr>
            <w:tcW w:w="1560"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https://www.webofscience.com/wos/woscc/full-record/WOS:000736255400001</w:t>
            </w:r>
          </w:p>
        </w:tc>
        <w:tc>
          <w:tcPr>
            <w:tcW w:w="1073" w:type="dxa"/>
          </w:tcPr>
          <w:p w:rsidR="008F6A54" w:rsidRPr="008F6A54" w:rsidRDefault="008F6A54" w:rsidP="0029088A">
            <w:pPr>
              <w:jc w:val="both"/>
              <w:rPr>
                <w:rFonts w:ascii="Times New Roman" w:hAnsi="Times New Roman" w:cs="Times New Roman"/>
                <w:sz w:val="20"/>
                <w:szCs w:val="20"/>
              </w:rPr>
            </w:pPr>
            <w:r>
              <w:rPr>
                <w:rFonts w:ascii="Times New Roman" w:hAnsi="Times New Roman" w:cs="Times New Roman"/>
                <w:sz w:val="20"/>
                <w:szCs w:val="20"/>
              </w:rPr>
              <w:t>2</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9A3B00" w:rsidRDefault="008F6A54" w:rsidP="009A3B00">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 xml:space="preserve">Rakhadilov, Bauyrzhan) [1] ; Satbayeva, Z (Satbayeva, Zarina) [1] ; Ramankulov, S (Ramankulov, Sherzod) [2] ; Shektibayev, N (Shektibayev, Nurdaulet) [2] ; Zhurerova, L (Zhurerova, </w:t>
            </w:r>
            <w:r w:rsidRPr="008F6A54">
              <w:rPr>
                <w:rFonts w:ascii="Times New Roman" w:hAnsi="Times New Roman" w:cs="Times New Roman"/>
                <w:sz w:val="20"/>
                <w:szCs w:val="20"/>
                <w:lang w:val="en-US"/>
              </w:rPr>
              <w:lastRenderedPageBreak/>
              <w:t>Laila) [1] ; Popova, N (Popova, Natalya) [3] ; Uazyrkhanova, G (Uazyrkhanova, Gulzhaz) [4] ; Sagdoldina, Z</w:t>
            </w:r>
          </w:p>
        </w:tc>
        <w:tc>
          <w:tcPr>
            <w:tcW w:w="1195" w:type="dxa"/>
          </w:tcPr>
          <w:p w:rsidR="008F6A54" w:rsidRPr="009A3B00" w:rsidRDefault="008F6A54" w:rsidP="0029088A">
            <w:pPr>
              <w:jc w:val="both"/>
              <w:rPr>
                <w:rFonts w:ascii="Times New Roman" w:hAnsi="Times New Roman" w:cs="Times New Roman"/>
                <w:sz w:val="20"/>
                <w:szCs w:val="20"/>
                <w:lang w:val="en"/>
              </w:rPr>
            </w:pPr>
            <w:r w:rsidRPr="008F6A54">
              <w:rPr>
                <w:rFonts w:ascii="Times New Roman" w:hAnsi="Times New Roman" w:cs="Times New Roman"/>
                <w:sz w:val="20"/>
                <w:szCs w:val="20"/>
                <w:lang w:val="en"/>
              </w:rPr>
              <w:lastRenderedPageBreak/>
              <w:t>Change of 0.34Cr-1Ni-Mo-Fe Steel Dislocation Structure in Plasma Electrolyte Hardening</w:t>
            </w:r>
          </w:p>
        </w:tc>
        <w:tc>
          <w:tcPr>
            <w:tcW w:w="8363"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 xml:space="preserve">This work deals with the study of changes in the dislocation structure and quantitative characteristics, as well as morphological components, of 0.34Cr-1Ni-Mo-Fe steel before and after plasma electrolytic hardening. According to the electron microscopic studies of the fine structure of 0.34Cr-1Ni-Mo-Fe steel before and after plasma electrolytic hardening, 0.34Cr-1Ni-Mo-Fe steel is a multiphase material containing an alpha-phase, a gamma-phase (retained austenite), and a cementite and carbide phase. It </w:t>
            </w:r>
            <w:proofErr w:type="gramStart"/>
            <w:r w:rsidRPr="008F6A54">
              <w:rPr>
                <w:rFonts w:ascii="Times New Roman" w:hAnsi="Times New Roman" w:cs="Times New Roman"/>
                <w:sz w:val="20"/>
                <w:szCs w:val="20"/>
                <w:lang w:val="en-US"/>
              </w:rPr>
              <w:t>was revealed</w:t>
            </w:r>
            <w:proofErr w:type="gramEnd"/>
            <w:r w:rsidRPr="008F6A54">
              <w:rPr>
                <w:rFonts w:ascii="Times New Roman" w:hAnsi="Times New Roman" w:cs="Times New Roman"/>
                <w:sz w:val="20"/>
                <w:szCs w:val="20"/>
                <w:lang w:val="en-US"/>
              </w:rPr>
              <w:t xml:space="preserve"> that, morphologically, the alpha-phase in the initial state, generally, is present in the form of: lamellar pearlite with a volume fraction of 35%, a ferritocarbide mixture with a volume fraction of 45%, and fragmented ferrite with a volume fraction of 20% of the material. After surface hardening, the morphological components of the structure changed: packet-lamellar martensite with volume fractions of 60% and 40%, 5% and 7% of gamma-phase as residual austenite in the crystals of packet-lamellar martensite, 0.6% and 1.5% of cementite in crystals of packet-lamellar martensite, and 0.15% and 0.35% of complex carbide M23C6 in crystals of packet-lamellar martensite, respectively, were observed. </w:t>
            </w:r>
            <w:proofErr w:type="gramStart"/>
            <w:r w:rsidRPr="008F6A54">
              <w:rPr>
                <w:rFonts w:ascii="Times New Roman" w:hAnsi="Times New Roman" w:cs="Times New Roman"/>
                <w:sz w:val="20"/>
                <w:szCs w:val="20"/>
                <w:lang w:val="en-US"/>
              </w:rPr>
              <w:t xml:space="preserve">The quantitative characteristics of the dislocation structure were estimated by the following </w:t>
            </w:r>
            <w:r w:rsidRPr="008F6A54">
              <w:rPr>
                <w:rFonts w:ascii="Times New Roman" w:hAnsi="Times New Roman" w:cs="Times New Roman"/>
                <w:sz w:val="20"/>
                <w:szCs w:val="20"/>
                <w:lang w:val="en-US"/>
              </w:rPr>
              <w:lastRenderedPageBreak/>
              <w:t>calculated indices of packet and lamellar martensite: scalar (rho) and excess (rho +/-) density of dislocations, the value of the curvature-torsion of the crystal lattice (chi), the amplitude of long-range internal stresses (sigma d), and the amplitude of shear stresses (sigma(L)), according to which the plastic nature of the bending-torsion of the crystal lattice was confirmed (sigma(L) &gt; sigma d).</w:t>
            </w:r>
            <w:proofErr w:type="gramEnd"/>
          </w:p>
        </w:tc>
        <w:tc>
          <w:tcPr>
            <w:tcW w:w="1560"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lastRenderedPageBreak/>
              <w:t>https://www.webofscience.com/wos/woscc/full-record/WOS:000644518500001</w:t>
            </w:r>
          </w:p>
        </w:tc>
        <w:tc>
          <w:tcPr>
            <w:tcW w:w="1073" w:type="dxa"/>
          </w:tcPr>
          <w:p w:rsidR="008F6A54" w:rsidRPr="008F6A54" w:rsidRDefault="008F6A54" w:rsidP="0029088A">
            <w:pPr>
              <w:jc w:val="both"/>
              <w:rPr>
                <w:rFonts w:ascii="Times New Roman" w:hAnsi="Times New Roman" w:cs="Times New Roman"/>
                <w:sz w:val="20"/>
                <w:szCs w:val="20"/>
              </w:rPr>
            </w:pPr>
            <w:r>
              <w:rPr>
                <w:rFonts w:ascii="Times New Roman" w:hAnsi="Times New Roman" w:cs="Times New Roman"/>
                <w:sz w:val="20"/>
                <w:szCs w:val="20"/>
              </w:rPr>
              <w:t>3</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9A3B00" w:rsidRDefault="008F6A54" w:rsidP="009A3B00">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Rakhadilov, Bauyrzhan) [1] , [2] ; Buitkenov, D (Buitkenov, Dastan) [1] ; Idrisheva, Z (Idrisheva, Zhanat) [3] ; Zhamanbayeva, M (Zhamanbayeva, Manira) [3] ; Pazylbek, S (Pazylbek, Sapargali) [4] ; Baizhan, D</w:t>
            </w:r>
          </w:p>
        </w:tc>
        <w:tc>
          <w:tcPr>
            <w:tcW w:w="1195" w:type="dxa"/>
          </w:tcPr>
          <w:p w:rsidR="008F6A54" w:rsidRPr="009A3B00" w:rsidRDefault="008F6A54" w:rsidP="0029088A">
            <w:pPr>
              <w:jc w:val="both"/>
              <w:rPr>
                <w:rFonts w:ascii="Times New Roman" w:hAnsi="Times New Roman" w:cs="Times New Roman"/>
                <w:sz w:val="20"/>
                <w:szCs w:val="20"/>
                <w:lang w:val="en"/>
              </w:rPr>
            </w:pPr>
            <w:r w:rsidRPr="008F6A54">
              <w:rPr>
                <w:rFonts w:ascii="Times New Roman" w:hAnsi="Times New Roman" w:cs="Times New Roman"/>
                <w:sz w:val="20"/>
                <w:szCs w:val="20"/>
                <w:lang w:val="en"/>
              </w:rPr>
              <w:t>Effect of Pulsed-Plasma Treatment on the Structural-Phase Composition and Tribological Properties of Detonation Coatings Based on Ti-Si-C</w:t>
            </w:r>
          </w:p>
        </w:tc>
        <w:tc>
          <w:tcPr>
            <w:tcW w:w="8363"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 xml:space="preserve">The structural-phase state and tribological characteristics of detonation coatings based on Ti-Si-C before and after pulsed-plasma exposure </w:t>
            </w:r>
            <w:proofErr w:type="gramStart"/>
            <w:r w:rsidRPr="008F6A54">
              <w:rPr>
                <w:rFonts w:ascii="Times New Roman" w:hAnsi="Times New Roman" w:cs="Times New Roman"/>
                <w:sz w:val="20"/>
                <w:szCs w:val="20"/>
                <w:lang w:val="en-US"/>
              </w:rPr>
              <w:t>have been experimentally investigated</w:t>
            </w:r>
            <w:proofErr w:type="gramEnd"/>
            <w:r w:rsidRPr="008F6A54">
              <w:rPr>
                <w:rFonts w:ascii="Times New Roman" w:hAnsi="Times New Roman" w:cs="Times New Roman"/>
                <w:sz w:val="20"/>
                <w:szCs w:val="20"/>
                <w:lang w:val="en-US"/>
              </w:rPr>
              <w:t xml:space="preserve">. The authors of the research used a detonation set-up of CCDS2000 to obtain coatings. The modification of coating surfaces </w:t>
            </w:r>
            <w:proofErr w:type="gramStart"/>
            <w:r w:rsidRPr="008F6A54">
              <w:rPr>
                <w:rFonts w:ascii="Times New Roman" w:hAnsi="Times New Roman" w:cs="Times New Roman"/>
                <w:sz w:val="20"/>
                <w:szCs w:val="20"/>
                <w:lang w:val="en-US"/>
              </w:rPr>
              <w:t>was carried out</w:t>
            </w:r>
            <w:proofErr w:type="gramEnd"/>
            <w:r w:rsidRPr="008F6A54">
              <w:rPr>
                <w:rFonts w:ascii="Times New Roman" w:hAnsi="Times New Roman" w:cs="Times New Roman"/>
                <w:sz w:val="20"/>
                <w:szCs w:val="20"/>
                <w:lang w:val="en-US"/>
              </w:rPr>
              <w:t xml:space="preserve"> by a pulsed-plasma flow using the "Impulse-6" installation. The results of the research have shown that the modification of coatings surface by a pulsed-plasma effect causes an increase in the microhardness of the surface layer and in its wear resistance. It was determined that after such type of treatment, there is an increase in the content of the Ti3SiC2 phase. According to the results of XRD analysis, the improvement in the mechano-tribological properties of detonation spraying coatings of the Ti-Si-C system </w:t>
            </w:r>
            <w:proofErr w:type="gramStart"/>
            <w:r w:rsidRPr="008F6A54">
              <w:rPr>
                <w:rFonts w:ascii="Times New Roman" w:hAnsi="Times New Roman" w:cs="Times New Roman"/>
                <w:sz w:val="20"/>
                <w:szCs w:val="20"/>
                <w:lang w:val="en-US"/>
              </w:rPr>
              <w:t>as a result</w:t>
            </w:r>
            <w:proofErr w:type="gramEnd"/>
            <w:r w:rsidRPr="008F6A54">
              <w:rPr>
                <w:rFonts w:ascii="Times New Roman" w:hAnsi="Times New Roman" w:cs="Times New Roman"/>
                <w:sz w:val="20"/>
                <w:szCs w:val="20"/>
                <w:lang w:val="en-US"/>
              </w:rPr>
              <w:t xml:space="preserve"> of pulsed-plasma treatment is associated with an increase in the content of Ti3SiC2 phases in the coatings, as well as the formation of carbide and oxide phases on the surface layer.</w:t>
            </w:r>
          </w:p>
        </w:tc>
        <w:tc>
          <w:tcPr>
            <w:tcW w:w="1560"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https://www.webofscience.com/wos/woscc/full-record/WOS:000677347800001</w:t>
            </w:r>
          </w:p>
        </w:tc>
        <w:tc>
          <w:tcPr>
            <w:tcW w:w="1073" w:type="dxa"/>
          </w:tcPr>
          <w:p w:rsidR="008F6A54" w:rsidRPr="008F6A54" w:rsidRDefault="008F6A54" w:rsidP="0029088A">
            <w:pPr>
              <w:jc w:val="both"/>
              <w:rPr>
                <w:rFonts w:ascii="Times New Roman" w:hAnsi="Times New Roman" w:cs="Times New Roman"/>
                <w:sz w:val="20"/>
                <w:szCs w:val="20"/>
              </w:rPr>
            </w:pPr>
            <w:r>
              <w:rPr>
                <w:rFonts w:ascii="Times New Roman" w:hAnsi="Times New Roman" w:cs="Times New Roman"/>
                <w:sz w:val="20"/>
                <w:szCs w:val="20"/>
              </w:rPr>
              <w:t>12</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9A3B00" w:rsidRDefault="008F6A54" w:rsidP="008F6A54">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Rakhadilov, B. K.) [1] , [2] ; Kozhanova, RS [2] , [3] ; Kowalewski, P [4] ; Baizhan, D [1] , [5] ; Sagdoldina, ZB [1] ; Zhurerova, LG [1] ; Yerbolatova, GU</w:t>
            </w:r>
          </w:p>
        </w:tc>
        <w:tc>
          <w:tcPr>
            <w:tcW w:w="1195" w:type="dxa"/>
          </w:tcPr>
          <w:p w:rsidR="008F6A54" w:rsidRPr="009A3B00" w:rsidRDefault="008F6A54" w:rsidP="0029088A">
            <w:pPr>
              <w:jc w:val="both"/>
              <w:rPr>
                <w:rFonts w:ascii="Times New Roman" w:hAnsi="Times New Roman" w:cs="Times New Roman"/>
                <w:sz w:val="20"/>
                <w:szCs w:val="20"/>
                <w:lang w:val="en"/>
              </w:rPr>
            </w:pPr>
            <w:r w:rsidRPr="008F6A54">
              <w:rPr>
                <w:rFonts w:ascii="Times New Roman" w:hAnsi="Times New Roman" w:cs="Times New Roman"/>
                <w:sz w:val="20"/>
                <w:szCs w:val="20"/>
                <w:lang w:val="en"/>
              </w:rPr>
              <w:t>Impact of Volume and Surface Heat Treatment on the Structure and Properties of Steel 30HGSA</w:t>
            </w:r>
          </w:p>
        </w:tc>
        <w:tc>
          <w:tcPr>
            <w:tcW w:w="8363"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 xml:space="preserve">The work presents the results of a comparative study of volumetric and surface heat treatment impact on the structural-phase states, hardness, and wear resistance of steel 30HGSA. Surface hardening </w:t>
            </w:r>
            <w:proofErr w:type="gramStart"/>
            <w:r w:rsidRPr="008F6A54">
              <w:rPr>
                <w:rFonts w:ascii="Times New Roman" w:hAnsi="Times New Roman" w:cs="Times New Roman"/>
                <w:sz w:val="20"/>
                <w:szCs w:val="20"/>
                <w:lang w:val="en-US"/>
              </w:rPr>
              <w:t>was carried out</w:t>
            </w:r>
            <w:proofErr w:type="gramEnd"/>
            <w:r w:rsidRPr="008F6A54">
              <w:rPr>
                <w:rFonts w:ascii="Times New Roman" w:hAnsi="Times New Roman" w:cs="Times New Roman"/>
                <w:sz w:val="20"/>
                <w:szCs w:val="20"/>
                <w:lang w:val="en-US"/>
              </w:rPr>
              <w:t xml:space="preserve"> by the electrolyte-plasma method. Bulk quenching of the samples </w:t>
            </w:r>
            <w:proofErr w:type="gramStart"/>
            <w:r w:rsidRPr="008F6A54">
              <w:rPr>
                <w:rFonts w:ascii="Times New Roman" w:hAnsi="Times New Roman" w:cs="Times New Roman"/>
                <w:sz w:val="20"/>
                <w:szCs w:val="20"/>
                <w:lang w:val="en-US"/>
              </w:rPr>
              <w:t>was carried out</w:t>
            </w:r>
            <w:proofErr w:type="gramEnd"/>
            <w:r w:rsidRPr="008F6A54">
              <w:rPr>
                <w:rFonts w:ascii="Times New Roman" w:hAnsi="Times New Roman" w:cs="Times New Roman"/>
                <w:sz w:val="20"/>
                <w:szCs w:val="20"/>
                <w:lang w:val="en-US"/>
              </w:rPr>
              <w:t xml:space="preserve"> by heating to a temperature of 900 degrees C, followed by cooling in water and oil, and some of the samples after quenching were annealed at a temperature of 510 degrees C. The structural-phase states of 30HGSA steel samples </w:t>
            </w:r>
            <w:proofErr w:type="gramStart"/>
            <w:r w:rsidRPr="008F6A54">
              <w:rPr>
                <w:rFonts w:ascii="Times New Roman" w:hAnsi="Times New Roman" w:cs="Times New Roman"/>
                <w:sz w:val="20"/>
                <w:szCs w:val="20"/>
                <w:lang w:val="en-US"/>
              </w:rPr>
              <w:t>were studied</w:t>
            </w:r>
            <w:proofErr w:type="gramEnd"/>
            <w:r w:rsidRPr="008F6A54">
              <w:rPr>
                <w:rFonts w:ascii="Times New Roman" w:hAnsi="Times New Roman" w:cs="Times New Roman"/>
                <w:sz w:val="20"/>
                <w:szCs w:val="20"/>
                <w:lang w:val="en-US"/>
              </w:rPr>
              <w:t xml:space="preserve"> by metallographic and X-ray structural analysis. There were carried out the microhardness measurements, tribological tests according to the ball-disk scheme, as well as was determined the resistance of the samples to abrasive wear. It was determined that after electrolytic-plasma hardening, fine-acicular martensite with a small content of cementite is formed on the basis of metallographic and X-ray structural analyzes, and coarse-acicular martensite is formed after volume quenching in water and oil. It was determined that the microhardness increased to 400-460 HV after volume quenching, and subsequent annealing leads to a decrease in hardness to 330-360 HV. It </w:t>
            </w:r>
            <w:proofErr w:type="gramStart"/>
            <w:r w:rsidRPr="008F6A54">
              <w:rPr>
                <w:rFonts w:ascii="Times New Roman" w:hAnsi="Times New Roman" w:cs="Times New Roman"/>
                <w:sz w:val="20"/>
                <w:szCs w:val="20"/>
                <w:lang w:val="en-US"/>
              </w:rPr>
              <w:t>was revealed</w:t>
            </w:r>
            <w:proofErr w:type="gramEnd"/>
            <w:r w:rsidRPr="008F6A54">
              <w:rPr>
                <w:rFonts w:ascii="Times New Roman" w:hAnsi="Times New Roman" w:cs="Times New Roman"/>
                <w:sz w:val="20"/>
                <w:szCs w:val="20"/>
                <w:lang w:val="en-US"/>
              </w:rPr>
              <w:t xml:space="preserve"> that the electrolyte-plasma surface hardening leads to an increase in microhardness up to 2 times due to the formation of fine-acicular martensite.</w:t>
            </w:r>
          </w:p>
        </w:tc>
        <w:tc>
          <w:tcPr>
            <w:tcW w:w="1560" w:type="dxa"/>
          </w:tcPr>
          <w:p w:rsidR="008F6A54" w:rsidRPr="009A3B00" w:rsidRDefault="008F6A54" w:rsidP="0029088A">
            <w:pPr>
              <w:jc w:val="both"/>
              <w:rPr>
                <w:rFonts w:ascii="Times New Roman" w:hAnsi="Times New Roman" w:cs="Times New Roman"/>
                <w:sz w:val="20"/>
                <w:szCs w:val="20"/>
                <w:lang w:val="en-US"/>
              </w:rPr>
            </w:pPr>
            <w:r w:rsidRPr="008F6A54">
              <w:rPr>
                <w:rFonts w:ascii="Times New Roman" w:hAnsi="Times New Roman" w:cs="Times New Roman"/>
                <w:sz w:val="20"/>
                <w:szCs w:val="20"/>
                <w:lang w:val="en-US"/>
              </w:rPr>
              <w:t>https://www.webofscience.com/wos/woscc/full-record/WOS:000754321900002</w:t>
            </w:r>
          </w:p>
        </w:tc>
        <w:tc>
          <w:tcPr>
            <w:tcW w:w="1073" w:type="dxa"/>
          </w:tcPr>
          <w:p w:rsidR="008F6A54" w:rsidRPr="008F6A54" w:rsidRDefault="008F6A54"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404603" w:rsidRDefault="00404603" w:rsidP="00404603">
            <w:pPr>
              <w:jc w:val="both"/>
              <w:rPr>
                <w:rFonts w:ascii="Times New Roman" w:hAnsi="Times New Roman" w:cs="Times New Roman"/>
                <w:sz w:val="20"/>
                <w:szCs w:val="20"/>
                <w:lang w:val="en-US"/>
              </w:rPr>
            </w:pPr>
            <w:r w:rsidRPr="00404603">
              <w:rPr>
                <w:rFonts w:ascii="Times New Roman" w:hAnsi="Times New Roman" w:cs="Times New Roman"/>
                <w:sz w:val="20"/>
                <w:szCs w:val="20"/>
                <w:lang w:val="en-US"/>
              </w:rPr>
              <w:t>Rakhadilov, Bauyr</w:t>
            </w:r>
            <w:r>
              <w:rPr>
                <w:rFonts w:ascii="Times New Roman" w:hAnsi="Times New Roman" w:cs="Times New Roman"/>
                <w:sz w:val="20"/>
                <w:szCs w:val="20"/>
                <w:lang w:val="en-US"/>
              </w:rPr>
              <w:t xml:space="preserve">zhan) [1] , </w:t>
            </w:r>
            <w:r>
              <w:rPr>
                <w:rFonts w:ascii="Times New Roman" w:hAnsi="Times New Roman" w:cs="Times New Roman"/>
                <w:sz w:val="20"/>
                <w:szCs w:val="20"/>
                <w:lang w:val="en-US"/>
              </w:rPr>
              <w:lastRenderedPageBreak/>
              <w:t xml:space="preserve">[2] ; Buitkenov, D </w:t>
            </w:r>
            <w:r w:rsidRPr="00404603">
              <w:rPr>
                <w:rFonts w:ascii="Times New Roman" w:hAnsi="Times New Roman" w:cs="Times New Roman"/>
                <w:sz w:val="20"/>
                <w:szCs w:val="20"/>
                <w:lang w:val="en-US"/>
              </w:rPr>
              <w:t xml:space="preserve"> [1] ; Sagdoldina, Z [1] ; Seitov, B [3] ; Kurbanbekov, S </w:t>
            </w:r>
            <w:r>
              <w:rPr>
                <w:rFonts w:ascii="Times New Roman" w:hAnsi="Times New Roman" w:cs="Times New Roman"/>
                <w:sz w:val="20"/>
                <w:szCs w:val="20"/>
                <w:lang w:val="en-US"/>
              </w:rPr>
              <w:t xml:space="preserve">[3] ; Adilkanova, M </w:t>
            </w:r>
          </w:p>
        </w:tc>
        <w:tc>
          <w:tcPr>
            <w:tcW w:w="1195" w:type="dxa"/>
          </w:tcPr>
          <w:p w:rsidR="008F6A54" w:rsidRPr="00404603" w:rsidRDefault="00404603" w:rsidP="0029088A">
            <w:pPr>
              <w:jc w:val="both"/>
              <w:rPr>
                <w:rFonts w:ascii="Times New Roman" w:hAnsi="Times New Roman" w:cs="Times New Roman"/>
                <w:sz w:val="20"/>
                <w:szCs w:val="20"/>
                <w:lang w:val="en"/>
              </w:rPr>
            </w:pPr>
            <w:r w:rsidRPr="00404603">
              <w:rPr>
                <w:rFonts w:ascii="Times New Roman" w:hAnsi="Times New Roman" w:cs="Times New Roman"/>
                <w:sz w:val="20"/>
                <w:szCs w:val="20"/>
                <w:lang w:val="en"/>
              </w:rPr>
              <w:lastRenderedPageBreak/>
              <w:t xml:space="preserve">Structural Features </w:t>
            </w:r>
            <w:r w:rsidRPr="00404603">
              <w:rPr>
                <w:rFonts w:ascii="Times New Roman" w:hAnsi="Times New Roman" w:cs="Times New Roman"/>
                <w:sz w:val="20"/>
                <w:szCs w:val="20"/>
                <w:lang w:val="en"/>
              </w:rPr>
              <w:lastRenderedPageBreak/>
              <w:t>and Tribological Properties of Detonation Gun Sprayed Ti-Si-C Coating</w:t>
            </w:r>
          </w:p>
        </w:tc>
        <w:tc>
          <w:tcPr>
            <w:tcW w:w="8363" w:type="dxa"/>
          </w:tcPr>
          <w:p w:rsidR="008F6A54" w:rsidRPr="009A3B00" w:rsidRDefault="00404603" w:rsidP="0029088A">
            <w:pPr>
              <w:jc w:val="both"/>
              <w:rPr>
                <w:rFonts w:ascii="Times New Roman" w:hAnsi="Times New Roman" w:cs="Times New Roman"/>
                <w:sz w:val="20"/>
                <w:szCs w:val="20"/>
                <w:lang w:val="en-US"/>
              </w:rPr>
            </w:pPr>
            <w:r w:rsidRPr="00404603">
              <w:rPr>
                <w:rFonts w:ascii="Times New Roman" w:hAnsi="Times New Roman" w:cs="Times New Roman"/>
                <w:sz w:val="20"/>
                <w:szCs w:val="20"/>
                <w:lang w:val="en-US"/>
              </w:rPr>
              <w:lastRenderedPageBreak/>
              <w:t xml:space="preserve">The paper considers the research results of structural-phase state and tribological characteristics of detonation coatings based on Ti-Si-C, obtained at different filling volumes of the explosive gas mixture </w:t>
            </w:r>
            <w:r w:rsidRPr="00404603">
              <w:rPr>
                <w:rFonts w:ascii="Times New Roman" w:hAnsi="Times New Roman" w:cs="Times New Roman"/>
                <w:sz w:val="20"/>
                <w:szCs w:val="20"/>
                <w:lang w:val="en-US"/>
              </w:rPr>
              <w:lastRenderedPageBreak/>
              <w:t xml:space="preserve">barrel of a detonation gun. The results analysis indicates that the phase composition and properties of detonation coatings strongly depend on the technological parameters of spraying. With an increase of the explosive mixture in the filling volume of the detonation barrel up to 70% of the </w:t>
            </w:r>
            <w:proofErr w:type="gramStart"/>
            <w:r w:rsidRPr="00404603">
              <w:rPr>
                <w:rFonts w:ascii="Times New Roman" w:hAnsi="Times New Roman" w:cs="Times New Roman"/>
                <w:sz w:val="20"/>
                <w:szCs w:val="20"/>
                <w:lang w:val="en-US"/>
              </w:rPr>
              <w:t>coatings</w:t>
            </w:r>
            <w:proofErr w:type="gramEnd"/>
            <w:r w:rsidRPr="00404603">
              <w:rPr>
                <w:rFonts w:ascii="Times New Roman" w:hAnsi="Times New Roman" w:cs="Times New Roman"/>
                <w:sz w:val="20"/>
                <w:szCs w:val="20"/>
                <w:lang w:val="en-US"/>
              </w:rPr>
              <w:t xml:space="preserve"> consist mainly of the TiC phase, because high temperature leads to a strong decomposition of Ti3SiC2 powders. Thus, the XRD results confirm that at 70% of the explosive gas mixture's filling volume, partial decomposition and disintegration of the powders occurs after detonation spraying. We established that </w:t>
            </w:r>
            <w:proofErr w:type="gramStart"/>
            <w:r w:rsidRPr="00404603">
              <w:rPr>
                <w:rFonts w:ascii="Times New Roman" w:hAnsi="Times New Roman" w:cs="Times New Roman"/>
                <w:sz w:val="20"/>
                <w:szCs w:val="20"/>
                <w:lang w:val="en-US"/>
              </w:rPr>
              <w:t>detonation coatings based on titanium carbosilicide obtained at the explosive gas mixture's filling volume at 60% are characterized by high wear resistance and adhesive strength</w:t>
            </w:r>
            <w:proofErr w:type="gramEnd"/>
            <w:r w:rsidRPr="00404603">
              <w:rPr>
                <w:rFonts w:ascii="Times New Roman" w:hAnsi="Times New Roman" w:cs="Times New Roman"/>
                <w:sz w:val="20"/>
                <w:szCs w:val="20"/>
                <w:lang w:val="en-US"/>
              </w:rPr>
              <w:t xml:space="preserve">. Thermal annealing </w:t>
            </w:r>
            <w:proofErr w:type="gramStart"/>
            <w:r w:rsidRPr="00404603">
              <w:rPr>
                <w:rFonts w:ascii="Times New Roman" w:hAnsi="Times New Roman" w:cs="Times New Roman"/>
                <w:sz w:val="20"/>
                <w:szCs w:val="20"/>
                <w:lang w:val="en-US"/>
              </w:rPr>
              <w:t>was performed</w:t>
            </w:r>
            <w:proofErr w:type="gramEnd"/>
            <w:r w:rsidRPr="00404603">
              <w:rPr>
                <w:rFonts w:ascii="Times New Roman" w:hAnsi="Times New Roman" w:cs="Times New Roman"/>
                <w:sz w:val="20"/>
                <w:szCs w:val="20"/>
                <w:lang w:val="en-US"/>
              </w:rPr>
              <w:t xml:space="preserve"> after spraying in the temperature range of 700-900 degrees C for 1 h to reduce microstructural defects and improve the Ti-Si-C coating characteristics. </w:t>
            </w:r>
            <w:proofErr w:type="gramStart"/>
            <w:r w:rsidRPr="00404603">
              <w:rPr>
                <w:rFonts w:ascii="Times New Roman" w:hAnsi="Times New Roman" w:cs="Times New Roman"/>
                <w:sz w:val="20"/>
                <w:szCs w:val="20"/>
                <w:lang w:val="en-US"/>
              </w:rPr>
              <w:t>As a result</w:t>
            </w:r>
            <w:proofErr w:type="gramEnd"/>
            <w:r w:rsidRPr="00404603">
              <w:rPr>
                <w:rFonts w:ascii="Times New Roman" w:hAnsi="Times New Roman" w:cs="Times New Roman"/>
                <w:sz w:val="20"/>
                <w:szCs w:val="20"/>
                <w:lang w:val="en-US"/>
              </w:rPr>
              <w:t xml:space="preserve"> of the heat treatment in the Ti-Si-C system at 800 degrees C, we observed that an increase in the volume fraction of the Ti3SiC2 and TiO2 phases led to a 2-fold increase in microhardness. This means that the after-heat-treatment can provide a sufficient reaction time for the incomplete reaction of the Ti-Si-C (TSC) coating during the detonation gun spraying. Thus, annealing can provide an equal distribution of elements in the coatings.</w:t>
            </w:r>
          </w:p>
        </w:tc>
        <w:tc>
          <w:tcPr>
            <w:tcW w:w="1560" w:type="dxa"/>
          </w:tcPr>
          <w:p w:rsidR="008F6A54" w:rsidRPr="009A3B00" w:rsidRDefault="00404603" w:rsidP="0029088A">
            <w:pPr>
              <w:jc w:val="both"/>
              <w:rPr>
                <w:rFonts w:ascii="Times New Roman" w:hAnsi="Times New Roman" w:cs="Times New Roman"/>
                <w:sz w:val="20"/>
                <w:szCs w:val="20"/>
                <w:lang w:val="en-US"/>
              </w:rPr>
            </w:pPr>
            <w:r w:rsidRPr="00404603">
              <w:rPr>
                <w:rFonts w:ascii="Times New Roman" w:hAnsi="Times New Roman" w:cs="Times New Roman"/>
                <w:sz w:val="20"/>
                <w:szCs w:val="20"/>
                <w:lang w:val="en-US"/>
              </w:rPr>
              <w:lastRenderedPageBreak/>
              <w:t>https://www.webofscience.com/</w:t>
            </w:r>
            <w:r w:rsidRPr="00404603">
              <w:rPr>
                <w:rFonts w:ascii="Times New Roman" w:hAnsi="Times New Roman" w:cs="Times New Roman"/>
                <w:sz w:val="20"/>
                <w:szCs w:val="20"/>
                <w:lang w:val="en-US"/>
              </w:rPr>
              <w:lastRenderedPageBreak/>
              <w:t>wos/woscc/full-record/WOS:000622391800001</w:t>
            </w:r>
          </w:p>
        </w:tc>
        <w:tc>
          <w:tcPr>
            <w:tcW w:w="1073" w:type="dxa"/>
          </w:tcPr>
          <w:p w:rsidR="008F6A54" w:rsidRPr="00404603" w:rsidRDefault="00404603" w:rsidP="0029088A">
            <w:pPr>
              <w:jc w:val="both"/>
              <w:rPr>
                <w:rFonts w:ascii="Times New Roman" w:hAnsi="Times New Roman" w:cs="Times New Roman"/>
                <w:sz w:val="20"/>
                <w:szCs w:val="20"/>
              </w:rPr>
            </w:pPr>
            <w:r>
              <w:rPr>
                <w:rFonts w:ascii="Times New Roman" w:hAnsi="Times New Roman" w:cs="Times New Roman"/>
                <w:sz w:val="20"/>
                <w:szCs w:val="20"/>
              </w:rPr>
              <w:lastRenderedPageBreak/>
              <w:t>16</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9A3B00" w:rsidRDefault="001808E3" w:rsidP="001808E3">
            <w:pPr>
              <w:jc w:val="both"/>
              <w:rPr>
                <w:rFonts w:ascii="Times New Roman" w:hAnsi="Times New Roman" w:cs="Times New Roman"/>
                <w:sz w:val="20"/>
                <w:szCs w:val="20"/>
                <w:lang w:val="en-US"/>
              </w:rPr>
            </w:pPr>
            <w:r w:rsidRPr="001808E3">
              <w:rPr>
                <w:rFonts w:ascii="Times New Roman" w:hAnsi="Times New Roman" w:cs="Times New Roman"/>
                <w:sz w:val="20"/>
                <w:szCs w:val="20"/>
                <w:lang w:val="en-US"/>
              </w:rPr>
              <w:t>Pavlov, Alexandr) [1] ; Sagdoldina, Z [1] ; Kassymov, A [2] ; Seitkanova, A [3] ; Rakhadilov, B [1] , [3] ; Kengesbekov, A</w:t>
            </w:r>
          </w:p>
        </w:tc>
        <w:tc>
          <w:tcPr>
            <w:tcW w:w="1195" w:type="dxa"/>
          </w:tcPr>
          <w:p w:rsidR="008F6A54" w:rsidRPr="001808E3" w:rsidRDefault="001808E3" w:rsidP="0029088A">
            <w:pPr>
              <w:jc w:val="both"/>
              <w:rPr>
                <w:rFonts w:ascii="Times New Roman" w:hAnsi="Times New Roman" w:cs="Times New Roman"/>
                <w:sz w:val="20"/>
                <w:szCs w:val="20"/>
                <w:lang w:val="en"/>
              </w:rPr>
            </w:pPr>
            <w:r w:rsidRPr="001808E3">
              <w:rPr>
                <w:rFonts w:ascii="Times New Roman" w:hAnsi="Times New Roman" w:cs="Times New Roman"/>
                <w:sz w:val="20"/>
                <w:szCs w:val="20"/>
                <w:lang w:val="en"/>
              </w:rPr>
              <w:t>Physico-mechanical properties, structure, and phase composition of (BeO + TiO2)-ceramics containing TiO2 nanoparticles (0.1-2.0 wt</w:t>
            </w:r>
            <w:proofErr w:type="gramStart"/>
            <w:r w:rsidRPr="001808E3">
              <w:rPr>
                <w:rFonts w:ascii="Times New Roman" w:hAnsi="Times New Roman" w:cs="Times New Roman"/>
                <w:sz w:val="20"/>
                <w:szCs w:val="20"/>
                <w:lang w:val="en"/>
              </w:rPr>
              <w:t>.%</w:t>
            </w:r>
            <w:proofErr w:type="gramEnd"/>
            <w:r w:rsidRPr="001808E3">
              <w:rPr>
                <w:rFonts w:ascii="Times New Roman" w:hAnsi="Times New Roman" w:cs="Times New Roman"/>
                <w:sz w:val="20"/>
                <w:szCs w:val="20"/>
                <w:lang w:val="en"/>
              </w:rPr>
              <w:t>)</w:t>
            </w:r>
          </w:p>
        </w:tc>
        <w:tc>
          <w:tcPr>
            <w:tcW w:w="8363" w:type="dxa"/>
          </w:tcPr>
          <w:p w:rsidR="008F6A54" w:rsidRPr="009A3B00" w:rsidRDefault="001808E3" w:rsidP="0029088A">
            <w:pPr>
              <w:jc w:val="both"/>
              <w:rPr>
                <w:rFonts w:ascii="Times New Roman" w:hAnsi="Times New Roman" w:cs="Times New Roman"/>
                <w:sz w:val="20"/>
                <w:szCs w:val="20"/>
                <w:lang w:val="en-US"/>
              </w:rPr>
            </w:pPr>
            <w:r w:rsidRPr="001808E3">
              <w:rPr>
                <w:rFonts w:ascii="Times New Roman" w:hAnsi="Times New Roman" w:cs="Times New Roman"/>
                <w:sz w:val="20"/>
                <w:szCs w:val="20"/>
                <w:lang w:val="en-US"/>
              </w:rPr>
              <w:t xml:space="preserve">This research studies the effects of addition of micro- and nanoparticles of TiO2 and variations in the firing temperature on the physico-mechanical properties of oxide-beryllium ceramics, shows the evolution of the microstructure of such ceramics during sintering, and presents the data of X-ray phase analysis. </w:t>
            </w:r>
            <w:proofErr w:type="gramStart"/>
            <w:r w:rsidRPr="001808E3">
              <w:rPr>
                <w:rFonts w:ascii="Times New Roman" w:hAnsi="Times New Roman" w:cs="Times New Roman"/>
                <w:sz w:val="20"/>
                <w:szCs w:val="20"/>
                <w:lang w:val="en-US"/>
              </w:rPr>
              <w:t>It was shown that the addition of TiO2 nanoparticles leads to a higher density of the ceramic material after sintering due to the interpenetration of TiO2 and BeO phases, which is caused by an increase in the diffusion mobility of atoms that can in turn be attributed to an increase in the imperfection of the structure and the fraction of grain boundaries.</w:t>
            </w:r>
            <w:proofErr w:type="gramEnd"/>
            <w:r w:rsidRPr="001808E3">
              <w:rPr>
                <w:rFonts w:ascii="Times New Roman" w:hAnsi="Times New Roman" w:cs="Times New Roman"/>
                <w:sz w:val="20"/>
                <w:szCs w:val="20"/>
                <w:lang w:val="en-US"/>
              </w:rPr>
              <w:t xml:space="preserve"> It was found that the presence of nanoparticles contributes to an increase in the apparent density of the material, as well as a decrease in its total and closed porosity; and an increase in the sintering temperature contributes to the transformation of the crystalline structure of TiO2 into a more conductive Ti(3)O(5)with an orthorhombic structure. The presence of nanoparticles also promotes self-healing of micropores, which </w:t>
            </w:r>
            <w:proofErr w:type="gramStart"/>
            <w:r w:rsidRPr="001808E3">
              <w:rPr>
                <w:rFonts w:ascii="Times New Roman" w:hAnsi="Times New Roman" w:cs="Times New Roman"/>
                <w:sz w:val="20"/>
                <w:szCs w:val="20"/>
                <w:lang w:val="en-US"/>
              </w:rPr>
              <w:t>can be explained</w:t>
            </w:r>
            <w:proofErr w:type="gramEnd"/>
            <w:r w:rsidRPr="001808E3">
              <w:rPr>
                <w:rFonts w:ascii="Times New Roman" w:hAnsi="Times New Roman" w:cs="Times New Roman"/>
                <w:sz w:val="20"/>
                <w:szCs w:val="20"/>
                <w:lang w:val="en-US"/>
              </w:rPr>
              <w:t xml:space="preserve"> by the blocking of a certain fraction of the interfaces between BeO particles by nanoparticles and the creation of a diffusion barrier.</w:t>
            </w:r>
          </w:p>
        </w:tc>
        <w:tc>
          <w:tcPr>
            <w:tcW w:w="1560" w:type="dxa"/>
          </w:tcPr>
          <w:p w:rsidR="008F6A54" w:rsidRPr="009A3B00" w:rsidRDefault="001808E3" w:rsidP="0029088A">
            <w:pPr>
              <w:jc w:val="both"/>
              <w:rPr>
                <w:rFonts w:ascii="Times New Roman" w:hAnsi="Times New Roman" w:cs="Times New Roman"/>
                <w:sz w:val="20"/>
                <w:szCs w:val="20"/>
                <w:lang w:val="en-US"/>
              </w:rPr>
            </w:pPr>
            <w:r w:rsidRPr="001808E3">
              <w:rPr>
                <w:rFonts w:ascii="Times New Roman" w:hAnsi="Times New Roman" w:cs="Times New Roman"/>
                <w:sz w:val="20"/>
                <w:szCs w:val="20"/>
                <w:lang w:val="en-US"/>
              </w:rPr>
              <w:t>https://www.webofscience.com/wos/woscc/full-record/WOS:000796058000001</w:t>
            </w:r>
          </w:p>
        </w:tc>
        <w:tc>
          <w:tcPr>
            <w:tcW w:w="1073" w:type="dxa"/>
          </w:tcPr>
          <w:p w:rsidR="008F6A54" w:rsidRPr="001808E3" w:rsidRDefault="001808E3"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77196D" w:rsidRDefault="0077196D" w:rsidP="0077196D">
            <w:pPr>
              <w:jc w:val="both"/>
              <w:rPr>
                <w:rFonts w:ascii="Times New Roman" w:hAnsi="Times New Roman" w:cs="Times New Roman"/>
                <w:sz w:val="20"/>
                <w:szCs w:val="20"/>
                <w:lang w:val="en-US"/>
              </w:rPr>
            </w:pPr>
            <w:r w:rsidRPr="0077196D">
              <w:rPr>
                <w:rFonts w:ascii="Times New Roman" w:hAnsi="Times New Roman" w:cs="Times New Roman"/>
                <w:sz w:val="20"/>
                <w:szCs w:val="20"/>
                <w:lang w:val="en-US"/>
              </w:rPr>
              <w:t>Rakhadilov, Bauyrzhan) [1] , [2] ; Seitkhanova, A [3] ; Satbayeva, Z [1] , [4] ; Yerbolatova, G [5] ; Icheva, Y [6] ; Sagdoldina, Z</w:t>
            </w:r>
          </w:p>
        </w:tc>
        <w:tc>
          <w:tcPr>
            <w:tcW w:w="1195" w:type="dxa"/>
          </w:tcPr>
          <w:p w:rsidR="008F6A54" w:rsidRPr="0077196D" w:rsidRDefault="0077196D" w:rsidP="0029088A">
            <w:pPr>
              <w:jc w:val="both"/>
              <w:rPr>
                <w:rFonts w:ascii="Times New Roman" w:hAnsi="Times New Roman" w:cs="Times New Roman"/>
                <w:sz w:val="20"/>
                <w:szCs w:val="20"/>
                <w:lang w:val="en"/>
              </w:rPr>
            </w:pPr>
            <w:r w:rsidRPr="0077196D">
              <w:rPr>
                <w:rFonts w:ascii="Times New Roman" w:hAnsi="Times New Roman" w:cs="Times New Roman"/>
                <w:sz w:val="20"/>
                <w:szCs w:val="20"/>
                <w:lang w:val="en"/>
              </w:rPr>
              <w:t>Investigation of the Structural, Mechanical and Tribological Properties of Plasma Electrolytic Hardened Chromium-Nickel Steel</w:t>
            </w:r>
          </w:p>
        </w:tc>
        <w:tc>
          <w:tcPr>
            <w:tcW w:w="8363" w:type="dxa"/>
          </w:tcPr>
          <w:p w:rsidR="008F6A54" w:rsidRPr="009A3B00" w:rsidRDefault="0077196D" w:rsidP="0029088A">
            <w:pPr>
              <w:jc w:val="both"/>
              <w:rPr>
                <w:rFonts w:ascii="Times New Roman" w:hAnsi="Times New Roman" w:cs="Times New Roman"/>
                <w:sz w:val="20"/>
                <w:szCs w:val="20"/>
                <w:lang w:val="en-US"/>
              </w:rPr>
            </w:pPr>
            <w:r w:rsidRPr="0077196D">
              <w:rPr>
                <w:rFonts w:ascii="Times New Roman" w:hAnsi="Times New Roman" w:cs="Times New Roman"/>
                <w:sz w:val="20"/>
                <w:szCs w:val="20"/>
                <w:lang w:val="en-US"/>
              </w:rPr>
              <w:t>This paper investigates how electrolytic plasma hardening (PEH) bears upon the changes in the phase structural and tribological properties of steel 0.34C-1Cr-1Ni-1Mo-Fe, which is widely used in manufacturing highly stressed gears. The samples of steel 0.34C-1Cr-1Ni-1Mo-Fe went through the PEH in an electrolyte containing an aqua solution of 20% calcined soda (Na2CO3) and 10% carbamide ((NH2</w:t>
            </w:r>
            <w:proofErr w:type="gramStart"/>
            <w:r w:rsidRPr="0077196D">
              <w:rPr>
                <w:rFonts w:ascii="Times New Roman" w:hAnsi="Times New Roman" w:cs="Times New Roman"/>
                <w:sz w:val="20"/>
                <w:szCs w:val="20"/>
                <w:lang w:val="en-US"/>
              </w:rPr>
              <w:t>)(</w:t>
            </w:r>
            <w:proofErr w:type="gramEnd"/>
            <w:r w:rsidRPr="0077196D">
              <w:rPr>
                <w:rFonts w:ascii="Times New Roman" w:hAnsi="Times New Roman" w:cs="Times New Roman"/>
                <w:sz w:val="20"/>
                <w:szCs w:val="20"/>
                <w:lang w:val="en-US"/>
              </w:rPr>
              <w:t xml:space="preserve">2)CO). The initial steel 0.34C-1Cr-1Ni-1Mo-Fe is stated to have the following structural components: a lamellar pearlite with volume share of 35%, a ferrite-carbide mixture of ~45% and a fragmented ferrite of ~20%; after the </w:t>
            </w:r>
            <w:proofErr w:type="gramStart"/>
            <w:r w:rsidRPr="0077196D">
              <w:rPr>
                <w:rFonts w:ascii="Times New Roman" w:hAnsi="Times New Roman" w:cs="Times New Roman"/>
                <w:sz w:val="20"/>
                <w:szCs w:val="20"/>
                <w:lang w:val="en-US"/>
              </w:rPr>
              <w:t>PEH</w:t>
            </w:r>
            <w:proofErr w:type="gramEnd"/>
            <w:r w:rsidRPr="0077196D">
              <w:rPr>
                <w:rFonts w:ascii="Times New Roman" w:hAnsi="Times New Roman" w:cs="Times New Roman"/>
                <w:sz w:val="20"/>
                <w:szCs w:val="20"/>
                <w:lang w:val="en-US"/>
              </w:rPr>
              <w:t xml:space="preserve"> it contains lath-lamellar martensite, fine particles of cementite and M23C6 carbide. The durability of steel 0.34C-1Cr-1Ni-1Mo-Fe </w:t>
            </w:r>
            <w:proofErr w:type="gramStart"/>
            <w:r w:rsidRPr="0077196D">
              <w:rPr>
                <w:rFonts w:ascii="Times New Roman" w:hAnsi="Times New Roman" w:cs="Times New Roman"/>
                <w:sz w:val="20"/>
                <w:szCs w:val="20"/>
                <w:lang w:val="en-US"/>
              </w:rPr>
              <w:t>was found</w:t>
            </w:r>
            <w:proofErr w:type="gramEnd"/>
            <w:r w:rsidRPr="0077196D">
              <w:rPr>
                <w:rFonts w:ascii="Times New Roman" w:hAnsi="Times New Roman" w:cs="Times New Roman"/>
                <w:sz w:val="20"/>
                <w:szCs w:val="20"/>
                <w:lang w:val="en-US"/>
              </w:rPr>
              <w:t xml:space="preserve"> to rise by 3.4 times after the PEH and its microhardness increased in 2.6 times. The curve-tension of the crystal lattice was established to be like plastic (chi = </w:t>
            </w:r>
            <w:proofErr w:type="gramStart"/>
            <w:r w:rsidRPr="0077196D">
              <w:rPr>
                <w:rFonts w:ascii="Times New Roman" w:hAnsi="Times New Roman" w:cs="Times New Roman"/>
                <w:sz w:val="20"/>
                <w:szCs w:val="20"/>
                <w:lang w:val="en-US"/>
              </w:rPr>
              <w:t>chi(</w:t>
            </w:r>
            <w:proofErr w:type="gramEnd"/>
            <w:r w:rsidRPr="0077196D">
              <w:rPr>
                <w:rFonts w:ascii="Times New Roman" w:hAnsi="Times New Roman" w:cs="Times New Roman"/>
                <w:sz w:val="20"/>
                <w:szCs w:val="20"/>
                <w:lang w:val="en-US"/>
              </w:rPr>
              <w:t>pl)) and does not cause the formation of microcracks in the material.</w:t>
            </w:r>
          </w:p>
        </w:tc>
        <w:tc>
          <w:tcPr>
            <w:tcW w:w="1560" w:type="dxa"/>
          </w:tcPr>
          <w:p w:rsidR="008F6A54" w:rsidRPr="009A3B00" w:rsidRDefault="0077196D" w:rsidP="0029088A">
            <w:pPr>
              <w:jc w:val="both"/>
              <w:rPr>
                <w:rFonts w:ascii="Times New Roman" w:hAnsi="Times New Roman" w:cs="Times New Roman"/>
                <w:sz w:val="20"/>
                <w:szCs w:val="20"/>
                <w:lang w:val="en-US"/>
              </w:rPr>
            </w:pPr>
            <w:r w:rsidRPr="0077196D">
              <w:rPr>
                <w:rFonts w:ascii="Times New Roman" w:hAnsi="Times New Roman" w:cs="Times New Roman"/>
                <w:sz w:val="20"/>
                <w:szCs w:val="20"/>
                <w:lang w:val="en-US"/>
              </w:rPr>
              <w:t>https://www.webofscience.com/wos/woscc/full-record/WOS:000725524500001</w:t>
            </w:r>
          </w:p>
        </w:tc>
        <w:tc>
          <w:tcPr>
            <w:tcW w:w="1073" w:type="dxa"/>
          </w:tcPr>
          <w:p w:rsidR="008F6A54" w:rsidRPr="0077196D" w:rsidRDefault="0077196D" w:rsidP="0029088A">
            <w:pPr>
              <w:jc w:val="both"/>
              <w:rPr>
                <w:rFonts w:ascii="Times New Roman" w:hAnsi="Times New Roman" w:cs="Times New Roman"/>
                <w:sz w:val="20"/>
                <w:szCs w:val="20"/>
              </w:rPr>
            </w:pPr>
            <w:r>
              <w:rPr>
                <w:rFonts w:ascii="Times New Roman" w:hAnsi="Times New Roman" w:cs="Times New Roman"/>
                <w:sz w:val="20"/>
                <w:szCs w:val="20"/>
              </w:rPr>
              <w:t>3</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77196D" w:rsidRDefault="0077196D" w:rsidP="0077196D">
            <w:pPr>
              <w:jc w:val="both"/>
              <w:rPr>
                <w:rFonts w:ascii="Times New Roman" w:hAnsi="Times New Roman" w:cs="Times New Roman"/>
                <w:sz w:val="20"/>
                <w:szCs w:val="20"/>
                <w:lang w:val="en-US"/>
              </w:rPr>
            </w:pPr>
            <w:r>
              <w:rPr>
                <w:rFonts w:ascii="Times New Roman" w:hAnsi="Times New Roman" w:cs="Times New Roman"/>
                <w:sz w:val="20"/>
                <w:szCs w:val="20"/>
                <w:lang w:val="en-US"/>
              </w:rPr>
              <w:t>Zhilkashinova, Almira</w:t>
            </w:r>
            <w:r w:rsidRPr="0077196D">
              <w:rPr>
                <w:rFonts w:ascii="Times New Roman" w:hAnsi="Times New Roman" w:cs="Times New Roman"/>
                <w:sz w:val="20"/>
                <w:szCs w:val="20"/>
                <w:lang w:val="en-US"/>
              </w:rPr>
              <w:t xml:space="preserve"> [1] ; Abilev, M [1] ; Pavlov, A [1] ; Prokhorenkova, N [2] ; Skakov, M </w:t>
            </w:r>
            <w:r>
              <w:rPr>
                <w:rFonts w:ascii="Times New Roman" w:hAnsi="Times New Roman" w:cs="Times New Roman"/>
                <w:sz w:val="20"/>
                <w:szCs w:val="20"/>
                <w:lang w:val="en-US"/>
              </w:rPr>
              <w:t xml:space="preserve">[1] , [3] ; Gradoboev, A </w:t>
            </w:r>
            <w:r w:rsidRPr="0077196D">
              <w:rPr>
                <w:rFonts w:ascii="Times New Roman" w:hAnsi="Times New Roman" w:cs="Times New Roman"/>
                <w:sz w:val="20"/>
                <w:szCs w:val="20"/>
                <w:lang w:val="en-US"/>
              </w:rPr>
              <w:t xml:space="preserve"> [4] ; Zhilkashinova, A</w:t>
            </w:r>
          </w:p>
        </w:tc>
        <w:tc>
          <w:tcPr>
            <w:tcW w:w="1195" w:type="dxa"/>
          </w:tcPr>
          <w:p w:rsidR="008F6A54" w:rsidRPr="009A3B00" w:rsidRDefault="0077196D" w:rsidP="0029088A">
            <w:pPr>
              <w:jc w:val="both"/>
              <w:rPr>
                <w:rFonts w:ascii="Times New Roman" w:hAnsi="Times New Roman" w:cs="Times New Roman"/>
                <w:sz w:val="20"/>
                <w:szCs w:val="20"/>
                <w:lang w:val="en"/>
              </w:rPr>
            </w:pPr>
            <w:r w:rsidRPr="0077196D">
              <w:rPr>
                <w:rFonts w:ascii="Times New Roman" w:hAnsi="Times New Roman" w:cs="Times New Roman"/>
                <w:sz w:val="20"/>
                <w:szCs w:val="20"/>
                <w:lang w:val="en"/>
              </w:rPr>
              <w:t>Ion-Plasma Spraying and Electron-Beam Treatment of Composite Cr-Al-Co-ZrO2-Y2O3 Coating on the Surface of Ni-Cr Alloy</w:t>
            </w:r>
          </w:p>
        </w:tc>
        <w:tc>
          <w:tcPr>
            <w:tcW w:w="8363" w:type="dxa"/>
          </w:tcPr>
          <w:p w:rsidR="008F6A54" w:rsidRPr="009A3B00" w:rsidRDefault="0077196D" w:rsidP="0029088A">
            <w:pPr>
              <w:jc w:val="both"/>
              <w:rPr>
                <w:rFonts w:ascii="Times New Roman" w:hAnsi="Times New Roman" w:cs="Times New Roman"/>
                <w:sz w:val="20"/>
                <w:szCs w:val="20"/>
                <w:lang w:val="en-US"/>
              </w:rPr>
            </w:pPr>
            <w:r w:rsidRPr="0077196D">
              <w:rPr>
                <w:rFonts w:ascii="Times New Roman" w:hAnsi="Times New Roman" w:cs="Times New Roman"/>
                <w:sz w:val="20"/>
                <w:szCs w:val="20"/>
                <w:lang w:val="en-US"/>
              </w:rPr>
              <w:t xml:space="preserve">The blades of modern gas turbine engines are complex structures made of heat-resistant nickel alloys with a complex system of internal cavities. The article describes a method of strengthening samples of a heat-resistant Ni-Cr alloy by applying a composite coating (Cr-Al-Co + ZrO2-Y2O3). The alloy prototypes </w:t>
            </w:r>
            <w:proofErr w:type="gramStart"/>
            <w:r w:rsidRPr="0077196D">
              <w:rPr>
                <w:rFonts w:ascii="Times New Roman" w:hAnsi="Times New Roman" w:cs="Times New Roman"/>
                <w:sz w:val="20"/>
                <w:szCs w:val="20"/>
                <w:lang w:val="en-US"/>
              </w:rPr>
              <w:t>were fabricated</w:t>
            </w:r>
            <w:proofErr w:type="gramEnd"/>
            <w:r w:rsidRPr="0077196D">
              <w:rPr>
                <w:rFonts w:ascii="Times New Roman" w:hAnsi="Times New Roman" w:cs="Times New Roman"/>
                <w:sz w:val="20"/>
                <w:szCs w:val="20"/>
                <w:lang w:val="en-US"/>
              </w:rPr>
              <w:t xml:space="preserve"> by vacuum melting. An ion-plasma technology of a two-layer coating with an inner metal and an outer ceramic layer on the prepared surface of the heat-resistant alloy matrix was developed. The morphology and structure of the alloy prototypes and the investigated composite coating </w:t>
            </w:r>
            <w:proofErr w:type="gramStart"/>
            <w:r w:rsidRPr="0077196D">
              <w:rPr>
                <w:rFonts w:ascii="Times New Roman" w:hAnsi="Times New Roman" w:cs="Times New Roman"/>
                <w:sz w:val="20"/>
                <w:szCs w:val="20"/>
                <w:lang w:val="en-US"/>
              </w:rPr>
              <w:t>were studied</w:t>
            </w:r>
            <w:proofErr w:type="gramEnd"/>
            <w:r w:rsidRPr="0077196D">
              <w:rPr>
                <w:rFonts w:ascii="Times New Roman" w:hAnsi="Times New Roman" w:cs="Times New Roman"/>
                <w:sz w:val="20"/>
                <w:szCs w:val="20"/>
                <w:lang w:val="en-US"/>
              </w:rPr>
              <w:t xml:space="preserve"> by scanning electron spectroscopy. The total thickness of the two-layer wear-resistant coating was 17-18 mu m. The thickness of the inner layer (Cr/Al/Co) is 10-11 mu m and the thickness of the outer ceramic coating (ZrO2-Y2O3) is 6-7 mu m. To improve the operational characteristics of the material, an electron-beam surface treatment </w:t>
            </w:r>
            <w:proofErr w:type="gramStart"/>
            <w:r w:rsidRPr="0077196D">
              <w:rPr>
                <w:rFonts w:ascii="Times New Roman" w:hAnsi="Times New Roman" w:cs="Times New Roman"/>
                <w:sz w:val="20"/>
                <w:szCs w:val="20"/>
                <w:lang w:val="en-US"/>
              </w:rPr>
              <w:t>was proposed</w:t>
            </w:r>
            <w:proofErr w:type="gramEnd"/>
            <w:r w:rsidRPr="0077196D">
              <w:rPr>
                <w:rFonts w:ascii="Times New Roman" w:hAnsi="Times New Roman" w:cs="Times New Roman"/>
                <w:sz w:val="20"/>
                <w:szCs w:val="20"/>
                <w:lang w:val="en-US"/>
              </w:rPr>
              <w:t>. The research results showed a sevenfold increase in surface resistance compared with the initial state.</w:t>
            </w:r>
          </w:p>
        </w:tc>
        <w:tc>
          <w:tcPr>
            <w:tcW w:w="1560" w:type="dxa"/>
          </w:tcPr>
          <w:p w:rsidR="008F6A54" w:rsidRPr="009A3B00" w:rsidRDefault="0077196D" w:rsidP="0029088A">
            <w:pPr>
              <w:jc w:val="both"/>
              <w:rPr>
                <w:rFonts w:ascii="Times New Roman" w:hAnsi="Times New Roman" w:cs="Times New Roman"/>
                <w:sz w:val="20"/>
                <w:szCs w:val="20"/>
                <w:lang w:val="en-US"/>
              </w:rPr>
            </w:pPr>
            <w:r w:rsidRPr="0077196D">
              <w:rPr>
                <w:rFonts w:ascii="Times New Roman" w:hAnsi="Times New Roman" w:cs="Times New Roman"/>
                <w:sz w:val="20"/>
                <w:szCs w:val="20"/>
                <w:lang w:val="en-US"/>
              </w:rPr>
              <w:t>https://www.webofscience.com/wos/woscc/full-record/WOS:000633592800001</w:t>
            </w:r>
          </w:p>
        </w:tc>
        <w:tc>
          <w:tcPr>
            <w:tcW w:w="1073" w:type="dxa"/>
          </w:tcPr>
          <w:p w:rsidR="008F6A54" w:rsidRPr="0077196D" w:rsidRDefault="0077196D" w:rsidP="0029088A">
            <w:pPr>
              <w:jc w:val="both"/>
              <w:rPr>
                <w:rFonts w:ascii="Times New Roman" w:hAnsi="Times New Roman" w:cs="Times New Roman"/>
                <w:sz w:val="20"/>
                <w:szCs w:val="20"/>
              </w:rPr>
            </w:pPr>
            <w:r>
              <w:rPr>
                <w:rFonts w:ascii="Times New Roman" w:hAnsi="Times New Roman" w:cs="Times New Roman"/>
                <w:sz w:val="20"/>
                <w:szCs w:val="20"/>
              </w:rPr>
              <w:t>3</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9A3B00" w:rsidRDefault="007B6D73" w:rsidP="007B6D73">
            <w:pPr>
              <w:jc w:val="both"/>
              <w:rPr>
                <w:rFonts w:ascii="Times New Roman" w:hAnsi="Times New Roman" w:cs="Times New Roman"/>
                <w:sz w:val="20"/>
                <w:szCs w:val="20"/>
                <w:lang w:val="en-US"/>
              </w:rPr>
            </w:pPr>
            <w:r w:rsidRPr="007B6D73">
              <w:rPr>
                <w:rFonts w:ascii="Times New Roman" w:hAnsi="Times New Roman" w:cs="Times New Roman"/>
                <w:sz w:val="20"/>
                <w:szCs w:val="20"/>
                <w:lang w:val="en-US"/>
              </w:rPr>
              <w:t>Rakhadilov, Bauyrzhan) [1] ; Tyurin, Y [2] ; Kakimzhanov, D [3] ; Baizhan, D [1] , [4] ; Kolisnichenko, O [2] ; Zhurerova, L</w:t>
            </w:r>
          </w:p>
        </w:tc>
        <w:tc>
          <w:tcPr>
            <w:tcW w:w="1195" w:type="dxa"/>
          </w:tcPr>
          <w:p w:rsidR="008F6A54" w:rsidRPr="009A3B00" w:rsidRDefault="007B6D73" w:rsidP="0029088A">
            <w:pPr>
              <w:jc w:val="both"/>
              <w:rPr>
                <w:rFonts w:ascii="Times New Roman" w:hAnsi="Times New Roman" w:cs="Times New Roman"/>
                <w:sz w:val="20"/>
                <w:szCs w:val="20"/>
                <w:lang w:val="en"/>
              </w:rPr>
            </w:pPr>
            <w:r w:rsidRPr="007B6D73">
              <w:rPr>
                <w:rFonts w:ascii="Times New Roman" w:hAnsi="Times New Roman" w:cs="Times New Roman"/>
                <w:sz w:val="20"/>
                <w:szCs w:val="20"/>
                <w:lang w:val="en"/>
              </w:rPr>
              <w:t>Deposition of duplex cr3c2-nicr coatings on steel using a combined technique of gas detonation spraying and pulse-plasma treatment</w:t>
            </w:r>
          </w:p>
        </w:tc>
        <w:tc>
          <w:tcPr>
            <w:tcW w:w="8363" w:type="dxa"/>
          </w:tcPr>
          <w:p w:rsidR="008F6A54" w:rsidRPr="009A3B00" w:rsidRDefault="007B6D73" w:rsidP="0029088A">
            <w:pPr>
              <w:jc w:val="both"/>
              <w:rPr>
                <w:rFonts w:ascii="Times New Roman" w:hAnsi="Times New Roman" w:cs="Times New Roman"/>
                <w:sz w:val="20"/>
                <w:szCs w:val="20"/>
                <w:lang w:val="en-US"/>
              </w:rPr>
            </w:pPr>
            <w:r w:rsidRPr="007B6D73">
              <w:rPr>
                <w:rFonts w:ascii="Times New Roman" w:hAnsi="Times New Roman" w:cs="Times New Roman"/>
                <w:sz w:val="20"/>
                <w:szCs w:val="20"/>
                <w:lang w:val="en-US"/>
              </w:rPr>
              <w:t xml:space="preserve">Sintered chromium carbide-nickel-chromium alloys are widely used to protect machine parts operated in extreme conditions. In this research, a duplex technology </w:t>
            </w:r>
            <w:proofErr w:type="gramStart"/>
            <w:r w:rsidRPr="007B6D73">
              <w:rPr>
                <w:rFonts w:ascii="Times New Roman" w:hAnsi="Times New Roman" w:cs="Times New Roman"/>
                <w:sz w:val="20"/>
                <w:szCs w:val="20"/>
                <w:lang w:val="en-US"/>
              </w:rPr>
              <w:t>was studied</w:t>
            </w:r>
            <w:proofErr w:type="gramEnd"/>
            <w:r w:rsidRPr="007B6D73">
              <w:rPr>
                <w:rFonts w:ascii="Times New Roman" w:hAnsi="Times New Roman" w:cs="Times New Roman"/>
                <w:sz w:val="20"/>
                <w:szCs w:val="20"/>
                <w:lang w:val="en-US"/>
              </w:rPr>
              <w:t xml:space="preserve">, which includes the deposition of Cr3C2-NiCr coatings using a multichambered detonation device and subsequent pulse-plasma treatment (PPT). It was determined that PPE promotes a decrease in the surface roughness and friction coefficient of the coating (approximately two times), an increase in the microhardness of the Cr3C2-NiCr coating material from 12 GPa (initial) to similar to 16.2 GPa, and an increase in wear resistance by two times compared to an untreated coating. It </w:t>
            </w:r>
            <w:proofErr w:type="gramStart"/>
            <w:r w:rsidRPr="007B6D73">
              <w:rPr>
                <w:rFonts w:ascii="Times New Roman" w:hAnsi="Times New Roman" w:cs="Times New Roman"/>
                <w:sz w:val="20"/>
                <w:szCs w:val="20"/>
                <w:lang w:val="en-US"/>
              </w:rPr>
              <w:t>was also revealed</w:t>
            </w:r>
            <w:proofErr w:type="gramEnd"/>
            <w:r w:rsidRPr="007B6D73">
              <w:rPr>
                <w:rFonts w:ascii="Times New Roman" w:hAnsi="Times New Roman" w:cs="Times New Roman"/>
                <w:sz w:val="20"/>
                <w:szCs w:val="20"/>
                <w:lang w:val="en-US"/>
              </w:rPr>
              <w:t xml:space="preserve"> that after the pulse-plasma treatment, the resistance of Cr3C2-NiCr coatings to abrasive wear and erosion increases. The proposed duplex technology ensures the formation of high-quality coatings from a cermet material of the Cr3C2-NiCr system with a complex heterogeneous structural-phase state, where a layered structure of regions of carbide particles and matrix metal </w:t>
            </w:r>
            <w:proofErr w:type="gramStart"/>
            <w:r w:rsidRPr="007B6D73">
              <w:rPr>
                <w:rFonts w:ascii="Times New Roman" w:hAnsi="Times New Roman" w:cs="Times New Roman"/>
                <w:sz w:val="20"/>
                <w:szCs w:val="20"/>
                <w:lang w:val="en-US"/>
              </w:rPr>
              <w:t>was found</w:t>
            </w:r>
            <w:proofErr w:type="gramEnd"/>
            <w:r w:rsidRPr="007B6D73">
              <w:rPr>
                <w:rFonts w:ascii="Times New Roman" w:hAnsi="Times New Roman" w:cs="Times New Roman"/>
                <w:sz w:val="20"/>
                <w:szCs w:val="20"/>
                <w:lang w:val="en-US"/>
              </w:rPr>
              <w:t xml:space="preserve"> in the immediate vicinity of the carbide-matrix interface with precipitates in the matrix of dispersed secondary carbides.</w:t>
            </w:r>
          </w:p>
        </w:tc>
        <w:tc>
          <w:tcPr>
            <w:tcW w:w="1560" w:type="dxa"/>
          </w:tcPr>
          <w:p w:rsidR="008F6A54" w:rsidRPr="009A3B00" w:rsidRDefault="007B6D73" w:rsidP="0029088A">
            <w:pPr>
              <w:jc w:val="both"/>
              <w:rPr>
                <w:rFonts w:ascii="Times New Roman" w:hAnsi="Times New Roman" w:cs="Times New Roman"/>
                <w:sz w:val="20"/>
                <w:szCs w:val="20"/>
                <w:lang w:val="en-US"/>
              </w:rPr>
            </w:pPr>
            <w:r w:rsidRPr="007B6D73">
              <w:rPr>
                <w:rFonts w:ascii="Times New Roman" w:hAnsi="Times New Roman" w:cs="Times New Roman"/>
                <w:sz w:val="20"/>
                <w:szCs w:val="20"/>
                <w:lang w:val="en-US"/>
              </w:rPr>
              <w:t>https://www.webofscience.com/wos/woscc/full-record/WOS:000799168100001</w:t>
            </w:r>
          </w:p>
        </w:tc>
        <w:tc>
          <w:tcPr>
            <w:tcW w:w="1073" w:type="dxa"/>
          </w:tcPr>
          <w:p w:rsidR="008F6A54" w:rsidRPr="007B6D73" w:rsidRDefault="007B6D73" w:rsidP="0029088A">
            <w:pPr>
              <w:jc w:val="both"/>
              <w:rPr>
                <w:rFonts w:ascii="Times New Roman" w:hAnsi="Times New Roman" w:cs="Times New Roman"/>
                <w:sz w:val="20"/>
                <w:szCs w:val="20"/>
              </w:rPr>
            </w:pPr>
            <w:r>
              <w:rPr>
                <w:rFonts w:ascii="Times New Roman" w:hAnsi="Times New Roman" w:cs="Times New Roman"/>
                <w:sz w:val="20"/>
                <w:szCs w:val="20"/>
              </w:rPr>
              <w:t>3</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9A3B00" w:rsidRDefault="007B6D73" w:rsidP="007B6D73">
            <w:pPr>
              <w:jc w:val="both"/>
              <w:rPr>
                <w:rFonts w:ascii="Times New Roman" w:hAnsi="Times New Roman" w:cs="Times New Roman"/>
                <w:sz w:val="20"/>
                <w:szCs w:val="20"/>
                <w:lang w:val="en-US"/>
              </w:rPr>
            </w:pPr>
            <w:r w:rsidRPr="007B6D73">
              <w:rPr>
                <w:rFonts w:ascii="Times New Roman" w:hAnsi="Times New Roman" w:cs="Times New Roman"/>
                <w:sz w:val="20"/>
                <w:szCs w:val="20"/>
                <w:lang w:val="en-US"/>
              </w:rPr>
              <w:t>Zhanbosinova,</w:t>
            </w:r>
            <w:r>
              <w:rPr>
                <w:rFonts w:ascii="Times New Roman" w:hAnsi="Times New Roman" w:cs="Times New Roman"/>
                <w:sz w:val="20"/>
                <w:szCs w:val="20"/>
                <w:lang w:val="en-US"/>
              </w:rPr>
              <w:t xml:space="preserve"> A. S.) [1] ; Zhandybayeva, SS</w:t>
            </w:r>
            <w:r w:rsidRPr="007B6D73">
              <w:rPr>
                <w:rFonts w:ascii="Times New Roman" w:hAnsi="Times New Roman" w:cs="Times New Roman"/>
                <w:sz w:val="20"/>
                <w:szCs w:val="20"/>
                <w:lang w:val="en-US"/>
              </w:rPr>
              <w:t xml:space="preserve"> [2] ; Kazbekova, AT</w:t>
            </w:r>
          </w:p>
        </w:tc>
        <w:tc>
          <w:tcPr>
            <w:tcW w:w="1195" w:type="dxa"/>
          </w:tcPr>
          <w:p w:rsidR="008F6A54" w:rsidRPr="009A3B00" w:rsidRDefault="007B6D73" w:rsidP="0029088A">
            <w:pPr>
              <w:jc w:val="both"/>
              <w:rPr>
                <w:rFonts w:ascii="Times New Roman" w:hAnsi="Times New Roman" w:cs="Times New Roman"/>
                <w:sz w:val="20"/>
                <w:szCs w:val="20"/>
                <w:lang w:val="en"/>
              </w:rPr>
            </w:pPr>
            <w:r w:rsidRPr="007B6D73">
              <w:rPr>
                <w:rFonts w:ascii="Times New Roman" w:hAnsi="Times New Roman" w:cs="Times New Roman"/>
                <w:sz w:val="20"/>
                <w:szCs w:val="20"/>
                <w:lang w:val="en"/>
              </w:rPr>
              <w:t>Ego-documents of the History of Political Terror in Kazakhstan</w:t>
            </w:r>
          </w:p>
        </w:tc>
        <w:tc>
          <w:tcPr>
            <w:tcW w:w="8363" w:type="dxa"/>
          </w:tcPr>
          <w:p w:rsidR="008F6A54" w:rsidRPr="009A3B00" w:rsidRDefault="007B6D73" w:rsidP="0029088A">
            <w:pPr>
              <w:jc w:val="both"/>
              <w:rPr>
                <w:rFonts w:ascii="Times New Roman" w:hAnsi="Times New Roman" w:cs="Times New Roman"/>
                <w:sz w:val="20"/>
                <w:szCs w:val="20"/>
                <w:lang w:val="en-US"/>
              </w:rPr>
            </w:pPr>
            <w:r w:rsidRPr="007B6D73">
              <w:rPr>
                <w:rFonts w:ascii="Times New Roman" w:hAnsi="Times New Roman" w:cs="Times New Roman"/>
                <w:sz w:val="20"/>
                <w:szCs w:val="20"/>
                <w:lang w:val="en-US"/>
              </w:rPr>
              <w:t xml:space="preserve">Interdisciplinary approaches have expanded the research space of the history of political repression of 1920-1950s. The surge of interest in documents of personal origin in the historiography of the post-Soviet space led to an appeal to ego-documents - personal letters from victims of political repression. The study </w:t>
            </w:r>
            <w:proofErr w:type="gramStart"/>
            <w:r w:rsidRPr="007B6D73">
              <w:rPr>
                <w:rFonts w:ascii="Times New Roman" w:hAnsi="Times New Roman" w:cs="Times New Roman"/>
                <w:sz w:val="20"/>
                <w:szCs w:val="20"/>
                <w:lang w:val="en-US"/>
              </w:rPr>
              <w:t>is based</w:t>
            </w:r>
            <w:proofErr w:type="gramEnd"/>
            <w:r w:rsidRPr="007B6D73">
              <w:rPr>
                <w:rFonts w:ascii="Times New Roman" w:hAnsi="Times New Roman" w:cs="Times New Roman"/>
                <w:sz w:val="20"/>
                <w:szCs w:val="20"/>
                <w:lang w:val="en-US"/>
              </w:rPr>
              <w:t xml:space="preserve"> on archival and investigative materials of the Special State Archive of the Ministry of Internal Affairs of the Republic of Kazakhstan. Introduction of narrative sources into the scholarship enables to hear the history of political repression "from inside", "from below", to feel the psychology of terror. Letters to the authorities touched upon a complex of problems related to the violation of socialist legality in the field, especially in the period of political repression. The main message of the letters sent to the first leaders of the Soviet state was the monstrosity of the accusation of Article 58 of the Criminal Code of the RSFSR, the ridiculous mistake made by Soviet justice. The purpose of the article is to reveal the cognitive potential of ego documents in articulating the history of political repression. Based on the theoretical concepts of a linguistic, narrative turn, the historical past of political repressions, represented by ego documents of victims of political terror is constructed. A </w:t>
            </w:r>
            <w:r w:rsidRPr="007B6D73">
              <w:rPr>
                <w:rFonts w:ascii="Times New Roman" w:hAnsi="Times New Roman" w:cs="Times New Roman"/>
                <w:sz w:val="20"/>
                <w:szCs w:val="20"/>
                <w:lang w:val="en-US"/>
              </w:rPr>
              <w:lastRenderedPageBreak/>
              <w:t>discursive assessment of the letter suggests its interpretation as a reconstruction of the sociocultural memory of the tragic past that left a cultural trauma in the family frame of memory. Each letter has its own power of power, the inner `I' voices the daily practices of political terror.</w:t>
            </w:r>
          </w:p>
        </w:tc>
        <w:tc>
          <w:tcPr>
            <w:tcW w:w="1560" w:type="dxa"/>
          </w:tcPr>
          <w:p w:rsidR="008F6A54" w:rsidRPr="009A3B00" w:rsidRDefault="007B6D73" w:rsidP="0029088A">
            <w:pPr>
              <w:jc w:val="both"/>
              <w:rPr>
                <w:rFonts w:ascii="Times New Roman" w:hAnsi="Times New Roman" w:cs="Times New Roman"/>
                <w:sz w:val="20"/>
                <w:szCs w:val="20"/>
                <w:lang w:val="en-US"/>
              </w:rPr>
            </w:pPr>
            <w:r w:rsidRPr="007B6D73">
              <w:rPr>
                <w:rFonts w:ascii="Times New Roman" w:hAnsi="Times New Roman" w:cs="Times New Roman"/>
                <w:sz w:val="20"/>
                <w:szCs w:val="20"/>
                <w:lang w:val="en-US"/>
              </w:rPr>
              <w:lastRenderedPageBreak/>
              <w:t>https://www.webofscience.com/wos/woscc/full-record/WOS:000712434400007</w:t>
            </w:r>
          </w:p>
        </w:tc>
        <w:tc>
          <w:tcPr>
            <w:tcW w:w="1073" w:type="dxa"/>
          </w:tcPr>
          <w:p w:rsidR="008F6A54" w:rsidRPr="007B6D73" w:rsidRDefault="007B6D73"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9A3B00" w:rsidRDefault="00E1432A" w:rsidP="00E1432A">
            <w:pPr>
              <w:jc w:val="both"/>
              <w:rPr>
                <w:rFonts w:ascii="Times New Roman" w:hAnsi="Times New Roman" w:cs="Times New Roman"/>
                <w:sz w:val="20"/>
                <w:szCs w:val="20"/>
                <w:lang w:val="en-US"/>
              </w:rPr>
            </w:pPr>
            <w:r w:rsidRPr="00E1432A">
              <w:rPr>
                <w:rFonts w:ascii="Times New Roman" w:hAnsi="Times New Roman" w:cs="Times New Roman"/>
                <w:sz w:val="20"/>
                <w:szCs w:val="20"/>
                <w:lang w:val="en-US"/>
              </w:rPr>
              <w:t>Bayatanova, Lyaila) [1] ; Rakhadilov, B [1] ; Kurbanbekov, S [2] ; Skakov, M [3] ; Popova, N</w:t>
            </w:r>
          </w:p>
        </w:tc>
        <w:tc>
          <w:tcPr>
            <w:tcW w:w="1195" w:type="dxa"/>
          </w:tcPr>
          <w:p w:rsidR="008F6A54" w:rsidRPr="00E1432A" w:rsidRDefault="00E1432A" w:rsidP="0029088A">
            <w:pPr>
              <w:jc w:val="both"/>
              <w:rPr>
                <w:rFonts w:ascii="Times New Roman" w:hAnsi="Times New Roman" w:cs="Times New Roman"/>
                <w:sz w:val="20"/>
                <w:szCs w:val="20"/>
                <w:lang w:val="en"/>
              </w:rPr>
            </w:pPr>
            <w:r w:rsidRPr="00E1432A">
              <w:rPr>
                <w:rFonts w:ascii="Times New Roman" w:hAnsi="Times New Roman" w:cs="Times New Roman"/>
                <w:sz w:val="20"/>
                <w:szCs w:val="20"/>
                <w:lang w:val="en"/>
              </w:rPr>
              <w:t>Fine structure of low-carbon steel after electrolytic plasma treatment</w:t>
            </w:r>
          </w:p>
        </w:tc>
        <w:tc>
          <w:tcPr>
            <w:tcW w:w="8363" w:type="dxa"/>
          </w:tcPr>
          <w:p w:rsidR="008F6A54" w:rsidRPr="009A3B00" w:rsidRDefault="00E1432A" w:rsidP="0029088A">
            <w:pPr>
              <w:jc w:val="both"/>
              <w:rPr>
                <w:rFonts w:ascii="Times New Roman" w:hAnsi="Times New Roman" w:cs="Times New Roman"/>
                <w:sz w:val="20"/>
                <w:szCs w:val="20"/>
                <w:lang w:val="en-US"/>
              </w:rPr>
            </w:pPr>
            <w:r w:rsidRPr="00E1432A">
              <w:rPr>
                <w:rFonts w:ascii="Times New Roman" w:hAnsi="Times New Roman" w:cs="Times New Roman"/>
                <w:sz w:val="20"/>
                <w:szCs w:val="20"/>
                <w:lang w:val="en-US"/>
              </w:rPr>
              <w:t xml:space="preserve">This work shows the results of research of the fine and dislocation structure of the transition layer of 18CrNi3Mo low-carbon steel after the influence of electrolytic plasma. Conducted research has shown that the modified steel layer, </w:t>
            </w:r>
            <w:proofErr w:type="gramStart"/>
            <w:r w:rsidRPr="00E1432A">
              <w:rPr>
                <w:rFonts w:ascii="Times New Roman" w:hAnsi="Times New Roman" w:cs="Times New Roman"/>
                <w:sz w:val="20"/>
                <w:szCs w:val="20"/>
                <w:lang w:val="en-US"/>
              </w:rPr>
              <w:t>as a result</w:t>
            </w:r>
            <w:proofErr w:type="gramEnd"/>
            <w:r w:rsidRPr="00E1432A">
              <w:rPr>
                <w:rFonts w:ascii="Times New Roman" w:hAnsi="Times New Roman" w:cs="Times New Roman"/>
                <w:sz w:val="20"/>
                <w:szCs w:val="20"/>
                <w:lang w:val="en-US"/>
              </w:rPr>
              <w:t xml:space="preserve"> of carbonitriding, was multiphase. Quantitative estimates were made for carbonitride M-23(C</w:t>
            </w:r>
            <w:proofErr w:type="gramStart"/>
            <w:r w:rsidRPr="00E1432A">
              <w:rPr>
                <w:rFonts w:ascii="Times New Roman" w:hAnsi="Times New Roman" w:cs="Times New Roman"/>
                <w:sz w:val="20"/>
                <w:szCs w:val="20"/>
                <w:lang w:val="en-US"/>
              </w:rPr>
              <w:t>,N</w:t>
            </w:r>
            <w:proofErr w:type="gramEnd"/>
            <w:r w:rsidRPr="00E1432A">
              <w:rPr>
                <w:rFonts w:ascii="Times New Roman" w:hAnsi="Times New Roman" w:cs="Times New Roman"/>
                <w:sz w:val="20"/>
                <w:szCs w:val="20"/>
                <w:lang w:val="en-US"/>
              </w:rPr>
              <w:t xml:space="preserve">)(6) in various morphological components of alpha-martensite and on average by material in the transition layer of nitro-cemented steel. It </w:t>
            </w:r>
            <w:proofErr w:type="gramStart"/>
            <w:r w:rsidRPr="00E1432A">
              <w:rPr>
                <w:rFonts w:ascii="Times New Roman" w:hAnsi="Times New Roman" w:cs="Times New Roman"/>
                <w:sz w:val="20"/>
                <w:szCs w:val="20"/>
                <w:lang w:val="en-US"/>
              </w:rPr>
              <w:t>was established</w:t>
            </w:r>
            <w:proofErr w:type="gramEnd"/>
            <w:r w:rsidRPr="00E1432A">
              <w:rPr>
                <w:rFonts w:ascii="Times New Roman" w:hAnsi="Times New Roman" w:cs="Times New Roman"/>
                <w:sz w:val="20"/>
                <w:szCs w:val="20"/>
                <w:lang w:val="en-US"/>
              </w:rPr>
              <w:t xml:space="preserve"> that alpha-phase is tempered martensite after nitrocementation. Released martensite </w:t>
            </w:r>
            <w:proofErr w:type="gramStart"/>
            <w:r w:rsidRPr="00E1432A">
              <w:rPr>
                <w:rFonts w:ascii="Times New Roman" w:hAnsi="Times New Roman" w:cs="Times New Roman"/>
                <w:sz w:val="20"/>
                <w:szCs w:val="20"/>
                <w:lang w:val="en-US"/>
              </w:rPr>
              <w:t>is represented</w:t>
            </w:r>
            <w:proofErr w:type="gramEnd"/>
            <w:r w:rsidRPr="00E1432A">
              <w:rPr>
                <w:rFonts w:ascii="Times New Roman" w:hAnsi="Times New Roman" w:cs="Times New Roman"/>
                <w:sz w:val="20"/>
                <w:szCs w:val="20"/>
                <w:lang w:val="en-US"/>
              </w:rPr>
              <w:t xml:space="preserve"> by batch, or lath and lamellar low-temperature and high-temperature martensite. Inside the tempered martensitic crystals, lamellar cementite precipitates are simultaneously present, and residual austenite </w:t>
            </w:r>
            <w:proofErr w:type="gramStart"/>
            <w:r w:rsidRPr="00E1432A">
              <w:rPr>
                <w:rFonts w:ascii="Times New Roman" w:hAnsi="Times New Roman" w:cs="Times New Roman"/>
                <w:sz w:val="20"/>
                <w:szCs w:val="20"/>
                <w:lang w:val="en-US"/>
              </w:rPr>
              <w:t>is found</w:t>
            </w:r>
            <w:proofErr w:type="gramEnd"/>
            <w:r w:rsidRPr="00E1432A">
              <w:rPr>
                <w:rFonts w:ascii="Times New Roman" w:hAnsi="Times New Roman" w:cs="Times New Roman"/>
                <w:sz w:val="20"/>
                <w:szCs w:val="20"/>
                <w:lang w:val="en-US"/>
              </w:rPr>
              <w:t xml:space="preserve"> along the boundaries of the martensitic rails and plates of low-temperature martensite. It was determined that inside the crystals of all morphological components of alpha-martensite there are particles of carbonitride M-23(C</w:t>
            </w:r>
            <w:proofErr w:type="gramStart"/>
            <w:r w:rsidRPr="00E1432A">
              <w:rPr>
                <w:rFonts w:ascii="Times New Roman" w:hAnsi="Times New Roman" w:cs="Times New Roman"/>
                <w:sz w:val="20"/>
                <w:szCs w:val="20"/>
                <w:lang w:val="en-US"/>
              </w:rPr>
              <w:t>,N</w:t>
            </w:r>
            <w:proofErr w:type="gramEnd"/>
            <w:r w:rsidRPr="00E1432A">
              <w:rPr>
                <w:rFonts w:ascii="Times New Roman" w:hAnsi="Times New Roman" w:cs="Times New Roman"/>
                <w:sz w:val="20"/>
                <w:szCs w:val="20"/>
                <w:lang w:val="en-US"/>
              </w:rPr>
              <w:t>)(6).</w:t>
            </w:r>
          </w:p>
        </w:tc>
        <w:tc>
          <w:tcPr>
            <w:tcW w:w="1560" w:type="dxa"/>
          </w:tcPr>
          <w:p w:rsidR="008F6A54" w:rsidRPr="009A3B00" w:rsidRDefault="00E1432A" w:rsidP="0029088A">
            <w:pPr>
              <w:jc w:val="both"/>
              <w:rPr>
                <w:rFonts w:ascii="Times New Roman" w:hAnsi="Times New Roman" w:cs="Times New Roman"/>
                <w:sz w:val="20"/>
                <w:szCs w:val="20"/>
                <w:lang w:val="en-US"/>
              </w:rPr>
            </w:pPr>
            <w:r w:rsidRPr="00E1432A">
              <w:rPr>
                <w:rFonts w:ascii="Times New Roman" w:hAnsi="Times New Roman" w:cs="Times New Roman"/>
                <w:sz w:val="20"/>
                <w:szCs w:val="20"/>
                <w:lang w:val="en-US"/>
              </w:rPr>
              <w:t>https://www.webofscience.com/wos/woscc/full-record/WOS:000696400800009</w:t>
            </w:r>
          </w:p>
        </w:tc>
        <w:tc>
          <w:tcPr>
            <w:tcW w:w="1073" w:type="dxa"/>
          </w:tcPr>
          <w:p w:rsidR="008F6A54" w:rsidRPr="00E1432A" w:rsidRDefault="00E1432A" w:rsidP="0029088A">
            <w:pPr>
              <w:jc w:val="both"/>
              <w:rPr>
                <w:rFonts w:ascii="Times New Roman" w:hAnsi="Times New Roman" w:cs="Times New Roman"/>
                <w:sz w:val="20"/>
                <w:szCs w:val="20"/>
              </w:rPr>
            </w:pPr>
            <w:r>
              <w:rPr>
                <w:rFonts w:ascii="Times New Roman" w:hAnsi="Times New Roman" w:cs="Times New Roman"/>
                <w:sz w:val="20"/>
                <w:szCs w:val="20"/>
              </w:rPr>
              <w:t>2</w:t>
            </w:r>
          </w:p>
        </w:tc>
      </w:tr>
      <w:tr w:rsidR="008F6A54" w:rsidRPr="00022488" w:rsidTr="008F6A54">
        <w:tc>
          <w:tcPr>
            <w:tcW w:w="709" w:type="dxa"/>
          </w:tcPr>
          <w:p w:rsidR="008F6A54" w:rsidRPr="00022488" w:rsidRDefault="008F6A54" w:rsidP="00C10D98">
            <w:pPr>
              <w:pStyle w:val="a4"/>
              <w:numPr>
                <w:ilvl w:val="0"/>
                <w:numId w:val="1"/>
              </w:numPr>
              <w:jc w:val="both"/>
              <w:rPr>
                <w:rFonts w:ascii="Times New Roman" w:hAnsi="Times New Roman" w:cs="Times New Roman"/>
                <w:sz w:val="20"/>
                <w:szCs w:val="20"/>
                <w:lang w:val="en-US"/>
              </w:rPr>
            </w:pPr>
          </w:p>
        </w:tc>
        <w:tc>
          <w:tcPr>
            <w:tcW w:w="1559" w:type="dxa"/>
          </w:tcPr>
          <w:p w:rsidR="008F6A54" w:rsidRPr="009B69AD" w:rsidRDefault="009B69AD" w:rsidP="009B69AD">
            <w:pPr>
              <w:jc w:val="both"/>
              <w:rPr>
                <w:rFonts w:ascii="Times New Roman" w:hAnsi="Times New Roman" w:cs="Times New Roman"/>
                <w:sz w:val="20"/>
                <w:szCs w:val="20"/>
                <w:lang w:val="en-US"/>
              </w:rPr>
            </w:pPr>
            <w:r w:rsidRPr="009B69AD">
              <w:rPr>
                <w:rFonts w:ascii="Times New Roman" w:hAnsi="Times New Roman" w:cs="Times New Roman"/>
                <w:sz w:val="20"/>
                <w:szCs w:val="20"/>
                <w:lang w:val="en-US"/>
              </w:rPr>
              <w:t>Rakhadilov, Bauyrzhan) [1] , [2] ; Kakimzhanov, D [2] , [3] ; Baizhan, D [1] , [4] ; Muslimanova, G [3] , [5] ; Pazylbek, S</w:t>
            </w:r>
            <w:r>
              <w:rPr>
                <w:rFonts w:ascii="Times New Roman" w:hAnsi="Times New Roman" w:cs="Times New Roman"/>
                <w:sz w:val="20"/>
                <w:szCs w:val="20"/>
                <w:lang w:val="en-US"/>
              </w:rPr>
              <w:t xml:space="preserve">; Zhurerova, L </w:t>
            </w:r>
          </w:p>
        </w:tc>
        <w:tc>
          <w:tcPr>
            <w:tcW w:w="1195" w:type="dxa"/>
          </w:tcPr>
          <w:p w:rsidR="008F6A54" w:rsidRPr="009B69AD" w:rsidRDefault="009B69AD" w:rsidP="0029088A">
            <w:pPr>
              <w:jc w:val="both"/>
              <w:rPr>
                <w:rFonts w:ascii="Times New Roman" w:hAnsi="Times New Roman" w:cs="Times New Roman"/>
                <w:sz w:val="20"/>
                <w:szCs w:val="20"/>
                <w:lang w:val="en-US"/>
              </w:rPr>
            </w:pPr>
            <w:r w:rsidRPr="009B69AD">
              <w:rPr>
                <w:rFonts w:ascii="Times New Roman" w:hAnsi="Times New Roman" w:cs="Times New Roman"/>
                <w:sz w:val="20"/>
                <w:szCs w:val="20"/>
                <w:lang w:val="en"/>
              </w:rPr>
              <w:t>Comparative Study of Structures and Properties of Detonation Coatings with α-Al2O3 and γ-Al2O3 Main Phases</w:t>
            </w:r>
          </w:p>
        </w:tc>
        <w:tc>
          <w:tcPr>
            <w:tcW w:w="8363" w:type="dxa"/>
          </w:tcPr>
          <w:p w:rsidR="008F6A54" w:rsidRPr="009A3B00" w:rsidRDefault="009B69AD" w:rsidP="0029088A">
            <w:pPr>
              <w:jc w:val="both"/>
              <w:rPr>
                <w:rFonts w:ascii="Times New Roman" w:hAnsi="Times New Roman" w:cs="Times New Roman"/>
                <w:sz w:val="20"/>
                <w:szCs w:val="20"/>
                <w:lang w:val="en-US"/>
              </w:rPr>
            </w:pPr>
            <w:r w:rsidRPr="009B69AD">
              <w:rPr>
                <w:rFonts w:ascii="Times New Roman" w:hAnsi="Times New Roman" w:cs="Times New Roman"/>
                <w:sz w:val="20"/>
                <w:szCs w:val="20"/>
                <w:lang w:val="en-US"/>
              </w:rPr>
              <w:t xml:space="preserve">This study </w:t>
            </w:r>
            <w:proofErr w:type="gramStart"/>
            <w:r w:rsidRPr="009B69AD">
              <w:rPr>
                <w:rFonts w:ascii="Times New Roman" w:hAnsi="Times New Roman" w:cs="Times New Roman"/>
                <w:sz w:val="20"/>
                <w:szCs w:val="20"/>
                <w:lang w:val="en-US"/>
              </w:rPr>
              <w:t>is aimed</w:t>
            </w:r>
            <w:proofErr w:type="gramEnd"/>
            <w:r w:rsidRPr="009B69AD">
              <w:rPr>
                <w:rFonts w:ascii="Times New Roman" w:hAnsi="Times New Roman" w:cs="Times New Roman"/>
                <w:sz w:val="20"/>
                <w:szCs w:val="20"/>
                <w:lang w:val="en-US"/>
              </w:rPr>
              <w:t xml:space="preserve"> at obtaining a coating of aluminum oxide containing alpha-Al2O3 as the main phase by detonation spraying, as well as a comparative study of the structural, tribological and mechanical properties of coatings with the main phases of alpha-Al2O3 and gamma-Al2O3. It </w:t>
            </w:r>
            <w:proofErr w:type="gramStart"/>
            <w:r w:rsidRPr="009B69AD">
              <w:rPr>
                <w:rFonts w:ascii="Times New Roman" w:hAnsi="Times New Roman" w:cs="Times New Roman"/>
                <w:sz w:val="20"/>
                <w:szCs w:val="20"/>
                <w:lang w:val="en-US"/>
              </w:rPr>
              <w:t>was experimentally revealed</w:t>
            </w:r>
            <w:proofErr w:type="gramEnd"/>
            <w:r w:rsidRPr="009B69AD">
              <w:rPr>
                <w:rFonts w:ascii="Times New Roman" w:hAnsi="Times New Roman" w:cs="Times New Roman"/>
                <w:sz w:val="20"/>
                <w:szCs w:val="20"/>
                <w:lang w:val="en-US"/>
              </w:rPr>
              <w:t xml:space="preserve"> for the first time that the use of propane as a combustible gas and the optimization of the technological regime of detonation spraying leads to the formation of an aluminum oxide coating containing alpha-Al2O3 as the main phase. Tribological tests have shown that the coating with the main phase of alpha-Al2O3 has a low value of wear volume and coefficient of friction in comparison with the coating with the main phase of gamma-Al2O3. It was also determined that the microhardness of the coating with the main phase of alpha-Al2O3 is 25% higher than that of the coatings with the main phase of gamma-Al2O3. Erosion resistance tests have shown (evaluated by weight loss) that the coating with alpha-Al2O3 phase is erosion-resistant compared to the coating with gamma-Al2O3 (seen by erosion craters). However, the coating with the main phase of gamma-Al2O3 has a high value of adhesion strength, which is 2 times higher than that of the coating with the main phase of alpha-Al2O3. As the destruction of coatings by the primary phase, alpha-Al2O3 began at low loads than the coating with the main phase gamma-Al2O3. The results obtained provide the prerequisites for the creation of wear-resistant, hard and durable layered coatings, in which the lower layer has the main phase of gamma-Al2O3, and the upper layer has the main phase of alpha-Al2O3.</w:t>
            </w:r>
          </w:p>
        </w:tc>
        <w:tc>
          <w:tcPr>
            <w:tcW w:w="1560" w:type="dxa"/>
          </w:tcPr>
          <w:p w:rsidR="008F6A54" w:rsidRPr="009A3B00" w:rsidRDefault="009B69AD" w:rsidP="009B69AD">
            <w:pPr>
              <w:jc w:val="center"/>
              <w:rPr>
                <w:rFonts w:ascii="Times New Roman" w:hAnsi="Times New Roman" w:cs="Times New Roman"/>
                <w:sz w:val="20"/>
                <w:szCs w:val="20"/>
                <w:lang w:val="en-US"/>
              </w:rPr>
            </w:pPr>
            <w:r w:rsidRPr="009B69AD">
              <w:rPr>
                <w:rFonts w:ascii="Times New Roman" w:hAnsi="Times New Roman" w:cs="Times New Roman"/>
                <w:sz w:val="20"/>
                <w:szCs w:val="20"/>
                <w:lang w:val="en-US"/>
              </w:rPr>
              <w:t>https://www.webofscience.com/wos/woscc/full-record/WOS:000736750400001</w:t>
            </w:r>
          </w:p>
        </w:tc>
        <w:tc>
          <w:tcPr>
            <w:tcW w:w="1073" w:type="dxa"/>
          </w:tcPr>
          <w:p w:rsidR="008F6A54" w:rsidRPr="009B69AD" w:rsidRDefault="009B69AD" w:rsidP="0029088A">
            <w:pPr>
              <w:jc w:val="both"/>
              <w:rPr>
                <w:rFonts w:ascii="Times New Roman" w:hAnsi="Times New Roman" w:cs="Times New Roman"/>
                <w:sz w:val="20"/>
                <w:szCs w:val="20"/>
              </w:rPr>
            </w:pPr>
            <w:r>
              <w:rPr>
                <w:rFonts w:ascii="Times New Roman" w:hAnsi="Times New Roman" w:cs="Times New Roman"/>
                <w:sz w:val="20"/>
                <w:szCs w:val="20"/>
              </w:rPr>
              <w:t>3</w:t>
            </w:r>
          </w:p>
        </w:tc>
      </w:tr>
      <w:tr w:rsidR="009B69AD" w:rsidRPr="00022488" w:rsidTr="008F6A54">
        <w:tc>
          <w:tcPr>
            <w:tcW w:w="709" w:type="dxa"/>
          </w:tcPr>
          <w:p w:rsidR="009B69AD" w:rsidRPr="00022488" w:rsidRDefault="009B69AD" w:rsidP="00C10D98">
            <w:pPr>
              <w:pStyle w:val="a4"/>
              <w:numPr>
                <w:ilvl w:val="0"/>
                <w:numId w:val="1"/>
              </w:numPr>
              <w:jc w:val="both"/>
              <w:rPr>
                <w:rFonts w:ascii="Times New Roman" w:hAnsi="Times New Roman" w:cs="Times New Roman"/>
                <w:sz w:val="20"/>
                <w:szCs w:val="20"/>
                <w:lang w:val="en-US"/>
              </w:rPr>
            </w:pPr>
          </w:p>
        </w:tc>
        <w:tc>
          <w:tcPr>
            <w:tcW w:w="1559" w:type="dxa"/>
          </w:tcPr>
          <w:p w:rsidR="009B69AD" w:rsidRPr="009B69AD" w:rsidRDefault="009B69AD" w:rsidP="009B69AD">
            <w:pPr>
              <w:jc w:val="both"/>
              <w:rPr>
                <w:rFonts w:ascii="Times New Roman" w:hAnsi="Times New Roman" w:cs="Times New Roman"/>
                <w:sz w:val="20"/>
                <w:szCs w:val="20"/>
                <w:lang w:val="en-US"/>
              </w:rPr>
            </w:pPr>
            <w:r w:rsidRPr="009B69AD">
              <w:rPr>
                <w:rFonts w:ascii="Times New Roman" w:hAnsi="Times New Roman" w:cs="Times New Roman"/>
                <w:sz w:val="20"/>
                <w:szCs w:val="20"/>
                <w:lang w:val="en-US"/>
              </w:rPr>
              <w:t>Buranich, Vladimir) [1] ; Tsyganok, PS [1] ; Pogrebnjak, AD [1] , [2] ; Kassenova, LG [3</w:t>
            </w:r>
            <w:r>
              <w:rPr>
                <w:rFonts w:ascii="Times New Roman" w:hAnsi="Times New Roman" w:cs="Times New Roman"/>
                <w:sz w:val="20"/>
                <w:szCs w:val="20"/>
                <w:lang w:val="en-US"/>
              </w:rPr>
              <w:t>] ; Kupchishin, AI</w:t>
            </w:r>
            <w:r w:rsidRPr="009B69AD">
              <w:rPr>
                <w:rFonts w:ascii="Times New Roman" w:hAnsi="Times New Roman" w:cs="Times New Roman"/>
                <w:sz w:val="20"/>
                <w:szCs w:val="20"/>
                <w:lang w:val="en-US"/>
              </w:rPr>
              <w:t xml:space="preserve"> [4] ; Webster, RF [5] ; Tilley, RD [5] ; Bondar, </w:t>
            </w:r>
            <w:r w:rsidRPr="009B69AD">
              <w:rPr>
                <w:rFonts w:ascii="Times New Roman" w:hAnsi="Times New Roman" w:cs="Times New Roman"/>
                <w:sz w:val="20"/>
                <w:szCs w:val="20"/>
                <w:lang w:val="en-US"/>
              </w:rPr>
              <w:lastRenderedPageBreak/>
              <w:t>OV [1] ; Rokosz, K [6] ; Raaen, S</w:t>
            </w:r>
          </w:p>
        </w:tc>
        <w:tc>
          <w:tcPr>
            <w:tcW w:w="1195" w:type="dxa"/>
          </w:tcPr>
          <w:p w:rsidR="009B69AD" w:rsidRPr="000F253B" w:rsidRDefault="000F253B" w:rsidP="0029088A">
            <w:pPr>
              <w:jc w:val="both"/>
              <w:rPr>
                <w:rFonts w:ascii="Times New Roman" w:hAnsi="Times New Roman" w:cs="Times New Roman"/>
                <w:sz w:val="20"/>
                <w:szCs w:val="20"/>
                <w:lang w:val="en"/>
              </w:rPr>
            </w:pPr>
            <w:r w:rsidRPr="000F253B">
              <w:rPr>
                <w:rFonts w:ascii="Times New Roman" w:hAnsi="Times New Roman" w:cs="Times New Roman"/>
                <w:sz w:val="20"/>
                <w:szCs w:val="20"/>
                <w:lang w:val="en"/>
              </w:rPr>
              <w:lastRenderedPageBreak/>
              <w:t>Structure formation and functional properties of tialsiyn/mon nanolayer-</w:t>
            </w:r>
            <w:r w:rsidRPr="000F253B">
              <w:rPr>
                <w:rFonts w:ascii="Times New Roman" w:hAnsi="Times New Roman" w:cs="Times New Roman"/>
                <w:sz w:val="20"/>
                <w:szCs w:val="20"/>
                <w:lang w:val="en"/>
              </w:rPr>
              <w:lastRenderedPageBreak/>
              <w:t>thick coating</w:t>
            </w:r>
          </w:p>
        </w:tc>
        <w:tc>
          <w:tcPr>
            <w:tcW w:w="8363" w:type="dxa"/>
          </w:tcPr>
          <w:p w:rsidR="009B69AD" w:rsidRPr="009B69AD" w:rsidRDefault="000F253B" w:rsidP="0029088A">
            <w:pPr>
              <w:jc w:val="both"/>
              <w:rPr>
                <w:rFonts w:ascii="Times New Roman" w:hAnsi="Times New Roman" w:cs="Times New Roman"/>
                <w:sz w:val="20"/>
                <w:szCs w:val="20"/>
                <w:lang w:val="en-US"/>
              </w:rPr>
            </w:pPr>
            <w:r w:rsidRPr="000F253B">
              <w:rPr>
                <w:rFonts w:ascii="Times New Roman" w:hAnsi="Times New Roman" w:cs="Times New Roman"/>
                <w:sz w:val="20"/>
                <w:szCs w:val="20"/>
                <w:lang w:val="en-US"/>
              </w:rPr>
              <w:lastRenderedPageBreak/>
              <w:t xml:space="preserve">Hard and wear-resistant protective coatings based on metal nitrides </w:t>
            </w:r>
            <w:proofErr w:type="gramStart"/>
            <w:r w:rsidRPr="000F253B">
              <w:rPr>
                <w:rFonts w:ascii="Times New Roman" w:hAnsi="Times New Roman" w:cs="Times New Roman"/>
                <w:sz w:val="20"/>
                <w:szCs w:val="20"/>
                <w:lang w:val="en-US"/>
              </w:rPr>
              <w:t>have been used</w:t>
            </w:r>
            <w:proofErr w:type="gramEnd"/>
            <w:r w:rsidRPr="000F253B">
              <w:rPr>
                <w:rFonts w:ascii="Times New Roman" w:hAnsi="Times New Roman" w:cs="Times New Roman"/>
                <w:sz w:val="20"/>
                <w:szCs w:val="20"/>
                <w:lang w:val="en-US"/>
              </w:rPr>
              <w:t xml:space="preserve"> for decades as support for the stable functioning of mechanical instrumentation: cutting tools, gears, and drills. Combining multielement nanocomposite (TiAlSiTh) and nanodimensional multilayer (MoN) concepts of coatings deposition, in turn, ensure the way to tune promising properties and performance. In this paper, the coating was synthesized by the reactive cathodic are deposition at intensive nitrogen pressure and was studied in the internal structure and composition manner. X-ray diffraction and scanning/transmission electron microscopy analyses have revealed the mechanism of coherent growth of fcc TiAlN on fcc gamma-Mo2N along (200) plane. Surface and lateral section contained microdroplet fractions of Mo and Ti-Si-N, respectively, whose formation </w:t>
            </w:r>
            <w:proofErr w:type="gramStart"/>
            <w:r w:rsidRPr="000F253B">
              <w:rPr>
                <w:rFonts w:ascii="Times New Roman" w:hAnsi="Times New Roman" w:cs="Times New Roman"/>
                <w:sz w:val="20"/>
                <w:szCs w:val="20"/>
                <w:lang w:val="en-US"/>
              </w:rPr>
              <w:t>was attributed</w:t>
            </w:r>
            <w:proofErr w:type="gramEnd"/>
            <w:r w:rsidRPr="000F253B">
              <w:rPr>
                <w:rFonts w:ascii="Times New Roman" w:hAnsi="Times New Roman" w:cs="Times New Roman"/>
                <w:sz w:val="20"/>
                <w:szCs w:val="20"/>
                <w:lang w:val="en-US"/>
              </w:rPr>
              <w:t xml:space="preserve"> to the deposition features and elemental segregation within a coating. The study has unveiled the processes </w:t>
            </w:r>
            <w:r w:rsidRPr="000F253B">
              <w:rPr>
                <w:rFonts w:ascii="Times New Roman" w:hAnsi="Times New Roman" w:cs="Times New Roman"/>
                <w:sz w:val="20"/>
                <w:szCs w:val="20"/>
                <w:lang w:val="en-US"/>
              </w:rPr>
              <w:lastRenderedPageBreak/>
              <w:t xml:space="preserve">corresponding to nanostructure formation in the nanocomposite and template layers. It </w:t>
            </w:r>
            <w:proofErr w:type="gramStart"/>
            <w:r w:rsidRPr="000F253B">
              <w:rPr>
                <w:rFonts w:ascii="Times New Roman" w:hAnsi="Times New Roman" w:cs="Times New Roman"/>
                <w:sz w:val="20"/>
                <w:szCs w:val="20"/>
                <w:lang w:val="en-US"/>
              </w:rPr>
              <w:t>was shown</w:t>
            </w:r>
            <w:proofErr w:type="gramEnd"/>
            <w:r w:rsidRPr="000F253B">
              <w:rPr>
                <w:rFonts w:ascii="Times New Roman" w:hAnsi="Times New Roman" w:cs="Times New Roman"/>
                <w:sz w:val="20"/>
                <w:szCs w:val="20"/>
                <w:lang w:val="en-US"/>
              </w:rPr>
              <w:t xml:space="preserve"> that Al bonds prevail in the upper TiAlSiYN layer recognized as an influential factor of the enhanced hardness (33.2 GPa) due to the formation of TiAlN solid solution. The vacancy exchange mechanism in MoN layers </w:t>
            </w:r>
            <w:proofErr w:type="gramStart"/>
            <w:r w:rsidRPr="000F253B">
              <w:rPr>
                <w:rFonts w:ascii="Times New Roman" w:hAnsi="Times New Roman" w:cs="Times New Roman"/>
                <w:sz w:val="20"/>
                <w:szCs w:val="20"/>
                <w:lang w:val="en-US"/>
              </w:rPr>
              <w:t>was proposed</w:t>
            </w:r>
            <w:proofErr w:type="gramEnd"/>
            <w:r w:rsidRPr="000F253B">
              <w:rPr>
                <w:rFonts w:ascii="Times New Roman" w:hAnsi="Times New Roman" w:cs="Times New Roman"/>
                <w:sz w:val="20"/>
                <w:szCs w:val="20"/>
                <w:lang w:val="en-US"/>
              </w:rPr>
              <w:t xml:space="preserve"> as a source for structural stability. Yet, the tribological tests pointed out the deficiency of lubricating particles in the TiAlSiYN matrix. Additional studies regarding the optimization of composition are required.</w:t>
            </w:r>
          </w:p>
        </w:tc>
        <w:tc>
          <w:tcPr>
            <w:tcW w:w="1560" w:type="dxa"/>
          </w:tcPr>
          <w:p w:rsidR="009B69AD" w:rsidRPr="009B69AD" w:rsidRDefault="009B69AD" w:rsidP="009B69AD">
            <w:pPr>
              <w:jc w:val="center"/>
              <w:rPr>
                <w:rFonts w:ascii="Times New Roman" w:hAnsi="Times New Roman" w:cs="Times New Roman"/>
                <w:sz w:val="20"/>
                <w:szCs w:val="20"/>
                <w:lang w:val="en-US"/>
              </w:rPr>
            </w:pPr>
            <w:r w:rsidRPr="009B69AD">
              <w:rPr>
                <w:rFonts w:ascii="Times New Roman" w:hAnsi="Times New Roman" w:cs="Times New Roman"/>
                <w:sz w:val="20"/>
                <w:szCs w:val="20"/>
                <w:lang w:val="en-US"/>
              </w:rPr>
              <w:lastRenderedPageBreak/>
              <w:t>https://www.webofscience.com/wos/woscc/full-record/WOS:000693366400004</w:t>
            </w:r>
          </w:p>
        </w:tc>
        <w:tc>
          <w:tcPr>
            <w:tcW w:w="1073" w:type="dxa"/>
          </w:tcPr>
          <w:p w:rsidR="009B69AD" w:rsidRPr="009B69AD" w:rsidRDefault="009B69AD"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9B69AD" w:rsidRPr="00022488" w:rsidTr="008F6A54">
        <w:tc>
          <w:tcPr>
            <w:tcW w:w="709" w:type="dxa"/>
          </w:tcPr>
          <w:p w:rsidR="009B69AD" w:rsidRPr="00022488" w:rsidRDefault="009B69AD" w:rsidP="00C10D98">
            <w:pPr>
              <w:pStyle w:val="a4"/>
              <w:numPr>
                <w:ilvl w:val="0"/>
                <w:numId w:val="1"/>
              </w:numPr>
              <w:jc w:val="both"/>
              <w:rPr>
                <w:rFonts w:ascii="Times New Roman" w:hAnsi="Times New Roman" w:cs="Times New Roman"/>
                <w:sz w:val="20"/>
                <w:szCs w:val="20"/>
                <w:lang w:val="en-US"/>
              </w:rPr>
            </w:pPr>
          </w:p>
        </w:tc>
        <w:tc>
          <w:tcPr>
            <w:tcW w:w="1559" w:type="dxa"/>
          </w:tcPr>
          <w:p w:rsidR="009B69AD" w:rsidRPr="00E53B1F" w:rsidRDefault="00E53B1F" w:rsidP="00E53B1F">
            <w:pPr>
              <w:jc w:val="both"/>
              <w:rPr>
                <w:rFonts w:ascii="Times New Roman" w:hAnsi="Times New Roman" w:cs="Times New Roman"/>
                <w:sz w:val="20"/>
                <w:szCs w:val="20"/>
                <w:lang w:val="en-US"/>
              </w:rPr>
            </w:pPr>
            <w:r w:rsidRPr="00E53B1F">
              <w:rPr>
                <w:rFonts w:ascii="Times New Roman" w:hAnsi="Times New Roman" w:cs="Times New Roman"/>
                <w:sz w:val="20"/>
                <w:szCs w:val="20"/>
                <w:lang w:val="en-US"/>
              </w:rPr>
              <w:t xml:space="preserve">Abykanova, Bakytgul) [1] ; Kussainov, GM [2] ; Vasilyeva, EN (Vasilyeva, Ekaterina Nikolaevna) [3] ; Shalgynbaeva, KK [4] ; Igibayeva, AK [5] ; Tautenbayeva, A [6] ; Tanirbergenova, AS </w:t>
            </w:r>
            <w:r>
              <w:rPr>
                <w:rFonts w:ascii="Times New Roman" w:hAnsi="Times New Roman" w:cs="Times New Roman"/>
                <w:sz w:val="20"/>
                <w:szCs w:val="20"/>
                <w:lang w:val="en-US"/>
              </w:rPr>
              <w:t xml:space="preserve">[7] ; Tabyldieva, O </w:t>
            </w:r>
          </w:p>
        </w:tc>
        <w:tc>
          <w:tcPr>
            <w:tcW w:w="1195" w:type="dxa"/>
          </w:tcPr>
          <w:p w:rsidR="009B69AD" w:rsidRPr="00E53B1F" w:rsidRDefault="00E53B1F" w:rsidP="0029088A">
            <w:pPr>
              <w:jc w:val="both"/>
              <w:rPr>
                <w:rFonts w:ascii="Times New Roman" w:hAnsi="Times New Roman" w:cs="Times New Roman"/>
                <w:sz w:val="20"/>
                <w:szCs w:val="20"/>
                <w:lang w:val="en"/>
              </w:rPr>
            </w:pPr>
            <w:r w:rsidRPr="00E53B1F">
              <w:rPr>
                <w:rFonts w:ascii="Times New Roman" w:hAnsi="Times New Roman" w:cs="Times New Roman"/>
                <w:sz w:val="20"/>
                <w:szCs w:val="20"/>
                <w:lang w:val="en"/>
              </w:rPr>
              <w:t>Pedagogical Technology: A specific historical approach</w:t>
            </w:r>
          </w:p>
        </w:tc>
        <w:tc>
          <w:tcPr>
            <w:tcW w:w="8363" w:type="dxa"/>
          </w:tcPr>
          <w:p w:rsidR="009B69AD" w:rsidRPr="00E53B1F" w:rsidRDefault="00E53B1F" w:rsidP="00E53B1F">
            <w:pPr>
              <w:jc w:val="both"/>
              <w:rPr>
                <w:rFonts w:ascii="Times New Roman" w:hAnsi="Times New Roman" w:cs="Times New Roman"/>
                <w:sz w:val="20"/>
                <w:szCs w:val="20"/>
                <w:lang w:val="en-US"/>
              </w:rPr>
            </w:pPr>
            <w:r w:rsidRPr="00E53B1F">
              <w:rPr>
                <w:rFonts w:ascii="Times New Roman" w:hAnsi="Times New Roman" w:cs="Times New Roman"/>
                <w:sz w:val="20"/>
                <w:szCs w:val="20"/>
                <w:lang w:val="en-US"/>
              </w:rPr>
              <w:t xml:space="preserve">In the present context of numerous reforms, modernization and upgrading, much attention is given to the content of education, while the technological bases of education, which has not been subjected to redesigning for decades, is virtually neglected. It resulted in the decline in the quality of education, which </w:t>
            </w:r>
            <w:proofErr w:type="gramStart"/>
            <w:r w:rsidRPr="00E53B1F">
              <w:rPr>
                <w:rFonts w:ascii="Times New Roman" w:hAnsi="Times New Roman" w:cs="Times New Roman"/>
                <w:sz w:val="20"/>
                <w:szCs w:val="20"/>
                <w:lang w:val="en-US"/>
              </w:rPr>
              <w:t>is illustrated</w:t>
            </w:r>
            <w:proofErr w:type="gramEnd"/>
            <w:r w:rsidRPr="00E53B1F">
              <w:rPr>
                <w:rFonts w:ascii="Times New Roman" w:hAnsi="Times New Roman" w:cs="Times New Roman"/>
                <w:sz w:val="20"/>
                <w:szCs w:val="20"/>
                <w:lang w:val="en-US"/>
              </w:rPr>
              <w:t xml:space="preserve"> by the data of international studies PISA, TIMSS, PIRLS, TALIS, etc. </w:t>
            </w:r>
            <w:proofErr w:type="gramStart"/>
            <w:r w:rsidRPr="00E53B1F">
              <w:rPr>
                <w:rFonts w:ascii="Times New Roman" w:hAnsi="Times New Roman" w:cs="Times New Roman"/>
                <w:sz w:val="20"/>
                <w:szCs w:val="20"/>
                <w:lang w:val="en-US"/>
              </w:rPr>
              <w:t>In regard to</w:t>
            </w:r>
            <w:proofErr w:type="gramEnd"/>
            <w:r w:rsidRPr="00E53B1F">
              <w:rPr>
                <w:rFonts w:ascii="Times New Roman" w:hAnsi="Times New Roman" w:cs="Times New Roman"/>
                <w:sz w:val="20"/>
                <w:szCs w:val="20"/>
                <w:lang w:val="en-US"/>
              </w:rPr>
              <w:t xml:space="preserve"> the above, this article examines the questions of organization of educational process, the core component of which are general forms of education that depending on the specific historical conditions dominate in its organizational structure. Underestimation of these laws of development of educational process led to the constant and systemic improvement of traditional pedagogical technology, i. e. group learning that </w:t>
            </w:r>
            <w:proofErr w:type="gramStart"/>
            <w:r w:rsidRPr="00E53B1F">
              <w:rPr>
                <w:rFonts w:ascii="Times New Roman" w:hAnsi="Times New Roman" w:cs="Times New Roman"/>
                <w:sz w:val="20"/>
                <w:szCs w:val="20"/>
                <w:lang w:val="en-US"/>
              </w:rPr>
              <w:t>was established</w:t>
            </w:r>
            <w:proofErr w:type="gramEnd"/>
            <w:r w:rsidRPr="00E53B1F">
              <w:rPr>
                <w:rFonts w:ascii="Times New Roman" w:hAnsi="Times New Roman" w:cs="Times New Roman"/>
                <w:sz w:val="20"/>
                <w:szCs w:val="20"/>
                <w:lang w:val="en-US"/>
              </w:rPr>
              <w:t xml:space="preserve"> in schools and higher educational institutions as early as in the 16th-17th centuries. The lack of a unified understanding of the entity and categorization of pedagogical technologies in pedagogical theory and practice has resulted in the need to define the concept of "pedagogical technology", as well as categorize pedagogical technologies based on the specific historical approach. This article also provides an analysis of the concepts and categorization of pedagogical technologies that </w:t>
            </w:r>
            <w:proofErr w:type="gramStart"/>
            <w:r w:rsidRPr="00E53B1F">
              <w:rPr>
                <w:rFonts w:ascii="Times New Roman" w:hAnsi="Times New Roman" w:cs="Times New Roman"/>
                <w:sz w:val="20"/>
                <w:szCs w:val="20"/>
                <w:lang w:val="en-US"/>
              </w:rPr>
              <w:t>are aligned</w:t>
            </w:r>
            <w:proofErr w:type="gramEnd"/>
            <w:r w:rsidRPr="00E53B1F">
              <w:rPr>
                <w:rFonts w:ascii="Times New Roman" w:hAnsi="Times New Roman" w:cs="Times New Roman"/>
                <w:sz w:val="20"/>
                <w:szCs w:val="20"/>
                <w:lang w:val="en-US"/>
              </w:rPr>
              <w:t xml:space="preserve"> in accordance with the so-called psychological-pedagogical approach. Based on the specific historical approach (V. K. Dyachenko), analysis of long-standing pedagogical practice and scientific studies, this article proposes a justification of the need to reform and master a new and the latest pedagogical technology of collective learning and ways of its realization. The novelty of this study consists in the fact that it offers a new approach to the definition of the concept "pedagogical technology", categorization and characterization of realization of collective learning "vertically" and "horizontally", presents practical results of the implementation of each of them.</w:t>
            </w:r>
            <w:r>
              <w:rPr>
                <w:rFonts w:ascii="Times New Roman" w:hAnsi="Times New Roman" w:cs="Times New Roman"/>
                <w:sz w:val="20"/>
                <w:szCs w:val="20"/>
                <w:lang w:val="en-US"/>
              </w:rPr>
              <w:tab/>
            </w:r>
          </w:p>
        </w:tc>
        <w:tc>
          <w:tcPr>
            <w:tcW w:w="1560" w:type="dxa"/>
          </w:tcPr>
          <w:p w:rsidR="009B69AD" w:rsidRPr="009B69AD" w:rsidRDefault="00E53B1F" w:rsidP="00E53B1F">
            <w:pPr>
              <w:rPr>
                <w:rFonts w:ascii="Times New Roman" w:hAnsi="Times New Roman" w:cs="Times New Roman"/>
                <w:sz w:val="20"/>
                <w:szCs w:val="20"/>
                <w:lang w:val="en-US"/>
              </w:rPr>
            </w:pPr>
            <w:r w:rsidRPr="00E53B1F">
              <w:rPr>
                <w:rFonts w:ascii="Times New Roman" w:hAnsi="Times New Roman" w:cs="Times New Roman"/>
                <w:sz w:val="20"/>
                <w:szCs w:val="20"/>
                <w:lang w:val="en-US"/>
              </w:rPr>
              <w:t>https://www.webofscience.com/wos/woscc/full-record/WOS:000635168100023</w:t>
            </w:r>
          </w:p>
        </w:tc>
        <w:tc>
          <w:tcPr>
            <w:tcW w:w="1073" w:type="dxa"/>
          </w:tcPr>
          <w:p w:rsidR="009B69AD" w:rsidRPr="00E53B1F" w:rsidRDefault="00E53B1F" w:rsidP="0029088A">
            <w:pPr>
              <w:jc w:val="both"/>
              <w:rPr>
                <w:rFonts w:ascii="Times New Roman" w:hAnsi="Times New Roman" w:cs="Times New Roman"/>
                <w:sz w:val="20"/>
                <w:szCs w:val="20"/>
              </w:rPr>
            </w:pPr>
            <w:r>
              <w:rPr>
                <w:rFonts w:ascii="Times New Roman" w:hAnsi="Times New Roman" w:cs="Times New Roman"/>
                <w:sz w:val="20"/>
                <w:szCs w:val="20"/>
              </w:rPr>
              <w:t>2</w:t>
            </w:r>
          </w:p>
        </w:tc>
      </w:tr>
      <w:tr w:rsidR="009B69AD" w:rsidRPr="00B34309" w:rsidTr="008F6A54">
        <w:tc>
          <w:tcPr>
            <w:tcW w:w="709" w:type="dxa"/>
          </w:tcPr>
          <w:p w:rsidR="009B69AD" w:rsidRPr="00022488" w:rsidRDefault="009B69AD" w:rsidP="00C10D98">
            <w:pPr>
              <w:pStyle w:val="a4"/>
              <w:numPr>
                <w:ilvl w:val="0"/>
                <w:numId w:val="1"/>
              </w:numPr>
              <w:jc w:val="both"/>
              <w:rPr>
                <w:rFonts w:ascii="Times New Roman" w:hAnsi="Times New Roman" w:cs="Times New Roman"/>
                <w:sz w:val="20"/>
                <w:szCs w:val="20"/>
                <w:lang w:val="en-US"/>
              </w:rPr>
            </w:pPr>
          </w:p>
        </w:tc>
        <w:tc>
          <w:tcPr>
            <w:tcW w:w="1559" w:type="dxa"/>
          </w:tcPr>
          <w:p w:rsidR="009B69AD" w:rsidRPr="00B34309" w:rsidRDefault="00B34309" w:rsidP="00B34309">
            <w:pPr>
              <w:jc w:val="both"/>
              <w:rPr>
                <w:rFonts w:ascii="Times New Roman" w:hAnsi="Times New Roman" w:cs="Times New Roman"/>
                <w:sz w:val="20"/>
                <w:szCs w:val="20"/>
                <w:lang w:val="en-US"/>
              </w:rPr>
            </w:pPr>
            <w:r w:rsidRPr="00B34309">
              <w:rPr>
                <w:rFonts w:ascii="Times New Roman" w:hAnsi="Times New Roman" w:cs="Times New Roman"/>
                <w:sz w:val="20"/>
                <w:szCs w:val="20"/>
                <w:lang w:val="en-US"/>
              </w:rPr>
              <w:t xml:space="preserve">Sharifi-Rad, Javad) [1] ; Quispe, C [2] ; Mukazhanova, Z [3] ; Knut, E (Knut, Ewa) [4] ; Turgumbayeva, A [5] , [6] ; Kipchakbayeva, A [7] ; Seitimova, G [7] ; Mahomoodally, MF [8] ; Lobine, </w:t>
            </w:r>
            <w:r w:rsidRPr="00B34309">
              <w:rPr>
                <w:rFonts w:ascii="Times New Roman" w:hAnsi="Times New Roman" w:cs="Times New Roman"/>
                <w:sz w:val="20"/>
                <w:szCs w:val="20"/>
                <w:lang w:val="en-US"/>
              </w:rPr>
              <w:lastRenderedPageBreak/>
              <w:t>D [8] ; Koay, A [9] ; Wang, JF [9] ; Sheridan, H [9] ; Leyva-Gómez, G [10] ; Del Prado-Audelo, ML (Del Prado-Audelo, Maria L.) [10] ; Cortes, H [11] ; Rescigno, A [12] ; Zucca, P [12] ; Sytar, O (Sytar, Oksana) [13] , [14] ; Imran, M [15] ; Rodrigues, CF [16] ; Cruz-Martins, N [17] , [18] , [19] ; Ekiert, H [4] ; Kumar, M [20] ; Razis, AFA [21] , [22] ; Sunusi, U [22] , [23] ; Kamal, RM [22] , [24] ; Szopa, A</w:t>
            </w:r>
          </w:p>
        </w:tc>
        <w:tc>
          <w:tcPr>
            <w:tcW w:w="1195" w:type="dxa"/>
          </w:tcPr>
          <w:p w:rsidR="009B69AD" w:rsidRPr="00D60256" w:rsidRDefault="00B34309" w:rsidP="0029088A">
            <w:pPr>
              <w:jc w:val="both"/>
              <w:rPr>
                <w:rFonts w:ascii="Times New Roman" w:hAnsi="Times New Roman" w:cs="Times New Roman"/>
                <w:sz w:val="20"/>
                <w:szCs w:val="20"/>
                <w:lang w:val="en-US"/>
              </w:rPr>
            </w:pPr>
            <w:r w:rsidRPr="00B34309">
              <w:rPr>
                <w:rFonts w:ascii="Times New Roman" w:hAnsi="Times New Roman" w:cs="Times New Roman"/>
                <w:sz w:val="20"/>
                <w:szCs w:val="20"/>
                <w:lang w:val="en"/>
              </w:rPr>
              <w:lastRenderedPageBreak/>
              <w:t>Resveratrol</w:t>
            </w:r>
            <w:r w:rsidRPr="00D60256">
              <w:rPr>
                <w:rFonts w:ascii="Times New Roman" w:hAnsi="Times New Roman" w:cs="Times New Roman"/>
                <w:sz w:val="20"/>
                <w:szCs w:val="20"/>
                <w:lang w:val="en-US"/>
              </w:rPr>
              <w:t>-</w:t>
            </w:r>
            <w:r w:rsidRPr="00B34309">
              <w:rPr>
                <w:rFonts w:ascii="Times New Roman" w:hAnsi="Times New Roman" w:cs="Times New Roman"/>
                <w:sz w:val="20"/>
                <w:szCs w:val="20"/>
                <w:lang w:val="en"/>
              </w:rPr>
              <w:t>Based</w:t>
            </w:r>
            <w:r w:rsidRPr="00D60256">
              <w:rPr>
                <w:rFonts w:ascii="Times New Roman" w:hAnsi="Times New Roman" w:cs="Times New Roman"/>
                <w:sz w:val="20"/>
                <w:szCs w:val="20"/>
                <w:lang w:val="en-US"/>
              </w:rPr>
              <w:t xml:space="preserve"> </w:t>
            </w:r>
            <w:r w:rsidRPr="00B34309">
              <w:rPr>
                <w:rFonts w:ascii="Times New Roman" w:hAnsi="Times New Roman" w:cs="Times New Roman"/>
                <w:sz w:val="20"/>
                <w:szCs w:val="20"/>
                <w:lang w:val="en"/>
              </w:rPr>
              <w:t>Nanoformulations</w:t>
            </w:r>
            <w:r w:rsidRPr="00D60256">
              <w:rPr>
                <w:rFonts w:ascii="Times New Roman" w:hAnsi="Times New Roman" w:cs="Times New Roman"/>
                <w:sz w:val="20"/>
                <w:szCs w:val="20"/>
                <w:lang w:val="en-US"/>
              </w:rPr>
              <w:t xml:space="preserve"> </w:t>
            </w:r>
            <w:r w:rsidRPr="00B34309">
              <w:rPr>
                <w:rFonts w:ascii="Times New Roman" w:hAnsi="Times New Roman" w:cs="Times New Roman"/>
                <w:sz w:val="20"/>
                <w:szCs w:val="20"/>
                <w:lang w:val="en"/>
              </w:rPr>
              <w:t>as</w:t>
            </w:r>
            <w:r w:rsidRPr="00D60256">
              <w:rPr>
                <w:rFonts w:ascii="Times New Roman" w:hAnsi="Times New Roman" w:cs="Times New Roman"/>
                <w:sz w:val="20"/>
                <w:szCs w:val="20"/>
                <w:lang w:val="en-US"/>
              </w:rPr>
              <w:t xml:space="preserve"> </w:t>
            </w:r>
            <w:r w:rsidRPr="00B34309">
              <w:rPr>
                <w:rFonts w:ascii="Times New Roman" w:hAnsi="Times New Roman" w:cs="Times New Roman"/>
                <w:sz w:val="20"/>
                <w:szCs w:val="20"/>
                <w:lang w:val="en"/>
              </w:rPr>
              <w:t>an</w:t>
            </w:r>
            <w:r w:rsidRPr="00D60256">
              <w:rPr>
                <w:rFonts w:ascii="Times New Roman" w:hAnsi="Times New Roman" w:cs="Times New Roman"/>
                <w:sz w:val="20"/>
                <w:szCs w:val="20"/>
                <w:lang w:val="en-US"/>
              </w:rPr>
              <w:t xml:space="preserve"> </w:t>
            </w:r>
            <w:r w:rsidRPr="00B34309">
              <w:rPr>
                <w:rFonts w:ascii="Times New Roman" w:hAnsi="Times New Roman" w:cs="Times New Roman"/>
                <w:sz w:val="20"/>
                <w:szCs w:val="20"/>
                <w:lang w:val="en"/>
              </w:rPr>
              <w:t>Emerging</w:t>
            </w:r>
            <w:r w:rsidRPr="00D60256">
              <w:rPr>
                <w:rFonts w:ascii="Times New Roman" w:hAnsi="Times New Roman" w:cs="Times New Roman"/>
                <w:sz w:val="20"/>
                <w:szCs w:val="20"/>
                <w:lang w:val="en-US"/>
              </w:rPr>
              <w:t xml:space="preserve"> </w:t>
            </w:r>
            <w:r w:rsidRPr="00B34309">
              <w:rPr>
                <w:rFonts w:ascii="Times New Roman" w:hAnsi="Times New Roman" w:cs="Times New Roman"/>
                <w:sz w:val="20"/>
                <w:szCs w:val="20"/>
                <w:lang w:val="en"/>
              </w:rPr>
              <w:t>Therapeutic</w:t>
            </w:r>
            <w:r w:rsidRPr="00D60256">
              <w:rPr>
                <w:rFonts w:ascii="Times New Roman" w:hAnsi="Times New Roman" w:cs="Times New Roman"/>
                <w:sz w:val="20"/>
                <w:szCs w:val="20"/>
                <w:lang w:val="en-US"/>
              </w:rPr>
              <w:t xml:space="preserve"> </w:t>
            </w:r>
            <w:r w:rsidRPr="00B34309">
              <w:rPr>
                <w:rFonts w:ascii="Times New Roman" w:hAnsi="Times New Roman" w:cs="Times New Roman"/>
                <w:sz w:val="20"/>
                <w:szCs w:val="20"/>
                <w:lang w:val="en"/>
              </w:rPr>
              <w:t>Strategy</w:t>
            </w:r>
            <w:r w:rsidRPr="00D60256">
              <w:rPr>
                <w:rFonts w:ascii="Times New Roman" w:hAnsi="Times New Roman" w:cs="Times New Roman"/>
                <w:sz w:val="20"/>
                <w:szCs w:val="20"/>
                <w:lang w:val="en-US"/>
              </w:rPr>
              <w:t xml:space="preserve"> </w:t>
            </w:r>
            <w:r w:rsidRPr="00B34309">
              <w:rPr>
                <w:rFonts w:ascii="Times New Roman" w:hAnsi="Times New Roman" w:cs="Times New Roman"/>
                <w:sz w:val="20"/>
                <w:szCs w:val="20"/>
                <w:lang w:val="en"/>
              </w:rPr>
              <w:t>for</w:t>
            </w:r>
            <w:r w:rsidRPr="00D60256">
              <w:rPr>
                <w:rFonts w:ascii="Times New Roman" w:hAnsi="Times New Roman" w:cs="Times New Roman"/>
                <w:sz w:val="20"/>
                <w:szCs w:val="20"/>
                <w:lang w:val="en-US"/>
              </w:rPr>
              <w:t xml:space="preserve"> </w:t>
            </w:r>
            <w:r w:rsidRPr="00B34309">
              <w:rPr>
                <w:rFonts w:ascii="Times New Roman" w:hAnsi="Times New Roman" w:cs="Times New Roman"/>
                <w:sz w:val="20"/>
                <w:szCs w:val="20"/>
                <w:lang w:val="en"/>
              </w:rPr>
              <w:t>Cancer</w:t>
            </w:r>
          </w:p>
        </w:tc>
        <w:tc>
          <w:tcPr>
            <w:tcW w:w="8363" w:type="dxa"/>
          </w:tcPr>
          <w:p w:rsidR="009B69AD" w:rsidRPr="00B34309" w:rsidRDefault="00B34309" w:rsidP="0029088A">
            <w:pPr>
              <w:jc w:val="both"/>
              <w:rPr>
                <w:rFonts w:ascii="Times New Roman" w:hAnsi="Times New Roman" w:cs="Times New Roman"/>
                <w:sz w:val="20"/>
                <w:szCs w:val="20"/>
              </w:rPr>
            </w:pPr>
            <w:r w:rsidRPr="00B34309">
              <w:rPr>
                <w:rFonts w:ascii="Times New Roman" w:hAnsi="Times New Roman" w:cs="Times New Roman"/>
                <w:sz w:val="20"/>
                <w:szCs w:val="20"/>
                <w:lang w:val="en-US"/>
              </w:rPr>
              <w:t xml:space="preserve">Resveratrol is a polyphenolic stilbene derivative widely present in grapes and red wine. Broadly known for its antioxidant effects, numerous studies have also indicated that it exerts anti-inflammatory and antiaging abilities and a great potential in cancer therapy. Regrettably, the oral administration of resveratrol has pharmacokinetic and physicochemical limitations such as hampering its effects so that effective administration methods are demanding to ensure its efficiency. Thus, the present review explores the published data on the application of resveratrol nanoformulations in cancer therapy, with the use of different types of nanodelivery systems. Mechanisms of action with a potential use in cancer therapy, negative effects, and the influence of resveratrol nanoformulations in different types of cancer </w:t>
            </w:r>
            <w:proofErr w:type="gramStart"/>
            <w:r w:rsidRPr="00B34309">
              <w:rPr>
                <w:rFonts w:ascii="Times New Roman" w:hAnsi="Times New Roman" w:cs="Times New Roman"/>
                <w:sz w:val="20"/>
                <w:szCs w:val="20"/>
                <w:lang w:val="en-US"/>
              </w:rPr>
              <w:t>are also highlighted</w:t>
            </w:r>
            <w:proofErr w:type="gramEnd"/>
            <w:r w:rsidRPr="00B34309">
              <w:rPr>
                <w:rFonts w:ascii="Times New Roman" w:hAnsi="Times New Roman" w:cs="Times New Roman"/>
                <w:sz w:val="20"/>
                <w:szCs w:val="20"/>
                <w:lang w:val="en-US"/>
              </w:rPr>
              <w:t xml:space="preserve">. </w:t>
            </w:r>
            <w:r w:rsidRPr="00B34309">
              <w:rPr>
                <w:rFonts w:ascii="Times New Roman" w:hAnsi="Times New Roman" w:cs="Times New Roman"/>
                <w:sz w:val="20"/>
                <w:szCs w:val="20"/>
              </w:rPr>
              <w:t>Finally, the toxicological features of nanoresveratrol are also discussed.</w:t>
            </w:r>
          </w:p>
        </w:tc>
        <w:tc>
          <w:tcPr>
            <w:tcW w:w="1560" w:type="dxa"/>
          </w:tcPr>
          <w:p w:rsidR="009B69AD" w:rsidRPr="00B34309" w:rsidRDefault="00B34309" w:rsidP="009B69AD">
            <w:pPr>
              <w:jc w:val="center"/>
              <w:rPr>
                <w:rFonts w:ascii="Times New Roman" w:hAnsi="Times New Roman" w:cs="Times New Roman"/>
                <w:sz w:val="20"/>
                <w:szCs w:val="20"/>
              </w:rPr>
            </w:pPr>
            <w:r w:rsidRPr="00B34309">
              <w:rPr>
                <w:rFonts w:ascii="Times New Roman" w:hAnsi="Times New Roman" w:cs="Times New Roman"/>
                <w:sz w:val="20"/>
                <w:szCs w:val="20"/>
                <w:lang w:val="en-US"/>
              </w:rPr>
              <w:t>https</w:t>
            </w:r>
            <w:r w:rsidRPr="00B34309">
              <w:rPr>
                <w:rFonts w:ascii="Times New Roman" w:hAnsi="Times New Roman" w:cs="Times New Roman"/>
                <w:sz w:val="20"/>
                <w:szCs w:val="20"/>
              </w:rPr>
              <w:t>://</w:t>
            </w:r>
            <w:r w:rsidRPr="00B34309">
              <w:rPr>
                <w:rFonts w:ascii="Times New Roman" w:hAnsi="Times New Roman" w:cs="Times New Roman"/>
                <w:sz w:val="20"/>
                <w:szCs w:val="20"/>
                <w:lang w:val="en-US"/>
              </w:rPr>
              <w:t>www</w:t>
            </w:r>
            <w:r w:rsidRPr="00B34309">
              <w:rPr>
                <w:rFonts w:ascii="Times New Roman" w:hAnsi="Times New Roman" w:cs="Times New Roman"/>
                <w:sz w:val="20"/>
                <w:szCs w:val="20"/>
              </w:rPr>
              <w:t>.</w:t>
            </w:r>
            <w:r w:rsidRPr="00B34309">
              <w:rPr>
                <w:rFonts w:ascii="Times New Roman" w:hAnsi="Times New Roman" w:cs="Times New Roman"/>
                <w:sz w:val="20"/>
                <w:szCs w:val="20"/>
                <w:lang w:val="en-US"/>
              </w:rPr>
              <w:t>webofscience</w:t>
            </w:r>
            <w:r w:rsidRPr="00B34309">
              <w:rPr>
                <w:rFonts w:ascii="Times New Roman" w:hAnsi="Times New Roman" w:cs="Times New Roman"/>
                <w:sz w:val="20"/>
                <w:szCs w:val="20"/>
              </w:rPr>
              <w:t>.</w:t>
            </w:r>
            <w:r w:rsidRPr="00B34309">
              <w:rPr>
                <w:rFonts w:ascii="Times New Roman" w:hAnsi="Times New Roman" w:cs="Times New Roman"/>
                <w:sz w:val="20"/>
                <w:szCs w:val="20"/>
                <w:lang w:val="en-US"/>
              </w:rPr>
              <w:t>com</w:t>
            </w:r>
            <w:r w:rsidRPr="00B34309">
              <w:rPr>
                <w:rFonts w:ascii="Times New Roman" w:hAnsi="Times New Roman" w:cs="Times New Roman"/>
                <w:sz w:val="20"/>
                <w:szCs w:val="20"/>
              </w:rPr>
              <w:t>/</w:t>
            </w:r>
            <w:r w:rsidRPr="00B34309">
              <w:rPr>
                <w:rFonts w:ascii="Times New Roman" w:hAnsi="Times New Roman" w:cs="Times New Roman"/>
                <w:sz w:val="20"/>
                <w:szCs w:val="20"/>
                <w:lang w:val="en-US"/>
              </w:rPr>
              <w:t>wos</w:t>
            </w:r>
            <w:r w:rsidRPr="00B34309">
              <w:rPr>
                <w:rFonts w:ascii="Times New Roman" w:hAnsi="Times New Roman" w:cs="Times New Roman"/>
                <w:sz w:val="20"/>
                <w:szCs w:val="20"/>
              </w:rPr>
              <w:t>/</w:t>
            </w:r>
            <w:r w:rsidRPr="00B34309">
              <w:rPr>
                <w:rFonts w:ascii="Times New Roman" w:hAnsi="Times New Roman" w:cs="Times New Roman"/>
                <w:sz w:val="20"/>
                <w:szCs w:val="20"/>
                <w:lang w:val="en-US"/>
              </w:rPr>
              <w:t>woscc</w:t>
            </w:r>
            <w:r w:rsidRPr="00B34309">
              <w:rPr>
                <w:rFonts w:ascii="Times New Roman" w:hAnsi="Times New Roman" w:cs="Times New Roman"/>
                <w:sz w:val="20"/>
                <w:szCs w:val="20"/>
              </w:rPr>
              <w:t>/</w:t>
            </w:r>
            <w:r w:rsidRPr="00B34309">
              <w:rPr>
                <w:rFonts w:ascii="Times New Roman" w:hAnsi="Times New Roman" w:cs="Times New Roman"/>
                <w:sz w:val="20"/>
                <w:szCs w:val="20"/>
                <w:lang w:val="en-US"/>
              </w:rPr>
              <w:t>full</w:t>
            </w:r>
            <w:r w:rsidRPr="00B34309">
              <w:rPr>
                <w:rFonts w:ascii="Times New Roman" w:hAnsi="Times New Roman" w:cs="Times New Roman"/>
                <w:sz w:val="20"/>
                <w:szCs w:val="20"/>
              </w:rPr>
              <w:t>-</w:t>
            </w:r>
            <w:r w:rsidRPr="00B34309">
              <w:rPr>
                <w:rFonts w:ascii="Times New Roman" w:hAnsi="Times New Roman" w:cs="Times New Roman"/>
                <w:sz w:val="20"/>
                <w:szCs w:val="20"/>
                <w:lang w:val="en-US"/>
              </w:rPr>
              <w:t>record</w:t>
            </w:r>
            <w:r w:rsidRPr="00B34309">
              <w:rPr>
                <w:rFonts w:ascii="Times New Roman" w:hAnsi="Times New Roman" w:cs="Times New Roman"/>
                <w:sz w:val="20"/>
                <w:szCs w:val="20"/>
              </w:rPr>
              <w:t>/</w:t>
            </w:r>
            <w:r w:rsidRPr="00B34309">
              <w:rPr>
                <w:rFonts w:ascii="Times New Roman" w:hAnsi="Times New Roman" w:cs="Times New Roman"/>
                <w:sz w:val="20"/>
                <w:szCs w:val="20"/>
                <w:lang w:val="en-US"/>
              </w:rPr>
              <w:t>WOS</w:t>
            </w:r>
            <w:r w:rsidRPr="00B34309">
              <w:rPr>
                <w:rFonts w:ascii="Times New Roman" w:hAnsi="Times New Roman" w:cs="Times New Roman"/>
                <w:sz w:val="20"/>
                <w:szCs w:val="20"/>
              </w:rPr>
              <w:t>:000696675800001</w:t>
            </w:r>
          </w:p>
        </w:tc>
        <w:tc>
          <w:tcPr>
            <w:tcW w:w="1073" w:type="dxa"/>
          </w:tcPr>
          <w:p w:rsidR="009B69AD" w:rsidRPr="00B34309" w:rsidRDefault="00B34309" w:rsidP="0029088A">
            <w:pPr>
              <w:jc w:val="both"/>
              <w:rPr>
                <w:rFonts w:ascii="Times New Roman" w:hAnsi="Times New Roman" w:cs="Times New Roman"/>
                <w:sz w:val="20"/>
                <w:szCs w:val="20"/>
              </w:rPr>
            </w:pPr>
            <w:r>
              <w:rPr>
                <w:rFonts w:ascii="Times New Roman" w:hAnsi="Times New Roman" w:cs="Times New Roman"/>
                <w:sz w:val="20"/>
                <w:szCs w:val="20"/>
              </w:rPr>
              <w:t>22</w:t>
            </w:r>
          </w:p>
        </w:tc>
      </w:tr>
      <w:tr w:rsidR="00447331" w:rsidRPr="00D0275A" w:rsidTr="008F6A54">
        <w:tc>
          <w:tcPr>
            <w:tcW w:w="14459" w:type="dxa"/>
            <w:gridSpan w:val="6"/>
          </w:tcPr>
          <w:p w:rsidR="00447331" w:rsidRPr="00D0275A" w:rsidRDefault="00447331" w:rsidP="00447331">
            <w:pPr>
              <w:jc w:val="center"/>
              <w:rPr>
                <w:rFonts w:ascii="Times New Roman" w:hAnsi="Times New Roman" w:cs="Times New Roman"/>
                <w:sz w:val="20"/>
                <w:szCs w:val="20"/>
              </w:rPr>
            </w:pPr>
            <w:r w:rsidRPr="00D0275A">
              <w:rPr>
                <w:rFonts w:ascii="Times New Roman" w:hAnsi="Times New Roman" w:cs="Times New Roman"/>
                <w:b/>
                <w:sz w:val="20"/>
                <w:szCs w:val="20"/>
              </w:rPr>
              <w:lastRenderedPageBreak/>
              <w:t>2022 год</w:t>
            </w:r>
          </w:p>
        </w:tc>
      </w:tr>
      <w:tr w:rsidR="008F6A54" w:rsidRPr="00D0275A" w:rsidTr="008F6A54">
        <w:tc>
          <w:tcPr>
            <w:tcW w:w="709" w:type="dxa"/>
          </w:tcPr>
          <w:p w:rsidR="00447331" w:rsidRPr="00B34309" w:rsidRDefault="00447331" w:rsidP="00B34309">
            <w:pPr>
              <w:pStyle w:val="a4"/>
              <w:numPr>
                <w:ilvl w:val="0"/>
                <w:numId w:val="1"/>
              </w:numPr>
              <w:jc w:val="both"/>
              <w:rPr>
                <w:rFonts w:ascii="Times New Roman" w:hAnsi="Times New Roman" w:cs="Times New Roman"/>
                <w:sz w:val="20"/>
                <w:szCs w:val="20"/>
              </w:rPr>
            </w:pPr>
          </w:p>
        </w:tc>
        <w:tc>
          <w:tcPr>
            <w:tcW w:w="1559" w:type="dxa"/>
          </w:tcPr>
          <w:p w:rsidR="00447331" w:rsidRPr="00D0275A" w:rsidRDefault="00B34309" w:rsidP="0029088A">
            <w:pPr>
              <w:jc w:val="both"/>
              <w:rPr>
                <w:rFonts w:ascii="Times New Roman" w:hAnsi="Times New Roman" w:cs="Times New Roman"/>
                <w:sz w:val="20"/>
                <w:szCs w:val="20"/>
              </w:rPr>
            </w:pPr>
            <w:r w:rsidRPr="00B34309">
              <w:rPr>
                <w:rFonts w:ascii="Times New Roman" w:hAnsi="Times New Roman" w:cs="Times New Roman"/>
                <w:sz w:val="20"/>
                <w:szCs w:val="20"/>
              </w:rPr>
              <w:t>Saltanat, Adikanova) [1</w:t>
            </w:r>
            <w:proofErr w:type="gramStart"/>
            <w:r w:rsidRPr="00B34309">
              <w:rPr>
                <w:rFonts w:ascii="Times New Roman" w:hAnsi="Times New Roman" w:cs="Times New Roman"/>
                <w:sz w:val="20"/>
                <w:szCs w:val="20"/>
              </w:rPr>
              <w:t>] ;</w:t>
            </w:r>
            <w:proofErr w:type="gramEnd"/>
            <w:r w:rsidRPr="00B34309">
              <w:rPr>
                <w:rFonts w:ascii="Times New Roman" w:hAnsi="Times New Roman" w:cs="Times New Roman"/>
                <w:sz w:val="20"/>
                <w:szCs w:val="20"/>
              </w:rPr>
              <w:t xml:space="preserve"> Kaldykul, S (Kaldykul, Sarbassova) [1] ; Zaure, K (Zaure, Kabdrakhmanova) [1] ; Saniya, K (Saniya, Kubentayeva) [1] ; Gulbanu, U (Gulbanu, </w:t>
            </w:r>
            <w:r w:rsidRPr="00B34309">
              <w:rPr>
                <w:rFonts w:ascii="Times New Roman" w:hAnsi="Times New Roman" w:cs="Times New Roman"/>
                <w:sz w:val="20"/>
                <w:szCs w:val="20"/>
              </w:rPr>
              <w:lastRenderedPageBreak/>
              <w:t>Uristenbekova) [2] ; Karas, K (Karas, Kaziyev) [3] ; Bagdat, B (Bagdat, Baimukhanbetov</w:t>
            </w:r>
          </w:p>
        </w:tc>
        <w:tc>
          <w:tcPr>
            <w:tcW w:w="1195" w:type="dxa"/>
          </w:tcPr>
          <w:p w:rsidR="00447331" w:rsidRPr="00B34309" w:rsidRDefault="00B34309" w:rsidP="0029088A">
            <w:pPr>
              <w:jc w:val="both"/>
              <w:rPr>
                <w:rFonts w:ascii="Times New Roman" w:hAnsi="Times New Roman" w:cs="Times New Roman"/>
                <w:sz w:val="20"/>
                <w:szCs w:val="20"/>
                <w:lang w:val="en"/>
              </w:rPr>
            </w:pPr>
            <w:r w:rsidRPr="00B34309">
              <w:rPr>
                <w:rFonts w:ascii="Times New Roman" w:hAnsi="Times New Roman" w:cs="Times New Roman"/>
                <w:sz w:val="20"/>
                <w:szCs w:val="20"/>
                <w:lang w:val="en"/>
              </w:rPr>
              <w:lastRenderedPageBreak/>
              <w:t>Opinions of University Students on Technology Literacy</w:t>
            </w:r>
          </w:p>
        </w:tc>
        <w:tc>
          <w:tcPr>
            <w:tcW w:w="8363" w:type="dxa"/>
          </w:tcPr>
          <w:p w:rsidR="00447331" w:rsidRPr="00B34309" w:rsidRDefault="00B34309" w:rsidP="0029088A">
            <w:pPr>
              <w:jc w:val="both"/>
              <w:rPr>
                <w:rFonts w:ascii="Times New Roman" w:hAnsi="Times New Roman" w:cs="Times New Roman"/>
                <w:sz w:val="20"/>
                <w:szCs w:val="20"/>
                <w:lang w:val="en-US"/>
              </w:rPr>
            </w:pPr>
            <w:r w:rsidRPr="00B34309">
              <w:rPr>
                <w:rFonts w:ascii="Times New Roman" w:hAnsi="Times New Roman" w:cs="Times New Roman"/>
                <w:sz w:val="20"/>
                <w:szCs w:val="20"/>
                <w:lang w:val="en-US"/>
              </w:rPr>
              <w:t xml:space="preserve">The aim of this study is to evaluate the views of engineering faculty students on technology literacy. This research </w:t>
            </w:r>
            <w:proofErr w:type="gramStart"/>
            <w:r w:rsidRPr="00B34309">
              <w:rPr>
                <w:rFonts w:ascii="Times New Roman" w:hAnsi="Times New Roman" w:cs="Times New Roman"/>
                <w:sz w:val="20"/>
                <w:szCs w:val="20"/>
                <w:lang w:val="en-US"/>
              </w:rPr>
              <w:t>was conducted</w:t>
            </w:r>
            <w:proofErr w:type="gramEnd"/>
            <w:r w:rsidRPr="00B34309">
              <w:rPr>
                <w:rFonts w:ascii="Times New Roman" w:hAnsi="Times New Roman" w:cs="Times New Roman"/>
                <w:sz w:val="20"/>
                <w:szCs w:val="20"/>
                <w:lang w:val="en-US"/>
              </w:rPr>
              <w:t xml:space="preserve"> using a qualitative research design. In accordance with the structure of the research, the phenomenology design </w:t>
            </w:r>
            <w:proofErr w:type="gramStart"/>
            <w:r w:rsidRPr="00B34309">
              <w:rPr>
                <w:rFonts w:ascii="Times New Roman" w:hAnsi="Times New Roman" w:cs="Times New Roman"/>
                <w:sz w:val="20"/>
                <w:szCs w:val="20"/>
                <w:lang w:val="en-US"/>
              </w:rPr>
              <w:t>was chosen</w:t>
            </w:r>
            <w:proofErr w:type="gramEnd"/>
            <w:r w:rsidRPr="00B34309">
              <w:rPr>
                <w:rFonts w:ascii="Times New Roman" w:hAnsi="Times New Roman" w:cs="Times New Roman"/>
                <w:sz w:val="20"/>
                <w:szCs w:val="20"/>
                <w:lang w:val="en-US"/>
              </w:rPr>
              <w:t xml:space="preserve"> from the qualitative research designs. The study group of the research consisted of 142 students studying at engineering faculties at various universities in </w:t>
            </w:r>
            <w:proofErr w:type="gramStart"/>
            <w:r w:rsidRPr="00B34309">
              <w:rPr>
                <w:rFonts w:ascii="Times New Roman" w:hAnsi="Times New Roman" w:cs="Times New Roman"/>
                <w:sz w:val="20"/>
                <w:szCs w:val="20"/>
                <w:lang w:val="en-US"/>
              </w:rPr>
              <w:t>Kazakhstan and who voluntarily agreed to participate in the research</w:t>
            </w:r>
            <w:proofErr w:type="gramEnd"/>
            <w:r w:rsidRPr="00B34309">
              <w:rPr>
                <w:rFonts w:ascii="Times New Roman" w:hAnsi="Times New Roman" w:cs="Times New Roman"/>
                <w:sz w:val="20"/>
                <w:szCs w:val="20"/>
                <w:lang w:val="en-US"/>
              </w:rPr>
              <w:t xml:space="preserve">. In the study, the opinions of engineering faculty students on technology literacy </w:t>
            </w:r>
            <w:proofErr w:type="gramStart"/>
            <w:r w:rsidRPr="00B34309">
              <w:rPr>
                <w:rFonts w:ascii="Times New Roman" w:hAnsi="Times New Roman" w:cs="Times New Roman"/>
                <w:sz w:val="20"/>
                <w:szCs w:val="20"/>
                <w:lang w:val="en-US"/>
              </w:rPr>
              <w:t>were collected</w:t>
            </w:r>
            <w:proofErr w:type="gramEnd"/>
            <w:r w:rsidRPr="00B34309">
              <w:rPr>
                <w:rFonts w:ascii="Times New Roman" w:hAnsi="Times New Roman" w:cs="Times New Roman"/>
                <w:sz w:val="20"/>
                <w:szCs w:val="20"/>
                <w:lang w:val="en-US"/>
              </w:rPr>
              <w:t xml:space="preserve"> with a semi-structured interview form developed by the researchers. </w:t>
            </w:r>
            <w:proofErr w:type="gramStart"/>
            <w:r w:rsidRPr="00B34309">
              <w:rPr>
                <w:rFonts w:ascii="Times New Roman" w:hAnsi="Times New Roman" w:cs="Times New Roman"/>
                <w:sz w:val="20"/>
                <w:szCs w:val="20"/>
                <w:lang w:val="en-US"/>
              </w:rPr>
              <w:t>As a result</w:t>
            </w:r>
            <w:proofErr w:type="gramEnd"/>
            <w:r w:rsidRPr="00B34309">
              <w:rPr>
                <w:rFonts w:ascii="Times New Roman" w:hAnsi="Times New Roman" w:cs="Times New Roman"/>
                <w:sz w:val="20"/>
                <w:szCs w:val="20"/>
                <w:lang w:val="en-US"/>
              </w:rPr>
              <w:t xml:space="preserve"> of the research, students defined technology literacy as knowing the meaning and function of technology and using it effectively. In addition, they associated technology use in the profession with technology competencies and professional competencies. The majority of students put forward the knowledge of technology in technological competencies and being able to follow technological innovations in professional competencies as a prerequisite for the use of technology in the profession. The students participating in the research found themselves moderately </w:t>
            </w:r>
            <w:r w:rsidRPr="00B34309">
              <w:rPr>
                <w:rFonts w:ascii="Times New Roman" w:hAnsi="Times New Roman" w:cs="Times New Roman"/>
                <w:sz w:val="20"/>
                <w:szCs w:val="20"/>
                <w:lang w:val="en-US"/>
              </w:rPr>
              <w:lastRenderedPageBreak/>
              <w:t xml:space="preserve">competent in being technology literate. Technology literacy </w:t>
            </w:r>
            <w:proofErr w:type="gramStart"/>
            <w:r w:rsidRPr="00B34309">
              <w:rPr>
                <w:rFonts w:ascii="Times New Roman" w:hAnsi="Times New Roman" w:cs="Times New Roman"/>
                <w:sz w:val="20"/>
                <w:szCs w:val="20"/>
                <w:lang w:val="en-US"/>
              </w:rPr>
              <w:t>should be integrated</w:t>
            </w:r>
            <w:proofErr w:type="gramEnd"/>
            <w:r w:rsidRPr="00B34309">
              <w:rPr>
                <w:rFonts w:ascii="Times New Roman" w:hAnsi="Times New Roman" w:cs="Times New Roman"/>
                <w:sz w:val="20"/>
                <w:szCs w:val="20"/>
                <w:lang w:val="en-US"/>
              </w:rPr>
              <w:t xml:space="preserve"> with all curricula and the content of curricula should be arranged accordingly.</w:t>
            </w:r>
          </w:p>
        </w:tc>
        <w:tc>
          <w:tcPr>
            <w:tcW w:w="1560" w:type="dxa"/>
          </w:tcPr>
          <w:p w:rsidR="00447331" w:rsidRPr="00D60256" w:rsidRDefault="00B34309" w:rsidP="0029088A">
            <w:pPr>
              <w:jc w:val="both"/>
              <w:rPr>
                <w:rFonts w:ascii="Times New Roman" w:hAnsi="Times New Roman" w:cs="Times New Roman"/>
                <w:sz w:val="20"/>
                <w:szCs w:val="20"/>
                <w:lang w:val="en-US"/>
              </w:rPr>
            </w:pPr>
            <w:r w:rsidRPr="00D60256">
              <w:rPr>
                <w:rFonts w:ascii="Times New Roman" w:hAnsi="Times New Roman" w:cs="Times New Roman"/>
                <w:sz w:val="20"/>
                <w:szCs w:val="20"/>
                <w:lang w:val="en-US"/>
              </w:rPr>
              <w:lastRenderedPageBreak/>
              <w:t>https://www.webofscience.com/wos/woscc/full-record/WOS:000772618100011</w:t>
            </w:r>
          </w:p>
        </w:tc>
        <w:tc>
          <w:tcPr>
            <w:tcW w:w="1073" w:type="dxa"/>
          </w:tcPr>
          <w:p w:rsidR="00447331" w:rsidRPr="00D0275A" w:rsidRDefault="00B34309"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8F6A54" w:rsidRPr="00D0275A" w:rsidTr="008F6A54">
        <w:tc>
          <w:tcPr>
            <w:tcW w:w="709" w:type="dxa"/>
          </w:tcPr>
          <w:p w:rsidR="00447331" w:rsidRPr="00B34309" w:rsidRDefault="00447331" w:rsidP="00B34309">
            <w:pPr>
              <w:pStyle w:val="a4"/>
              <w:numPr>
                <w:ilvl w:val="0"/>
                <w:numId w:val="1"/>
              </w:numPr>
              <w:jc w:val="both"/>
              <w:rPr>
                <w:rFonts w:ascii="Times New Roman" w:hAnsi="Times New Roman" w:cs="Times New Roman"/>
                <w:sz w:val="20"/>
                <w:szCs w:val="20"/>
              </w:rPr>
            </w:pPr>
          </w:p>
        </w:tc>
        <w:tc>
          <w:tcPr>
            <w:tcW w:w="1559" w:type="dxa"/>
          </w:tcPr>
          <w:p w:rsidR="00447331" w:rsidRPr="000071BD" w:rsidRDefault="00B34309" w:rsidP="000071BD">
            <w:pPr>
              <w:jc w:val="both"/>
              <w:rPr>
                <w:rFonts w:ascii="Times New Roman" w:hAnsi="Times New Roman" w:cs="Times New Roman"/>
                <w:sz w:val="20"/>
                <w:szCs w:val="20"/>
                <w:lang w:val="en-US"/>
              </w:rPr>
            </w:pPr>
            <w:r w:rsidRPr="00B34309">
              <w:rPr>
                <w:rFonts w:ascii="Times New Roman" w:hAnsi="Times New Roman" w:cs="Times New Roman"/>
                <w:sz w:val="20"/>
                <w:szCs w:val="20"/>
                <w:lang w:val="en-US"/>
              </w:rPr>
              <w:t xml:space="preserve">Sarsembayeva, G. A.) [1] ; Krasnobaeva, NL [2] ; Makhmetova, NA [1] ; Stolyarova, EO [2] ; Aubakirova, ZS </w:t>
            </w:r>
            <w:r w:rsidRPr="000071BD">
              <w:rPr>
                <w:rFonts w:ascii="Times New Roman" w:hAnsi="Times New Roman" w:cs="Times New Roman"/>
                <w:sz w:val="20"/>
                <w:szCs w:val="20"/>
                <w:lang w:val="en-US"/>
              </w:rPr>
              <w:t>[2] ; Alekseyenko, AN</w:t>
            </w:r>
          </w:p>
        </w:tc>
        <w:tc>
          <w:tcPr>
            <w:tcW w:w="1195" w:type="dxa"/>
          </w:tcPr>
          <w:p w:rsidR="00447331" w:rsidRPr="000071BD" w:rsidRDefault="000071BD" w:rsidP="0029088A">
            <w:pPr>
              <w:jc w:val="both"/>
              <w:rPr>
                <w:rFonts w:ascii="Times New Roman" w:hAnsi="Times New Roman" w:cs="Times New Roman"/>
                <w:sz w:val="20"/>
                <w:szCs w:val="20"/>
                <w:lang w:val="en"/>
              </w:rPr>
            </w:pPr>
            <w:r w:rsidRPr="000071BD">
              <w:rPr>
                <w:rFonts w:ascii="Times New Roman" w:hAnsi="Times New Roman" w:cs="Times New Roman"/>
                <w:sz w:val="20"/>
                <w:szCs w:val="20"/>
                <w:lang w:val="en"/>
              </w:rPr>
              <w:t>Historical prerequisites for the formation of the Kazakhstan "model" of fertility: mid-20th - early 21st centuries</w:t>
            </w:r>
          </w:p>
        </w:tc>
        <w:tc>
          <w:tcPr>
            <w:tcW w:w="8363" w:type="dxa"/>
          </w:tcPr>
          <w:p w:rsidR="000071BD" w:rsidRDefault="000071BD" w:rsidP="0029088A">
            <w:pPr>
              <w:jc w:val="both"/>
              <w:rPr>
                <w:rFonts w:ascii="Times New Roman" w:hAnsi="Times New Roman" w:cs="Times New Roman"/>
                <w:sz w:val="20"/>
                <w:szCs w:val="20"/>
                <w:lang w:val="en-US"/>
              </w:rPr>
            </w:pPr>
            <w:r w:rsidRPr="000071BD">
              <w:rPr>
                <w:rFonts w:ascii="Times New Roman" w:hAnsi="Times New Roman" w:cs="Times New Roman"/>
                <w:sz w:val="20"/>
                <w:szCs w:val="20"/>
                <w:lang w:val="en-US"/>
              </w:rPr>
              <w:t>The article is devoted to the stages of transformation and formation of the Kazakh variant of fertility in the context of socio-political and socio-economic changes that accompanied the development of the republic in the second half of the 20(th) - first quarter of the 21(st) centuries. The ethnodemographic and socio-cultural reasons for the preservation of high birth rates of the Kazakh ethnic group, formed in the Soviet period of history, are considered. The analysis of the prospects for the preservation of currently fixed reproductive trends in the conditions of rapid urbanization of Kazakhs is given.</w:t>
            </w:r>
          </w:p>
          <w:p w:rsidR="000071BD" w:rsidRDefault="000071BD" w:rsidP="000071BD">
            <w:pPr>
              <w:rPr>
                <w:rFonts w:ascii="Times New Roman" w:hAnsi="Times New Roman" w:cs="Times New Roman"/>
                <w:sz w:val="20"/>
                <w:szCs w:val="20"/>
                <w:lang w:val="en-US"/>
              </w:rPr>
            </w:pPr>
          </w:p>
          <w:p w:rsidR="00447331" w:rsidRPr="000071BD" w:rsidRDefault="000071BD" w:rsidP="000071BD">
            <w:pPr>
              <w:tabs>
                <w:tab w:val="left" w:pos="1520"/>
              </w:tabs>
              <w:rPr>
                <w:rFonts w:ascii="Times New Roman" w:hAnsi="Times New Roman" w:cs="Times New Roman"/>
                <w:sz w:val="20"/>
                <w:szCs w:val="20"/>
                <w:lang w:val="en-US"/>
              </w:rPr>
            </w:pPr>
            <w:r>
              <w:rPr>
                <w:rFonts w:ascii="Times New Roman" w:hAnsi="Times New Roman" w:cs="Times New Roman"/>
                <w:sz w:val="20"/>
                <w:szCs w:val="20"/>
                <w:lang w:val="en-US"/>
              </w:rPr>
              <w:tab/>
            </w:r>
          </w:p>
        </w:tc>
        <w:tc>
          <w:tcPr>
            <w:tcW w:w="1560" w:type="dxa"/>
          </w:tcPr>
          <w:p w:rsidR="00447331" w:rsidRPr="00D60256" w:rsidRDefault="00B34309" w:rsidP="0029088A">
            <w:pPr>
              <w:jc w:val="both"/>
              <w:rPr>
                <w:rFonts w:ascii="Times New Roman" w:hAnsi="Times New Roman" w:cs="Times New Roman"/>
                <w:sz w:val="20"/>
                <w:szCs w:val="20"/>
                <w:lang w:val="en-US"/>
              </w:rPr>
            </w:pPr>
            <w:r w:rsidRPr="00D60256">
              <w:rPr>
                <w:rFonts w:ascii="Times New Roman" w:hAnsi="Times New Roman" w:cs="Times New Roman"/>
                <w:sz w:val="20"/>
                <w:szCs w:val="20"/>
                <w:lang w:val="en-US"/>
              </w:rPr>
              <w:t>https://www.webofscience.com/wos/woscc/full-record/WOS:000880431600016</w:t>
            </w:r>
          </w:p>
        </w:tc>
        <w:tc>
          <w:tcPr>
            <w:tcW w:w="1073" w:type="dxa"/>
          </w:tcPr>
          <w:p w:rsidR="00447331" w:rsidRPr="00D0275A" w:rsidRDefault="00B34309"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8F6A54" w:rsidRPr="00D0275A" w:rsidTr="008F6A54">
        <w:tc>
          <w:tcPr>
            <w:tcW w:w="709" w:type="dxa"/>
          </w:tcPr>
          <w:p w:rsidR="00447331" w:rsidRPr="00B34309" w:rsidRDefault="00447331" w:rsidP="00B34309">
            <w:pPr>
              <w:pStyle w:val="a4"/>
              <w:numPr>
                <w:ilvl w:val="0"/>
                <w:numId w:val="1"/>
              </w:numPr>
              <w:jc w:val="both"/>
              <w:rPr>
                <w:rFonts w:ascii="Times New Roman" w:hAnsi="Times New Roman" w:cs="Times New Roman"/>
                <w:sz w:val="20"/>
                <w:szCs w:val="20"/>
              </w:rPr>
            </w:pPr>
          </w:p>
        </w:tc>
        <w:tc>
          <w:tcPr>
            <w:tcW w:w="1559" w:type="dxa"/>
          </w:tcPr>
          <w:p w:rsidR="00447331" w:rsidRPr="00FF6B85" w:rsidRDefault="00FF6B85" w:rsidP="00FF6B85">
            <w:pPr>
              <w:jc w:val="both"/>
              <w:rPr>
                <w:rFonts w:ascii="Times New Roman" w:hAnsi="Times New Roman" w:cs="Times New Roman"/>
                <w:sz w:val="20"/>
                <w:szCs w:val="20"/>
                <w:lang w:val="en-US"/>
              </w:rPr>
            </w:pPr>
            <w:r w:rsidRPr="00FF6B85">
              <w:rPr>
                <w:rFonts w:ascii="Times New Roman" w:hAnsi="Times New Roman" w:cs="Times New Roman"/>
                <w:sz w:val="20"/>
                <w:szCs w:val="20"/>
                <w:lang w:val="en-US"/>
              </w:rPr>
              <w:t>Baizhan, D. R.) [1] , [3] ; Rakhadilov, BK [1] , [2] ; Zhurerova, LG [1] ; Torebek, K</w:t>
            </w:r>
          </w:p>
        </w:tc>
        <w:tc>
          <w:tcPr>
            <w:tcW w:w="1195" w:type="dxa"/>
          </w:tcPr>
          <w:p w:rsidR="00447331" w:rsidRPr="00FF6B85" w:rsidRDefault="00FF6B85" w:rsidP="0029088A">
            <w:pPr>
              <w:jc w:val="both"/>
              <w:rPr>
                <w:rFonts w:ascii="Times New Roman" w:hAnsi="Times New Roman" w:cs="Times New Roman"/>
                <w:sz w:val="20"/>
                <w:szCs w:val="20"/>
                <w:lang w:val="en"/>
              </w:rPr>
            </w:pPr>
            <w:r w:rsidRPr="00FF6B85">
              <w:rPr>
                <w:rFonts w:ascii="Times New Roman" w:hAnsi="Times New Roman" w:cs="Times New Roman"/>
                <w:sz w:val="20"/>
                <w:szCs w:val="20"/>
                <w:lang w:val="en"/>
              </w:rPr>
              <w:t>Preparation of bio-ceramic composite coatings on Ti6Al4V titanium alloy by gas-detonation spraying</w:t>
            </w:r>
          </w:p>
        </w:tc>
        <w:tc>
          <w:tcPr>
            <w:tcW w:w="8363" w:type="dxa"/>
          </w:tcPr>
          <w:p w:rsidR="00447331" w:rsidRPr="00FF6B85" w:rsidRDefault="00FF6B85" w:rsidP="0029088A">
            <w:pPr>
              <w:jc w:val="both"/>
              <w:rPr>
                <w:rFonts w:ascii="Times New Roman" w:hAnsi="Times New Roman" w:cs="Times New Roman"/>
                <w:sz w:val="20"/>
                <w:szCs w:val="20"/>
                <w:lang w:val="en-US"/>
              </w:rPr>
            </w:pPr>
            <w:r w:rsidRPr="00FF6B85">
              <w:rPr>
                <w:rFonts w:ascii="Times New Roman" w:hAnsi="Times New Roman" w:cs="Times New Roman"/>
                <w:sz w:val="20"/>
                <w:szCs w:val="20"/>
                <w:lang w:val="en-US"/>
              </w:rPr>
              <w:t xml:space="preserve">The paper presents study of a new approach to manufacturing carrier implants with a combination of bioactivity, biocompatibility, and mechanical properties, composite powders of hydroxyapatite and titanium with a mass content of 50:50 % when sprayed by gas detonation spraying. Experimental studies of the surface morphology and cross-section microstructure, phase composition and mechanical properties of HATi composite coatings </w:t>
            </w:r>
            <w:proofErr w:type="gramStart"/>
            <w:r w:rsidRPr="00FF6B85">
              <w:rPr>
                <w:rFonts w:ascii="Times New Roman" w:hAnsi="Times New Roman" w:cs="Times New Roman"/>
                <w:sz w:val="20"/>
                <w:szCs w:val="20"/>
                <w:lang w:val="en-US"/>
              </w:rPr>
              <w:t>are obtained</w:t>
            </w:r>
            <w:proofErr w:type="gramEnd"/>
            <w:r w:rsidRPr="00FF6B85">
              <w:rPr>
                <w:rFonts w:ascii="Times New Roman" w:hAnsi="Times New Roman" w:cs="Times New Roman"/>
                <w:sz w:val="20"/>
                <w:szCs w:val="20"/>
                <w:lang w:val="en-US"/>
              </w:rPr>
              <w:t xml:space="preserve">. The experimental results showed that the cross-section microstructures of HATi composite coatings are typical plate structures comprising curved strips formed by well-deformed and oxidized Ti plates and limited deformed HA plates. Composite coatings' morphology and phase states </w:t>
            </w:r>
            <w:proofErr w:type="gramStart"/>
            <w:r w:rsidRPr="00FF6B85">
              <w:rPr>
                <w:rFonts w:ascii="Times New Roman" w:hAnsi="Times New Roman" w:cs="Times New Roman"/>
                <w:sz w:val="20"/>
                <w:szCs w:val="20"/>
                <w:lang w:val="en-US"/>
              </w:rPr>
              <w:t>were studied</w:t>
            </w:r>
            <w:proofErr w:type="gramEnd"/>
            <w:r w:rsidRPr="00FF6B85">
              <w:rPr>
                <w:rFonts w:ascii="Times New Roman" w:hAnsi="Times New Roman" w:cs="Times New Roman"/>
                <w:sz w:val="20"/>
                <w:szCs w:val="20"/>
                <w:lang w:val="en-US"/>
              </w:rPr>
              <w:t xml:space="preserve"> using scanning electron microscopy and X-ray diffractometry. It was found that the deprived coatings mainly consist of the phases HA, Ti and TiO. The elemental composition study results designated that the atomic ratio of calcium and phosphorus in the obtained coatings is Ca/P similar to 1.64, which is close to the value of the initial powder - Ca/P similar to 1.67. This indicates a limited change in the chemical composition during the coating formation.</w:t>
            </w:r>
          </w:p>
        </w:tc>
        <w:tc>
          <w:tcPr>
            <w:tcW w:w="1560" w:type="dxa"/>
          </w:tcPr>
          <w:p w:rsidR="00447331" w:rsidRPr="00FF6B85" w:rsidRDefault="00FF6B85" w:rsidP="0029088A">
            <w:pPr>
              <w:jc w:val="both"/>
              <w:rPr>
                <w:rFonts w:ascii="Times New Roman" w:hAnsi="Times New Roman" w:cs="Times New Roman"/>
                <w:sz w:val="20"/>
                <w:szCs w:val="20"/>
                <w:lang w:val="en-US"/>
              </w:rPr>
            </w:pPr>
            <w:r w:rsidRPr="00FF6B85">
              <w:rPr>
                <w:rFonts w:ascii="Times New Roman" w:hAnsi="Times New Roman" w:cs="Times New Roman"/>
                <w:sz w:val="20"/>
                <w:szCs w:val="20"/>
                <w:lang w:val="en-US"/>
              </w:rPr>
              <w:t>https://www.webofscience.com/wos/woscc/full-record/WOS:000782837300010</w:t>
            </w:r>
          </w:p>
        </w:tc>
        <w:tc>
          <w:tcPr>
            <w:tcW w:w="1073" w:type="dxa"/>
          </w:tcPr>
          <w:p w:rsidR="00447331" w:rsidRPr="00D0275A" w:rsidRDefault="00FF6B85" w:rsidP="0029088A">
            <w:pPr>
              <w:jc w:val="both"/>
              <w:rPr>
                <w:rFonts w:ascii="Times New Roman" w:hAnsi="Times New Roman" w:cs="Times New Roman"/>
                <w:sz w:val="20"/>
                <w:szCs w:val="20"/>
              </w:rPr>
            </w:pPr>
            <w:r>
              <w:rPr>
                <w:rFonts w:ascii="Times New Roman" w:hAnsi="Times New Roman" w:cs="Times New Roman"/>
                <w:sz w:val="20"/>
                <w:szCs w:val="20"/>
              </w:rPr>
              <w:t>3</w:t>
            </w:r>
          </w:p>
        </w:tc>
      </w:tr>
      <w:tr w:rsidR="00B34309" w:rsidRPr="00D0275A" w:rsidTr="008F6A54">
        <w:tc>
          <w:tcPr>
            <w:tcW w:w="709" w:type="dxa"/>
          </w:tcPr>
          <w:p w:rsidR="00B34309" w:rsidRPr="00B34309" w:rsidRDefault="00B34309" w:rsidP="00B34309">
            <w:pPr>
              <w:pStyle w:val="a4"/>
              <w:numPr>
                <w:ilvl w:val="0"/>
                <w:numId w:val="1"/>
              </w:numPr>
              <w:jc w:val="both"/>
              <w:rPr>
                <w:rFonts w:ascii="Times New Roman" w:hAnsi="Times New Roman" w:cs="Times New Roman"/>
                <w:sz w:val="20"/>
                <w:szCs w:val="20"/>
              </w:rPr>
            </w:pPr>
          </w:p>
        </w:tc>
        <w:tc>
          <w:tcPr>
            <w:tcW w:w="1559" w:type="dxa"/>
          </w:tcPr>
          <w:p w:rsidR="00B34309" w:rsidRPr="00E36E7B" w:rsidRDefault="00E36E7B" w:rsidP="00E36E7B">
            <w:pPr>
              <w:jc w:val="both"/>
              <w:rPr>
                <w:rFonts w:ascii="Times New Roman" w:hAnsi="Times New Roman" w:cs="Times New Roman"/>
                <w:sz w:val="20"/>
                <w:szCs w:val="20"/>
                <w:lang w:val="en-US"/>
              </w:rPr>
            </w:pPr>
            <w:r w:rsidRPr="00E36E7B">
              <w:rPr>
                <w:rFonts w:ascii="Times New Roman" w:hAnsi="Times New Roman" w:cs="Times New Roman"/>
                <w:sz w:val="20"/>
                <w:szCs w:val="20"/>
                <w:lang w:val="en-US"/>
              </w:rPr>
              <w:t>Nugumanova, Aliya) [1] ; Maulit, A [1] ; Sutula, M</w:t>
            </w:r>
          </w:p>
        </w:tc>
        <w:tc>
          <w:tcPr>
            <w:tcW w:w="1195" w:type="dxa"/>
          </w:tcPr>
          <w:p w:rsidR="00B34309" w:rsidRPr="00E36E7B" w:rsidRDefault="00E36E7B" w:rsidP="0029088A">
            <w:pPr>
              <w:jc w:val="both"/>
              <w:rPr>
                <w:rFonts w:ascii="Times New Roman" w:hAnsi="Times New Roman" w:cs="Times New Roman"/>
                <w:sz w:val="20"/>
                <w:szCs w:val="20"/>
                <w:lang w:val="en"/>
              </w:rPr>
            </w:pPr>
            <w:r w:rsidRPr="00E36E7B">
              <w:rPr>
                <w:rFonts w:ascii="Times New Roman" w:hAnsi="Times New Roman" w:cs="Times New Roman"/>
                <w:sz w:val="20"/>
                <w:szCs w:val="20"/>
                <w:lang w:val="en"/>
              </w:rPr>
              <w:t>Clustering Analysis Applied to NDVI Maps to Delimit Manageme</w:t>
            </w:r>
            <w:r w:rsidRPr="00E36E7B">
              <w:rPr>
                <w:rFonts w:ascii="Times New Roman" w:hAnsi="Times New Roman" w:cs="Times New Roman"/>
                <w:sz w:val="20"/>
                <w:szCs w:val="20"/>
                <w:lang w:val="en"/>
              </w:rPr>
              <w:lastRenderedPageBreak/>
              <w:t>nt Zones for Grain Crops</w:t>
            </w:r>
          </w:p>
        </w:tc>
        <w:tc>
          <w:tcPr>
            <w:tcW w:w="8363" w:type="dxa"/>
          </w:tcPr>
          <w:p w:rsidR="00B34309" w:rsidRPr="00E36E7B" w:rsidRDefault="00E36E7B" w:rsidP="0029088A">
            <w:pPr>
              <w:jc w:val="both"/>
              <w:rPr>
                <w:rFonts w:ascii="Times New Roman" w:hAnsi="Times New Roman" w:cs="Times New Roman"/>
                <w:sz w:val="20"/>
                <w:szCs w:val="20"/>
                <w:lang w:val="en-US"/>
              </w:rPr>
            </w:pPr>
            <w:r w:rsidRPr="00E36E7B">
              <w:rPr>
                <w:rFonts w:ascii="Times New Roman" w:hAnsi="Times New Roman" w:cs="Times New Roman"/>
                <w:sz w:val="20"/>
                <w:szCs w:val="20"/>
                <w:lang w:val="en-US"/>
              </w:rPr>
              <w:lastRenderedPageBreak/>
              <w:t xml:space="preserve">This research studies the possibility of applying data mining methods to determine homogeneous management zones in fields sown with cereals. For the study, satellite images of two fields in the East Kazakhstan region were used, obtained by the Sentinel-2 satellite in different periods of time (images of the first field were obtained from May to September 2020, images of the second field - from May to August 2021). Based on these images, a dataset of seasonal NDVI values </w:t>
            </w:r>
            <w:proofErr w:type="gramStart"/>
            <w:r w:rsidRPr="00E36E7B">
              <w:rPr>
                <w:rFonts w:ascii="Times New Roman" w:hAnsi="Times New Roman" w:cs="Times New Roman"/>
                <w:sz w:val="20"/>
                <w:szCs w:val="20"/>
                <w:lang w:val="en-US"/>
              </w:rPr>
              <w:t>was formed</w:t>
            </w:r>
            <w:proofErr w:type="gramEnd"/>
            <w:r w:rsidRPr="00E36E7B">
              <w:rPr>
                <w:rFonts w:ascii="Times New Roman" w:hAnsi="Times New Roman" w:cs="Times New Roman"/>
                <w:sz w:val="20"/>
                <w:szCs w:val="20"/>
                <w:lang w:val="en-US"/>
              </w:rPr>
              <w:t xml:space="preserve"> for each field. Four different clustering algorithms </w:t>
            </w:r>
            <w:proofErr w:type="gramStart"/>
            <w:r w:rsidRPr="00E36E7B">
              <w:rPr>
                <w:rFonts w:ascii="Times New Roman" w:hAnsi="Times New Roman" w:cs="Times New Roman"/>
                <w:sz w:val="20"/>
                <w:szCs w:val="20"/>
                <w:lang w:val="en-US"/>
              </w:rPr>
              <w:t>were applied</w:t>
            </w:r>
            <w:proofErr w:type="gramEnd"/>
            <w:r w:rsidRPr="00E36E7B">
              <w:rPr>
                <w:rFonts w:ascii="Times New Roman" w:hAnsi="Times New Roman" w:cs="Times New Roman"/>
                <w:sz w:val="20"/>
                <w:szCs w:val="20"/>
                <w:lang w:val="en-US"/>
              </w:rPr>
              <w:t xml:space="preserve"> to each of the datasets, the clustering results were visualized and rasterized as color maps, which were then offered for comparison and verification by </w:t>
            </w:r>
            <w:r w:rsidRPr="00E36E7B">
              <w:rPr>
                <w:rFonts w:ascii="Times New Roman" w:hAnsi="Times New Roman" w:cs="Times New Roman"/>
                <w:sz w:val="20"/>
                <w:szCs w:val="20"/>
                <w:lang w:val="en-US"/>
              </w:rPr>
              <w:lastRenderedPageBreak/>
              <w:t xml:space="preserve">an expert agronomist. Based on the expert review, recommendations </w:t>
            </w:r>
            <w:proofErr w:type="gramStart"/>
            <w:r w:rsidRPr="00E36E7B">
              <w:rPr>
                <w:rFonts w:ascii="Times New Roman" w:hAnsi="Times New Roman" w:cs="Times New Roman"/>
                <w:sz w:val="20"/>
                <w:szCs w:val="20"/>
                <w:lang w:val="en-US"/>
              </w:rPr>
              <w:t>were formulated</w:t>
            </w:r>
            <w:proofErr w:type="gramEnd"/>
            <w:r w:rsidRPr="00E36E7B">
              <w:rPr>
                <w:rFonts w:ascii="Times New Roman" w:hAnsi="Times New Roman" w:cs="Times New Roman"/>
                <w:sz w:val="20"/>
                <w:szCs w:val="20"/>
                <w:lang w:val="en-US"/>
              </w:rPr>
              <w:t xml:space="preserve"> for determining zones of homogeneous management.</w:t>
            </w:r>
          </w:p>
        </w:tc>
        <w:tc>
          <w:tcPr>
            <w:tcW w:w="1560" w:type="dxa"/>
          </w:tcPr>
          <w:p w:rsidR="00B34309" w:rsidRPr="00D60256" w:rsidRDefault="00E36E7B" w:rsidP="00E36E7B">
            <w:pPr>
              <w:jc w:val="center"/>
              <w:rPr>
                <w:rFonts w:ascii="Times New Roman" w:hAnsi="Times New Roman" w:cs="Times New Roman"/>
                <w:sz w:val="20"/>
                <w:szCs w:val="20"/>
                <w:lang w:val="en-US"/>
              </w:rPr>
            </w:pPr>
            <w:r w:rsidRPr="00D60256">
              <w:rPr>
                <w:rFonts w:ascii="Times New Roman" w:hAnsi="Times New Roman" w:cs="Times New Roman"/>
                <w:sz w:val="20"/>
                <w:szCs w:val="20"/>
                <w:lang w:val="en-US"/>
              </w:rPr>
              <w:lastRenderedPageBreak/>
              <w:t>https://www.webofscience.com/wos/woscc/full-record/WOS:000916496900036</w:t>
            </w:r>
          </w:p>
        </w:tc>
        <w:tc>
          <w:tcPr>
            <w:tcW w:w="1073" w:type="dxa"/>
          </w:tcPr>
          <w:p w:rsidR="00B34309" w:rsidRPr="00D0275A" w:rsidRDefault="00E36E7B"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B34309" w:rsidRPr="00D0275A" w:rsidTr="008F6A54">
        <w:tc>
          <w:tcPr>
            <w:tcW w:w="709" w:type="dxa"/>
          </w:tcPr>
          <w:p w:rsidR="00B34309" w:rsidRPr="00B34309" w:rsidRDefault="00B34309" w:rsidP="00B34309">
            <w:pPr>
              <w:pStyle w:val="a4"/>
              <w:numPr>
                <w:ilvl w:val="0"/>
                <w:numId w:val="1"/>
              </w:numPr>
              <w:jc w:val="both"/>
              <w:rPr>
                <w:rFonts w:ascii="Times New Roman" w:hAnsi="Times New Roman" w:cs="Times New Roman"/>
                <w:sz w:val="20"/>
                <w:szCs w:val="20"/>
              </w:rPr>
            </w:pPr>
          </w:p>
        </w:tc>
        <w:tc>
          <w:tcPr>
            <w:tcW w:w="1559" w:type="dxa"/>
          </w:tcPr>
          <w:p w:rsidR="00B34309" w:rsidRPr="00B33892" w:rsidRDefault="00B33892" w:rsidP="00B33892">
            <w:pPr>
              <w:jc w:val="both"/>
              <w:rPr>
                <w:rFonts w:ascii="Times New Roman" w:hAnsi="Times New Roman" w:cs="Times New Roman"/>
                <w:sz w:val="20"/>
                <w:szCs w:val="20"/>
                <w:lang w:val="en-US"/>
              </w:rPr>
            </w:pPr>
            <w:r w:rsidRPr="00B33892">
              <w:rPr>
                <w:rFonts w:ascii="Times New Roman" w:hAnsi="Times New Roman" w:cs="Times New Roman"/>
                <w:sz w:val="20"/>
                <w:szCs w:val="20"/>
                <w:lang w:val="en-US"/>
              </w:rPr>
              <w:t>Aubakirova, Zh S.) [1] ; Omyrzak, TY [2] ; Stolyarova, EO [1] ; Sarsembayeva, GA [3] ; Alekseyenko, AN [1] ; Kenzhebayev, GK</w:t>
            </w:r>
          </w:p>
        </w:tc>
        <w:tc>
          <w:tcPr>
            <w:tcW w:w="1195" w:type="dxa"/>
          </w:tcPr>
          <w:p w:rsidR="00B34309" w:rsidRPr="00B33892" w:rsidRDefault="00B33892" w:rsidP="0029088A">
            <w:pPr>
              <w:jc w:val="both"/>
              <w:rPr>
                <w:rFonts w:ascii="Times New Roman" w:hAnsi="Times New Roman" w:cs="Times New Roman"/>
                <w:sz w:val="20"/>
                <w:szCs w:val="20"/>
                <w:lang w:val="en"/>
              </w:rPr>
            </w:pPr>
            <w:r w:rsidRPr="00B33892">
              <w:rPr>
                <w:rFonts w:ascii="Times New Roman" w:hAnsi="Times New Roman" w:cs="Times New Roman"/>
                <w:sz w:val="20"/>
                <w:szCs w:val="20"/>
                <w:lang w:val="en"/>
              </w:rPr>
              <w:t>Demographic development of Kazakhstan in the second half of the 20th - early 21st centuries: contradictions and risks</w:t>
            </w:r>
          </w:p>
        </w:tc>
        <w:tc>
          <w:tcPr>
            <w:tcW w:w="8363" w:type="dxa"/>
          </w:tcPr>
          <w:p w:rsidR="00B34309" w:rsidRPr="00B33892" w:rsidRDefault="00B33892" w:rsidP="00B33892">
            <w:pPr>
              <w:tabs>
                <w:tab w:val="left" w:pos="2290"/>
              </w:tabs>
              <w:rPr>
                <w:rFonts w:ascii="Times New Roman" w:hAnsi="Times New Roman" w:cs="Times New Roman"/>
                <w:sz w:val="20"/>
                <w:szCs w:val="20"/>
                <w:lang w:val="en-US"/>
              </w:rPr>
            </w:pPr>
            <w:r w:rsidRPr="00B33892">
              <w:rPr>
                <w:rFonts w:ascii="Times New Roman" w:hAnsi="Times New Roman" w:cs="Times New Roman"/>
                <w:sz w:val="20"/>
                <w:szCs w:val="20"/>
                <w:lang w:val="en-US"/>
              </w:rPr>
              <w:t xml:space="preserve">The article discusses the features of demographic development of Kazakhstan in the second half of the 20(th) - early 21(st) centuries. The concept of demographic policy, implemented in Kazakhstan since the early 2000s, </w:t>
            </w:r>
            <w:proofErr w:type="gramStart"/>
            <w:r w:rsidRPr="00B33892">
              <w:rPr>
                <w:rFonts w:ascii="Times New Roman" w:hAnsi="Times New Roman" w:cs="Times New Roman"/>
                <w:sz w:val="20"/>
                <w:szCs w:val="20"/>
                <w:lang w:val="en-US"/>
              </w:rPr>
              <w:t>was aimed</w:t>
            </w:r>
            <w:proofErr w:type="gramEnd"/>
            <w:r w:rsidRPr="00B33892">
              <w:rPr>
                <w:rFonts w:ascii="Times New Roman" w:hAnsi="Times New Roman" w:cs="Times New Roman"/>
                <w:sz w:val="20"/>
                <w:szCs w:val="20"/>
                <w:lang w:val="en-US"/>
              </w:rPr>
              <w:t xml:space="preserve"> at population growth due to fertility, ethnic immigration. At the same time, the policy of modernization acceleration </w:t>
            </w:r>
            <w:proofErr w:type="gramStart"/>
            <w:r w:rsidRPr="00B33892">
              <w:rPr>
                <w:rFonts w:ascii="Times New Roman" w:hAnsi="Times New Roman" w:cs="Times New Roman"/>
                <w:sz w:val="20"/>
                <w:szCs w:val="20"/>
                <w:lang w:val="en-US"/>
              </w:rPr>
              <w:t>was implemented</w:t>
            </w:r>
            <w:proofErr w:type="gramEnd"/>
            <w:r w:rsidRPr="00B33892">
              <w:rPr>
                <w:rFonts w:ascii="Times New Roman" w:hAnsi="Times New Roman" w:cs="Times New Roman"/>
                <w:sz w:val="20"/>
                <w:szCs w:val="20"/>
                <w:lang w:val="en-US"/>
              </w:rPr>
              <w:t>, an active process of urbanization began, which led to the concentration of the population in a few large cities. Currently, the pace of socio-economic development is noticeably lagging behind the dynamics of population growth. As a result, the problems of the healthcare system, education, and employment are becoming more and more apparent, which can lead to serious social threats.</w:t>
            </w:r>
          </w:p>
        </w:tc>
        <w:tc>
          <w:tcPr>
            <w:tcW w:w="1560" w:type="dxa"/>
          </w:tcPr>
          <w:p w:rsidR="00B34309" w:rsidRPr="00D60256" w:rsidRDefault="00B33892" w:rsidP="0029088A">
            <w:pPr>
              <w:jc w:val="both"/>
              <w:rPr>
                <w:rFonts w:ascii="Times New Roman" w:hAnsi="Times New Roman" w:cs="Times New Roman"/>
                <w:sz w:val="20"/>
                <w:szCs w:val="20"/>
                <w:lang w:val="en-US"/>
              </w:rPr>
            </w:pPr>
            <w:r w:rsidRPr="00D60256">
              <w:rPr>
                <w:rFonts w:ascii="Times New Roman" w:hAnsi="Times New Roman" w:cs="Times New Roman"/>
                <w:sz w:val="20"/>
                <w:szCs w:val="20"/>
                <w:lang w:val="en-US"/>
              </w:rPr>
              <w:t>https://www.webofscience.com/wos/woscc/full-record/WOS:000880431600017</w:t>
            </w:r>
          </w:p>
        </w:tc>
        <w:tc>
          <w:tcPr>
            <w:tcW w:w="1073" w:type="dxa"/>
          </w:tcPr>
          <w:p w:rsidR="00B34309" w:rsidRPr="00D0275A" w:rsidRDefault="00B33892"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B34309" w:rsidRPr="00D0275A" w:rsidTr="008F6A54">
        <w:tc>
          <w:tcPr>
            <w:tcW w:w="709" w:type="dxa"/>
          </w:tcPr>
          <w:p w:rsidR="00B34309" w:rsidRPr="00B34309" w:rsidRDefault="00B34309" w:rsidP="00B34309">
            <w:pPr>
              <w:pStyle w:val="a4"/>
              <w:numPr>
                <w:ilvl w:val="0"/>
                <w:numId w:val="1"/>
              </w:numPr>
              <w:jc w:val="both"/>
              <w:rPr>
                <w:rFonts w:ascii="Times New Roman" w:hAnsi="Times New Roman" w:cs="Times New Roman"/>
                <w:sz w:val="20"/>
                <w:szCs w:val="20"/>
              </w:rPr>
            </w:pPr>
          </w:p>
        </w:tc>
        <w:tc>
          <w:tcPr>
            <w:tcW w:w="1559" w:type="dxa"/>
          </w:tcPr>
          <w:p w:rsidR="00B34309" w:rsidRPr="007D6E1A" w:rsidRDefault="007D6E1A" w:rsidP="007D6E1A">
            <w:pPr>
              <w:jc w:val="both"/>
              <w:rPr>
                <w:rFonts w:ascii="Times New Roman" w:hAnsi="Times New Roman" w:cs="Times New Roman"/>
                <w:sz w:val="20"/>
                <w:szCs w:val="20"/>
                <w:lang w:val="en-US"/>
              </w:rPr>
            </w:pPr>
            <w:r w:rsidRPr="007D6E1A">
              <w:rPr>
                <w:rFonts w:ascii="Times New Roman" w:hAnsi="Times New Roman" w:cs="Times New Roman"/>
                <w:sz w:val="20"/>
                <w:szCs w:val="20"/>
                <w:lang w:val="en-US"/>
              </w:rPr>
              <w:t>Sutula, Maxim Yu) [1] ; Khosnutdinova, TS [1] ; Zhakmanova, YA [1] ; Akhmadiyeva, AN</w:t>
            </w:r>
          </w:p>
        </w:tc>
        <w:tc>
          <w:tcPr>
            <w:tcW w:w="1195" w:type="dxa"/>
          </w:tcPr>
          <w:p w:rsidR="00B34309" w:rsidRPr="007D6E1A" w:rsidRDefault="007D6E1A" w:rsidP="0029088A">
            <w:pPr>
              <w:jc w:val="both"/>
              <w:rPr>
                <w:rFonts w:ascii="Times New Roman" w:hAnsi="Times New Roman" w:cs="Times New Roman"/>
                <w:sz w:val="20"/>
                <w:szCs w:val="20"/>
                <w:lang w:val="en"/>
              </w:rPr>
            </w:pPr>
            <w:r w:rsidRPr="007D6E1A">
              <w:rPr>
                <w:rFonts w:ascii="Times New Roman" w:hAnsi="Times New Roman" w:cs="Times New Roman"/>
                <w:sz w:val="20"/>
                <w:szCs w:val="20"/>
                <w:lang w:val="en"/>
              </w:rPr>
              <w:t>The Prevalence of Recombinant Strains of Potato Virus Y in the East Kazakhstan Region</w:t>
            </w:r>
          </w:p>
        </w:tc>
        <w:tc>
          <w:tcPr>
            <w:tcW w:w="8363" w:type="dxa"/>
          </w:tcPr>
          <w:p w:rsidR="00B34309" w:rsidRPr="007D6E1A" w:rsidRDefault="00B34309" w:rsidP="0029088A">
            <w:pPr>
              <w:jc w:val="both"/>
              <w:rPr>
                <w:rFonts w:ascii="Times New Roman" w:hAnsi="Times New Roman" w:cs="Times New Roman"/>
                <w:sz w:val="20"/>
                <w:szCs w:val="20"/>
                <w:lang w:val="en-US"/>
              </w:rPr>
            </w:pPr>
          </w:p>
        </w:tc>
        <w:tc>
          <w:tcPr>
            <w:tcW w:w="1560" w:type="dxa"/>
          </w:tcPr>
          <w:p w:rsidR="00B34309" w:rsidRPr="00D60256" w:rsidRDefault="001A1200" w:rsidP="0029088A">
            <w:pPr>
              <w:jc w:val="both"/>
              <w:rPr>
                <w:rFonts w:ascii="Times New Roman" w:hAnsi="Times New Roman" w:cs="Times New Roman"/>
                <w:sz w:val="20"/>
                <w:szCs w:val="20"/>
                <w:lang w:val="en-US"/>
              </w:rPr>
            </w:pPr>
            <w:r w:rsidRPr="00D60256">
              <w:rPr>
                <w:rFonts w:ascii="Times New Roman" w:hAnsi="Times New Roman" w:cs="Times New Roman"/>
                <w:sz w:val="20"/>
                <w:szCs w:val="20"/>
                <w:lang w:val="en-US"/>
              </w:rPr>
              <w:t>https://www.webofscience.com/wos/woscc/full-record/WOS:000875817400001</w:t>
            </w:r>
          </w:p>
        </w:tc>
        <w:tc>
          <w:tcPr>
            <w:tcW w:w="1073" w:type="dxa"/>
          </w:tcPr>
          <w:p w:rsidR="00B34309" w:rsidRPr="00D0275A" w:rsidRDefault="001A1200"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B34309" w:rsidRPr="00D0275A" w:rsidTr="008F6A54">
        <w:tc>
          <w:tcPr>
            <w:tcW w:w="709" w:type="dxa"/>
          </w:tcPr>
          <w:p w:rsidR="00B34309" w:rsidRPr="00B34309" w:rsidRDefault="00B34309" w:rsidP="00B34309">
            <w:pPr>
              <w:pStyle w:val="a4"/>
              <w:numPr>
                <w:ilvl w:val="0"/>
                <w:numId w:val="1"/>
              </w:numPr>
              <w:jc w:val="both"/>
              <w:rPr>
                <w:rFonts w:ascii="Times New Roman" w:hAnsi="Times New Roman" w:cs="Times New Roman"/>
                <w:sz w:val="20"/>
                <w:szCs w:val="20"/>
              </w:rPr>
            </w:pPr>
          </w:p>
        </w:tc>
        <w:tc>
          <w:tcPr>
            <w:tcW w:w="1559" w:type="dxa"/>
          </w:tcPr>
          <w:p w:rsidR="00B34309" w:rsidRPr="00D60256" w:rsidRDefault="007D6E1A" w:rsidP="007D6E1A">
            <w:pPr>
              <w:jc w:val="both"/>
              <w:rPr>
                <w:rFonts w:ascii="Times New Roman" w:hAnsi="Times New Roman" w:cs="Times New Roman"/>
                <w:sz w:val="20"/>
                <w:szCs w:val="20"/>
                <w:lang w:val="en-US"/>
              </w:rPr>
            </w:pPr>
            <w:r>
              <w:rPr>
                <w:rFonts w:ascii="Times New Roman" w:hAnsi="Times New Roman" w:cs="Times New Roman"/>
                <w:sz w:val="20"/>
                <w:szCs w:val="20"/>
                <w:lang w:val="en-US"/>
              </w:rPr>
              <w:t>T</w:t>
            </w:r>
            <w:r w:rsidRPr="007D6E1A">
              <w:rPr>
                <w:rFonts w:ascii="Times New Roman" w:hAnsi="Times New Roman" w:cs="Times New Roman"/>
                <w:sz w:val="20"/>
                <w:szCs w:val="20"/>
                <w:lang w:val="en-US"/>
              </w:rPr>
              <w:t>olegen, M. A.) [1] ; Ryakova, YG [1] ; Savchuk, YV</w:t>
            </w:r>
          </w:p>
        </w:tc>
        <w:tc>
          <w:tcPr>
            <w:tcW w:w="1195" w:type="dxa"/>
          </w:tcPr>
          <w:p w:rsidR="00B34309" w:rsidRPr="007D6E1A" w:rsidRDefault="007D6E1A" w:rsidP="0029088A">
            <w:pPr>
              <w:jc w:val="both"/>
              <w:rPr>
                <w:rFonts w:ascii="Times New Roman" w:hAnsi="Times New Roman" w:cs="Times New Roman"/>
                <w:sz w:val="20"/>
                <w:szCs w:val="20"/>
                <w:lang w:val="en"/>
              </w:rPr>
            </w:pPr>
            <w:r w:rsidRPr="007D6E1A">
              <w:rPr>
                <w:rFonts w:ascii="Times New Roman" w:hAnsi="Times New Roman" w:cs="Times New Roman"/>
                <w:sz w:val="20"/>
                <w:szCs w:val="20"/>
                <w:lang w:val="en"/>
              </w:rPr>
              <w:t>Human in the ideology of globalism</w:t>
            </w:r>
          </w:p>
        </w:tc>
        <w:tc>
          <w:tcPr>
            <w:tcW w:w="8363" w:type="dxa"/>
          </w:tcPr>
          <w:p w:rsidR="00B34309" w:rsidRPr="007D6E1A" w:rsidRDefault="007D6E1A" w:rsidP="0029088A">
            <w:pPr>
              <w:jc w:val="both"/>
              <w:rPr>
                <w:rFonts w:ascii="Times New Roman" w:hAnsi="Times New Roman" w:cs="Times New Roman"/>
                <w:sz w:val="20"/>
                <w:szCs w:val="20"/>
                <w:lang w:val="en-US"/>
              </w:rPr>
            </w:pPr>
            <w:r w:rsidRPr="007D6E1A">
              <w:rPr>
                <w:rFonts w:ascii="Times New Roman" w:hAnsi="Times New Roman" w:cs="Times New Roman"/>
                <w:sz w:val="20"/>
                <w:szCs w:val="20"/>
                <w:lang w:val="en-US"/>
              </w:rPr>
              <w:t xml:space="preserve">In this article the authors reveals the peculiarities of human understanding and vision for the future of mankind in the ideology of globalism took shape and gained considerable influence on the minds of the people in the second half of the 20th century - early 21st century. Platforms and specialized institutes </w:t>
            </w:r>
            <w:proofErr w:type="gramStart"/>
            <w:r w:rsidRPr="007D6E1A">
              <w:rPr>
                <w:rFonts w:ascii="Times New Roman" w:hAnsi="Times New Roman" w:cs="Times New Roman"/>
                <w:sz w:val="20"/>
                <w:szCs w:val="20"/>
                <w:lang w:val="en-US"/>
              </w:rPr>
              <w:t>are organized</w:t>
            </w:r>
            <w:proofErr w:type="gramEnd"/>
            <w:r w:rsidRPr="007D6E1A">
              <w:rPr>
                <w:rFonts w:ascii="Times New Roman" w:hAnsi="Times New Roman" w:cs="Times New Roman"/>
                <w:sz w:val="20"/>
                <w:szCs w:val="20"/>
                <w:lang w:val="en-US"/>
              </w:rPr>
              <w:t xml:space="preserve"> to develop ideas and mechanisms for their implementation by transnational business elites and representatives of other social groups adjacent to them. Their worldview, formed in the context of a society of alienation, inevitably becomes part of the ideology. Turning to the analysis of the ideology of globalism from the point of view of the relationship to human and the humanity seems promising for an adequate understanding of the essence of globalism and its role in the formation of modern public consciousness, as well as the contours of the future society. Considering globalism as a sociocultural phenomenon, the authors identify the foundations for the formation of the globalist worldview and its ideological sources that lie in the liberal intellectual tradition. The key intellectual moves in the rhetoric of globalists are an appeal to economism, humanism, and the need to correct the world order in the spirit of liberal values. The authors of the article identify key milestones in the formation of the globalist worldview associated with socio-cultural transformations and changes in the configuration of the world socio-political structure, which </w:t>
            </w:r>
            <w:proofErr w:type="gramStart"/>
            <w:r w:rsidRPr="007D6E1A">
              <w:rPr>
                <w:rFonts w:ascii="Times New Roman" w:hAnsi="Times New Roman" w:cs="Times New Roman"/>
                <w:sz w:val="20"/>
                <w:szCs w:val="20"/>
                <w:lang w:val="en-US"/>
              </w:rPr>
              <w:t>are reflected</w:t>
            </w:r>
            <w:proofErr w:type="gramEnd"/>
            <w:r w:rsidRPr="007D6E1A">
              <w:rPr>
                <w:rFonts w:ascii="Times New Roman" w:hAnsi="Times New Roman" w:cs="Times New Roman"/>
                <w:sz w:val="20"/>
                <w:szCs w:val="20"/>
                <w:lang w:val="en-US"/>
              </w:rPr>
              <w:t xml:space="preserve"> in ideological constructions and scientific research. In the course of understanding texts and programs written in the spirit of </w:t>
            </w:r>
            <w:r w:rsidRPr="007D6E1A">
              <w:rPr>
                <w:rFonts w:ascii="Times New Roman" w:hAnsi="Times New Roman" w:cs="Times New Roman"/>
                <w:sz w:val="20"/>
                <w:szCs w:val="20"/>
                <w:lang w:val="en-US"/>
              </w:rPr>
              <w:lastRenderedPageBreak/>
              <w:t xml:space="preserve">globalism, the analysis of ideologies and terms, the system of arguments familiar to globalists, </w:t>
            </w:r>
            <w:proofErr w:type="gramStart"/>
            <w:r w:rsidRPr="007D6E1A">
              <w:rPr>
                <w:rFonts w:ascii="Times New Roman" w:hAnsi="Times New Roman" w:cs="Times New Roman"/>
                <w:sz w:val="20"/>
                <w:szCs w:val="20"/>
                <w:lang w:val="en-US"/>
              </w:rPr>
              <w:t>is carried out</w:t>
            </w:r>
            <w:proofErr w:type="gramEnd"/>
            <w:r w:rsidRPr="007D6E1A">
              <w:rPr>
                <w:rFonts w:ascii="Times New Roman" w:hAnsi="Times New Roman" w:cs="Times New Roman"/>
                <w:sz w:val="20"/>
                <w:szCs w:val="20"/>
                <w:lang w:val="en-US"/>
              </w:rPr>
              <w:t xml:space="preserve"> through the prism of understanding the role and place assigned by them to a human.</w:t>
            </w:r>
          </w:p>
        </w:tc>
        <w:tc>
          <w:tcPr>
            <w:tcW w:w="1560" w:type="dxa"/>
          </w:tcPr>
          <w:p w:rsidR="00B34309" w:rsidRPr="00D60256" w:rsidRDefault="007D6E1A" w:rsidP="0029088A">
            <w:pPr>
              <w:jc w:val="both"/>
              <w:rPr>
                <w:rFonts w:ascii="Times New Roman" w:hAnsi="Times New Roman" w:cs="Times New Roman"/>
                <w:sz w:val="20"/>
                <w:szCs w:val="20"/>
                <w:lang w:val="en-US"/>
              </w:rPr>
            </w:pPr>
            <w:r w:rsidRPr="00D60256">
              <w:rPr>
                <w:rFonts w:ascii="Times New Roman" w:hAnsi="Times New Roman" w:cs="Times New Roman"/>
                <w:sz w:val="20"/>
                <w:szCs w:val="20"/>
                <w:lang w:val="en-US"/>
              </w:rPr>
              <w:lastRenderedPageBreak/>
              <w:t>https://www.webofscience.com/wos/woscc/full-record/WOS:000890511700013</w:t>
            </w:r>
          </w:p>
        </w:tc>
        <w:tc>
          <w:tcPr>
            <w:tcW w:w="1073" w:type="dxa"/>
          </w:tcPr>
          <w:p w:rsidR="00B34309" w:rsidRPr="00D0275A" w:rsidRDefault="007D6E1A"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B34309" w:rsidRPr="00D0275A" w:rsidTr="008F6A54">
        <w:tc>
          <w:tcPr>
            <w:tcW w:w="709" w:type="dxa"/>
          </w:tcPr>
          <w:p w:rsidR="00B34309" w:rsidRPr="00B34309" w:rsidRDefault="00B34309" w:rsidP="00B34309">
            <w:pPr>
              <w:pStyle w:val="a4"/>
              <w:numPr>
                <w:ilvl w:val="0"/>
                <w:numId w:val="1"/>
              </w:numPr>
              <w:jc w:val="both"/>
              <w:rPr>
                <w:rFonts w:ascii="Times New Roman" w:hAnsi="Times New Roman" w:cs="Times New Roman"/>
                <w:sz w:val="20"/>
                <w:szCs w:val="20"/>
              </w:rPr>
            </w:pPr>
          </w:p>
        </w:tc>
        <w:tc>
          <w:tcPr>
            <w:tcW w:w="1559" w:type="dxa"/>
          </w:tcPr>
          <w:p w:rsidR="00B34309" w:rsidRPr="007D6E1A" w:rsidRDefault="007D6E1A" w:rsidP="0029088A">
            <w:pPr>
              <w:jc w:val="both"/>
              <w:rPr>
                <w:rFonts w:ascii="Times New Roman" w:hAnsi="Times New Roman" w:cs="Times New Roman"/>
                <w:sz w:val="20"/>
                <w:szCs w:val="20"/>
                <w:lang w:val="en-US"/>
              </w:rPr>
            </w:pPr>
            <w:r w:rsidRPr="007D6E1A">
              <w:rPr>
                <w:rFonts w:ascii="Times New Roman" w:hAnsi="Times New Roman" w:cs="Times New Roman"/>
                <w:sz w:val="20"/>
                <w:szCs w:val="20"/>
                <w:lang w:val="en-US"/>
              </w:rPr>
              <w:t>Nugumanova, Aliya) [1] ; Akhmed-Zaki, D (Akhmed-Zaki, Darkhan) [2] ; Mansurova, M (Mansurova, Madina) [3] ; Baiburin, Y (Baiburin, Yerzhan) [1] ; Maulit, A</w:t>
            </w:r>
          </w:p>
        </w:tc>
        <w:tc>
          <w:tcPr>
            <w:tcW w:w="1195" w:type="dxa"/>
          </w:tcPr>
          <w:p w:rsidR="00B34309" w:rsidRPr="007D6E1A" w:rsidRDefault="007D6E1A" w:rsidP="0029088A">
            <w:pPr>
              <w:jc w:val="both"/>
              <w:rPr>
                <w:rFonts w:ascii="Times New Roman" w:hAnsi="Times New Roman" w:cs="Times New Roman"/>
                <w:sz w:val="20"/>
                <w:szCs w:val="20"/>
                <w:lang w:val="en"/>
              </w:rPr>
            </w:pPr>
            <w:r w:rsidRPr="007D6E1A">
              <w:rPr>
                <w:rFonts w:ascii="Times New Roman" w:hAnsi="Times New Roman" w:cs="Times New Roman"/>
                <w:sz w:val="20"/>
                <w:szCs w:val="20"/>
                <w:lang w:val="en"/>
              </w:rPr>
              <w:t>NMF-based approach to automatic term extraction</w:t>
            </w:r>
          </w:p>
        </w:tc>
        <w:tc>
          <w:tcPr>
            <w:tcW w:w="8363" w:type="dxa"/>
          </w:tcPr>
          <w:p w:rsidR="00B34309" w:rsidRPr="007D6E1A" w:rsidRDefault="007D6E1A" w:rsidP="0029088A">
            <w:pPr>
              <w:jc w:val="both"/>
              <w:rPr>
                <w:rFonts w:ascii="Times New Roman" w:hAnsi="Times New Roman" w:cs="Times New Roman"/>
                <w:sz w:val="20"/>
                <w:szCs w:val="20"/>
                <w:lang w:val="en-US"/>
              </w:rPr>
            </w:pPr>
            <w:r w:rsidRPr="007D6E1A">
              <w:rPr>
                <w:rFonts w:ascii="Times New Roman" w:hAnsi="Times New Roman" w:cs="Times New Roman"/>
                <w:sz w:val="20"/>
                <w:szCs w:val="20"/>
                <w:lang w:val="en-US"/>
              </w:rPr>
              <w:t xml:space="preserve">This work describes automatic term extraction approach based on the combination of the probabilistic topic modelling (PTM) and non-negative matrix factorization (NMF). Topic modeling algorithms including NMF-based ones do not require expensive and time-consuming manual annotations for domain terms, but only a corpus of domain documents. The topics emerge from the corpus documents without any supervision as sets of most probable words. This work </w:t>
            </w:r>
            <w:proofErr w:type="gramStart"/>
            <w:r w:rsidRPr="007D6E1A">
              <w:rPr>
                <w:rFonts w:ascii="Times New Roman" w:hAnsi="Times New Roman" w:cs="Times New Roman"/>
                <w:sz w:val="20"/>
                <w:szCs w:val="20"/>
                <w:lang w:val="en-US"/>
              </w:rPr>
              <w:t>is aimed</w:t>
            </w:r>
            <w:proofErr w:type="gramEnd"/>
            <w:r w:rsidRPr="007D6E1A">
              <w:rPr>
                <w:rFonts w:ascii="Times New Roman" w:hAnsi="Times New Roman" w:cs="Times New Roman"/>
                <w:sz w:val="20"/>
                <w:szCs w:val="20"/>
                <w:lang w:val="en-US"/>
              </w:rPr>
              <w:t xml:space="preserve"> to investigate how fully and precisely these most probable words from topics can reflect domain terminology. We run a series of experiments on the novel, qualitatively annotated dataset ACTER that </w:t>
            </w:r>
            <w:proofErr w:type="gramStart"/>
            <w:r w:rsidRPr="007D6E1A">
              <w:rPr>
                <w:rFonts w:ascii="Times New Roman" w:hAnsi="Times New Roman" w:cs="Times New Roman"/>
                <w:sz w:val="20"/>
                <w:szCs w:val="20"/>
                <w:lang w:val="en-US"/>
              </w:rPr>
              <w:t>was first used</w:t>
            </w:r>
            <w:proofErr w:type="gramEnd"/>
            <w:r w:rsidRPr="007D6E1A">
              <w:rPr>
                <w:rFonts w:ascii="Times New Roman" w:hAnsi="Times New Roman" w:cs="Times New Roman"/>
                <w:sz w:val="20"/>
                <w:szCs w:val="20"/>
                <w:lang w:val="en-US"/>
              </w:rPr>
              <w:t xml:space="preserve"> in the TermEval 2020 Shared Task. We compare five different NMF algorithms and four different NMF initializations when changing the number of topics extracted from documents and the number of most probable words extracted from topics in order to determine optimal combinations for best performance of term extraction. Finally, we compare the obtained optimal combinations of NMF with the competitive methods in TermEval 2020 and prove that our approach is second only to two much more sophisticated, </w:t>
            </w:r>
            <w:proofErr w:type="gramStart"/>
            <w:r w:rsidRPr="007D6E1A">
              <w:rPr>
                <w:rFonts w:ascii="Times New Roman" w:hAnsi="Times New Roman" w:cs="Times New Roman"/>
                <w:sz w:val="20"/>
                <w:szCs w:val="20"/>
                <w:lang w:val="en-US"/>
              </w:rPr>
              <w:t>domaindependent supervised</w:t>
            </w:r>
            <w:proofErr w:type="gramEnd"/>
            <w:r w:rsidRPr="007D6E1A">
              <w:rPr>
                <w:rFonts w:ascii="Times New Roman" w:hAnsi="Times New Roman" w:cs="Times New Roman"/>
                <w:sz w:val="20"/>
                <w:szCs w:val="20"/>
                <w:lang w:val="en-US"/>
              </w:rPr>
              <w:t xml:space="preserve"> methods.</w:t>
            </w:r>
          </w:p>
        </w:tc>
        <w:tc>
          <w:tcPr>
            <w:tcW w:w="1560" w:type="dxa"/>
          </w:tcPr>
          <w:p w:rsidR="00B34309" w:rsidRPr="00D60256" w:rsidRDefault="007D6E1A" w:rsidP="0029088A">
            <w:pPr>
              <w:jc w:val="both"/>
              <w:rPr>
                <w:rFonts w:ascii="Times New Roman" w:hAnsi="Times New Roman" w:cs="Times New Roman"/>
                <w:sz w:val="20"/>
                <w:szCs w:val="20"/>
                <w:lang w:val="en-US"/>
              </w:rPr>
            </w:pPr>
            <w:r w:rsidRPr="00D60256">
              <w:rPr>
                <w:rFonts w:ascii="Times New Roman" w:hAnsi="Times New Roman" w:cs="Times New Roman"/>
                <w:sz w:val="20"/>
                <w:szCs w:val="20"/>
                <w:lang w:val="en-US"/>
              </w:rPr>
              <w:t>https://www.webofscience.com/wos/woscc/full-record/WOS:000794192300002</w:t>
            </w:r>
          </w:p>
        </w:tc>
        <w:tc>
          <w:tcPr>
            <w:tcW w:w="1073" w:type="dxa"/>
          </w:tcPr>
          <w:p w:rsidR="00B34309" w:rsidRPr="00D0275A" w:rsidRDefault="007D6E1A" w:rsidP="0029088A">
            <w:pPr>
              <w:jc w:val="both"/>
              <w:rPr>
                <w:rFonts w:ascii="Times New Roman" w:hAnsi="Times New Roman" w:cs="Times New Roman"/>
                <w:sz w:val="20"/>
                <w:szCs w:val="20"/>
              </w:rPr>
            </w:pPr>
            <w:r>
              <w:rPr>
                <w:rFonts w:ascii="Times New Roman" w:hAnsi="Times New Roman" w:cs="Times New Roman"/>
                <w:sz w:val="20"/>
                <w:szCs w:val="20"/>
              </w:rPr>
              <w:t>3</w:t>
            </w:r>
          </w:p>
        </w:tc>
      </w:tr>
      <w:tr w:rsidR="00B34309" w:rsidRPr="00D0275A" w:rsidTr="008F6A54">
        <w:tc>
          <w:tcPr>
            <w:tcW w:w="709" w:type="dxa"/>
          </w:tcPr>
          <w:p w:rsidR="00B34309" w:rsidRPr="00B34309" w:rsidRDefault="00B34309" w:rsidP="00B34309">
            <w:pPr>
              <w:pStyle w:val="a4"/>
              <w:numPr>
                <w:ilvl w:val="0"/>
                <w:numId w:val="1"/>
              </w:numPr>
              <w:jc w:val="both"/>
              <w:rPr>
                <w:rFonts w:ascii="Times New Roman" w:hAnsi="Times New Roman" w:cs="Times New Roman"/>
                <w:sz w:val="20"/>
                <w:szCs w:val="20"/>
              </w:rPr>
            </w:pPr>
          </w:p>
        </w:tc>
        <w:tc>
          <w:tcPr>
            <w:tcW w:w="1559" w:type="dxa"/>
          </w:tcPr>
          <w:p w:rsidR="00B34309" w:rsidRPr="001508E8" w:rsidRDefault="001508E8" w:rsidP="001508E8">
            <w:pPr>
              <w:jc w:val="both"/>
              <w:rPr>
                <w:rFonts w:ascii="Times New Roman" w:hAnsi="Times New Roman" w:cs="Times New Roman"/>
                <w:sz w:val="20"/>
                <w:szCs w:val="20"/>
                <w:lang w:val="en-US"/>
              </w:rPr>
            </w:pPr>
            <w:r w:rsidRPr="001508E8">
              <w:rPr>
                <w:rFonts w:ascii="Times New Roman" w:hAnsi="Times New Roman" w:cs="Times New Roman"/>
                <w:sz w:val="20"/>
                <w:szCs w:val="20"/>
                <w:lang w:val="en-US"/>
              </w:rPr>
              <w:t>Aubakirova, Zh S.) [1] ; Stolyarova, EO [1] ; Krasnobaeva, NL [1] ; Alekseyenko, AN [1] ; Omyrzak, TY [2] ; Ualieva, SK</w:t>
            </w:r>
          </w:p>
        </w:tc>
        <w:tc>
          <w:tcPr>
            <w:tcW w:w="1195" w:type="dxa"/>
          </w:tcPr>
          <w:p w:rsidR="00B34309" w:rsidRPr="001508E8" w:rsidRDefault="001508E8" w:rsidP="0029088A">
            <w:pPr>
              <w:jc w:val="both"/>
              <w:rPr>
                <w:rFonts w:ascii="Times New Roman" w:hAnsi="Times New Roman" w:cs="Times New Roman"/>
                <w:sz w:val="20"/>
                <w:szCs w:val="20"/>
                <w:lang w:val="en"/>
              </w:rPr>
            </w:pPr>
            <w:r w:rsidRPr="001508E8">
              <w:rPr>
                <w:rFonts w:ascii="Times New Roman" w:hAnsi="Times New Roman" w:cs="Times New Roman"/>
                <w:sz w:val="20"/>
                <w:szCs w:val="20"/>
                <w:lang w:val="en"/>
              </w:rPr>
              <w:t>Population of the KASSR in 1920-1926</w:t>
            </w:r>
          </w:p>
        </w:tc>
        <w:tc>
          <w:tcPr>
            <w:tcW w:w="8363" w:type="dxa"/>
          </w:tcPr>
          <w:p w:rsidR="00B34309" w:rsidRPr="001508E8" w:rsidRDefault="001508E8" w:rsidP="0029088A">
            <w:pPr>
              <w:jc w:val="both"/>
              <w:rPr>
                <w:rFonts w:ascii="Times New Roman" w:hAnsi="Times New Roman" w:cs="Times New Roman"/>
                <w:sz w:val="20"/>
                <w:szCs w:val="20"/>
                <w:lang w:val="en-US"/>
              </w:rPr>
            </w:pPr>
            <w:r w:rsidRPr="001508E8">
              <w:rPr>
                <w:rFonts w:ascii="Times New Roman" w:hAnsi="Times New Roman" w:cs="Times New Roman"/>
                <w:sz w:val="20"/>
                <w:szCs w:val="20"/>
                <w:lang w:val="en-US"/>
              </w:rPr>
              <w:t>The article examines the peculiarities of the formation of the population of the Kyrgyz Autonomous Soviet Socialist Republic (KASSR) formed in August 1920 in the period between the population censuses of 1920 and 1926. At that time, administrative borders were being actively redrawn, new national-state associations were emerging, which significantly complicates the study of the population in a comparable territory. The famine of 1921-1922 also had a serious impact on the population of KASSR. The authors come to the conclusion about the reliability of the census materials of 1926, which in general adequately reflected the number and national composition of the population of the KASSR after the shocks of the first half of the 1920s.</w:t>
            </w:r>
          </w:p>
        </w:tc>
        <w:tc>
          <w:tcPr>
            <w:tcW w:w="1560" w:type="dxa"/>
          </w:tcPr>
          <w:p w:rsidR="00B34309" w:rsidRPr="00D60256" w:rsidRDefault="001508E8" w:rsidP="0029088A">
            <w:pPr>
              <w:jc w:val="both"/>
              <w:rPr>
                <w:rFonts w:ascii="Times New Roman" w:hAnsi="Times New Roman" w:cs="Times New Roman"/>
                <w:sz w:val="20"/>
                <w:szCs w:val="20"/>
                <w:lang w:val="en-US"/>
              </w:rPr>
            </w:pPr>
            <w:r w:rsidRPr="00D60256">
              <w:rPr>
                <w:rFonts w:ascii="Times New Roman" w:hAnsi="Times New Roman" w:cs="Times New Roman"/>
                <w:sz w:val="20"/>
                <w:szCs w:val="20"/>
                <w:lang w:val="en-US"/>
              </w:rPr>
              <w:t>https://www.webofscience.com/wos/woscc/full-record/WOS:000880431600015</w:t>
            </w:r>
          </w:p>
        </w:tc>
        <w:tc>
          <w:tcPr>
            <w:tcW w:w="1073" w:type="dxa"/>
          </w:tcPr>
          <w:p w:rsidR="00B34309" w:rsidRPr="00D0275A" w:rsidRDefault="001508E8"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B34309" w:rsidRPr="00D0275A" w:rsidTr="008F6A54">
        <w:tc>
          <w:tcPr>
            <w:tcW w:w="709" w:type="dxa"/>
          </w:tcPr>
          <w:p w:rsidR="00B34309" w:rsidRPr="00B34309" w:rsidRDefault="00B34309" w:rsidP="00B34309">
            <w:pPr>
              <w:pStyle w:val="a4"/>
              <w:numPr>
                <w:ilvl w:val="0"/>
                <w:numId w:val="1"/>
              </w:numPr>
              <w:jc w:val="both"/>
              <w:rPr>
                <w:rFonts w:ascii="Times New Roman" w:hAnsi="Times New Roman" w:cs="Times New Roman"/>
                <w:sz w:val="20"/>
                <w:szCs w:val="20"/>
              </w:rPr>
            </w:pPr>
          </w:p>
        </w:tc>
        <w:tc>
          <w:tcPr>
            <w:tcW w:w="1559" w:type="dxa"/>
          </w:tcPr>
          <w:p w:rsidR="00B34309" w:rsidRPr="00585D1B" w:rsidRDefault="00585D1B" w:rsidP="00585D1B">
            <w:pPr>
              <w:jc w:val="both"/>
              <w:rPr>
                <w:rFonts w:ascii="Times New Roman" w:hAnsi="Times New Roman" w:cs="Times New Roman"/>
                <w:sz w:val="20"/>
                <w:szCs w:val="20"/>
                <w:lang w:val="en-US"/>
              </w:rPr>
            </w:pPr>
            <w:r w:rsidRPr="00585D1B">
              <w:rPr>
                <w:rFonts w:ascii="Times New Roman" w:hAnsi="Times New Roman" w:cs="Times New Roman"/>
                <w:sz w:val="20"/>
                <w:szCs w:val="20"/>
                <w:lang w:val="en-US"/>
              </w:rPr>
              <w:t>Rakhadilov, Bauyrzhan) [1] , [2] ; Kakimzhanov, D [1] , [3] ; Buitkenov, D [1] ; Abdulina, S [3] ; Zhurerova, L [1] ; Sagdoldina, Z</w:t>
            </w:r>
          </w:p>
        </w:tc>
        <w:tc>
          <w:tcPr>
            <w:tcW w:w="1195" w:type="dxa"/>
          </w:tcPr>
          <w:p w:rsidR="00B34309" w:rsidRPr="00585D1B" w:rsidRDefault="00585D1B" w:rsidP="0029088A">
            <w:pPr>
              <w:jc w:val="both"/>
              <w:rPr>
                <w:rFonts w:ascii="Times New Roman" w:hAnsi="Times New Roman" w:cs="Times New Roman"/>
                <w:sz w:val="20"/>
                <w:szCs w:val="20"/>
                <w:lang w:val="en"/>
              </w:rPr>
            </w:pPr>
            <w:r w:rsidRPr="00585D1B">
              <w:rPr>
                <w:rFonts w:ascii="Times New Roman" w:hAnsi="Times New Roman" w:cs="Times New Roman"/>
                <w:sz w:val="20"/>
                <w:szCs w:val="20"/>
                <w:lang w:val="en"/>
              </w:rPr>
              <w:t>Structural Phase Transformations in Detonation Coatings Based on Ti3SiC2 after Pulse-Plasma Effect</w:t>
            </w:r>
          </w:p>
        </w:tc>
        <w:tc>
          <w:tcPr>
            <w:tcW w:w="8363" w:type="dxa"/>
          </w:tcPr>
          <w:p w:rsidR="00B34309" w:rsidRPr="00585D1B" w:rsidRDefault="00585D1B" w:rsidP="0029088A">
            <w:pPr>
              <w:jc w:val="both"/>
              <w:rPr>
                <w:rFonts w:ascii="Times New Roman" w:hAnsi="Times New Roman" w:cs="Times New Roman"/>
                <w:sz w:val="20"/>
                <w:szCs w:val="20"/>
                <w:lang w:val="en-US"/>
              </w:rPr>
            </w:pPr>
            <w:r w:rsidRPr="00585D1B">
              <w:rPr>
                <w:rFonts w:ascii="Times New Roman" w:hAnsi="Times New Roman" w:cs="Times New Roman"/>
                <w:sz w:val="20"/>
                <w:szCs w:val="20"/>
                <w:lang w:val="en-US"/>
              </w:rPr>
              <w:t xml:space="preserve">This work presents the results of the study on the effect of pulse-plasma treatment on the structural-phase states of the surface layer of detonation coatings based on Ti3SiC2. Structural-phase studies </w:t>
            </w:r>
            <w:proofErr w:type="gramStart"/>
            <w:r w:rsidRPr="00585D1B">
              <w:rPr>
                <w:rFonts w:ascii="Times New Roman" w:hAnsi="Times New Roman" w:cs="Times New Roman"/>
                <w:sz w:val="20"/>
                <w:szCs w:val="20"/>
                <w:lang w:val="en-US"/>
              </w:rPr>
              <w:t>were carried out</w:t>
            </w:r>
            <w:proofErr w:type="gramEnd"/>
            <w:r w:rsidRPr="00585D1B">
              <w:rPr>
                <w:rFonts w:ascii="Times New Roman" w:hAnsi="Times New Roman" w:cs="Times New Roman"/>
                <w:sz w:val="20"/>
                <w:szCs w:val="20"/>
                <w:lang w:val="en-US"/>
              </w:rPr>
              <w:t xml:space="preserve"> by three main methods: scanning electron microscopy, transmission electron diffraction microscopy on thin foils and X-ray structural analysis. It was determined that after the pulse-plasma treatment, an increase in the intensity of the Ti3SiC2 peaks was observed, and the appearance of new reflections (101, 102, 112, 204, 1110, 0016) of this phase was detected, which indicates the increase in the MAX-phase content. It was determined that after the pulse-plasma treatment, the fraction of voids (pores) and the particle area decreased and the microstructure became more homogeneous, which resulted in the densification of the Ti3SiC2-based detonation coating. It was found that the process of detonation spraying with subsequent pulse-plasma treatment resulted in the formation of a Ti3SiC2-based coating, with TSC carbosilicide (Ti3SiC2) 0] plane reflexes, lamellar layered structure, and reduced porosity.</w:t>
            </w:r>
          </w:p>
        </w:tc>
        <w:tc>
          <w:tcPr>
            <w:tcW w:w="1560" w:type="dxa"/>
          </w:tcPr>
          <w:p w:rsidR="00B34309" w:rsidRPr="00D60256" w:rsidRDefault="00585D1B" w:rsidP="0029088A">
            <w:pPr>
              <w:jc w:val="both"/>
              <w:rPr>
                <w:rFonts w:ascii="Times New Roman" w:hAnsi="Times New Roman" w:cs="Times New Roman"/>
                <w:sz w:val="20"/>
                <w:szCs w:val="20"/>
                <w:lang w:val="en-US"/>
              </w:rPr>
            </w:pPr>
            <w:r w:rsidRPr="00D60256">
              <w:rPr>
                <w:rFonts w:ascii="Times New Roman" w:hAnsi="Times New Roman" w:cs="Times New Roman"/>
                <w:sz w:val="20"/>
                <w:szCs w:val="20"/>
                <w:lang w:val="en-US"/>
              </w:rPr>
              <w:t>https://www.webofscience.com/wos/woscc/full-record/WOS:000872468400001</w:t>
            </w:r>
          </w:p>
        </w:tc>
        <w:tc>
          <w:tcPr>
            <w:tcW w:w="1073" w:type="dxa"/>
          </w:tcPr>
          <w:p w:rsidR="00B34309" w:rsidRPr="00D0275A" w:rsidRDefault="00585D1B"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B34309" w:rsidRPr="00D0275A" w:rsidTr="008F6A54">
        <w:tc>
          <w:tcPr>
            <w:tcW w:w="709" w:type="dxa"/>
          </w:tcPr>
          <w:p w:rsidR="00B34309" w:rsidRPr="00B34309" w:rsidRDefault="00B34309" w:rsidP="00B34309">
            <w:pPr>
              <w:pStyle w:val="a4"/>
              <w:numPr>
                <w:ilvl w:val="0"/>
                <w:numId w:val="1"/>
              </w:numPr>
              <w:jc w:val="both"/>
              <w:rPr>
                <w:rFonts w:ascii="Times New Roman" w:hAnsi="Times New Roman" w:cs="Times New Roman"/>
                <w:sz w:val="20"/>
                <w:szCs w:val="20"/>
              </w:rPr>
            </w:pPr>
          </w:p>
        </w:tc>
        <w:tc>
          <w:tcPr>
            <w:tcW w:w="1559" w:type="dxa"/>
          </w:tcPr>
          <w:p w:rsidR="00B34309" w:rsidRPr="00D0275A" w:rsidRDefault="00585D1B" w:rsidP="00585D1B">
            <w:pPr>
              <w:jc w:val="both"/>
              <w:rPr>
                <w:rFonts w:ascii="Times New Roman" w:hAnsi="Times New Roman" w:cs="Times New Roman"/>
                <w:sz w:val="20"/>
                <w:szCs w:val="20"/>
              </w:rPr>
            </w:pPr>
            <w:r w:rsidRPr="00585D1B">
              <w:rPr>
                <w:rFonts w:ascii="Times New Roman" w:hAnsi="Times New Roman" w:cs="Times New Roman"/>
                <w:sz w:val="20"/>
                <w:szCs w:val="20"/>
              </w:rPr>
              <w:t>Sagdoldin</w:t>
            </w:r>
            <w:r>
              <w:rPr>
                <w:rFonts w:ascii="Times New Roman" w:hAnsi="Times New Roman" w:cs="Times New Roman"/>
                <w:sz w:val="20"/>
                <w:szCs w:val="20"/>
              </w:rPr>
              <w:t>a, Zhuldyz) [1</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Shestakov, K  [2] ; </w:t>
            </w:r>
            <w:r>
              <w:rPr>
                <w:rFonts w:ascii="Times New Roman" w:hAnsi="Times New Roman" w:cs="Times New Roman"/>
                <w:sz w:val="20"/>
                <w:szCs w:val="20"/>
              </w:rPr>
              <w:lastRenderedPageBreak/>
              <w:t xml:space="preserve">Yermolenko, M </w:t>
            </w:r>
            <w:r w:rsidRPr="00585D1B">
              <w:rPr>
                <w:rFonts w:ascii="Times New Roman" w:hAnsi="Times New Roman" w:cs="Times New Roman"/>
                <w:sz w:val="20"/>
                <w:szCs w:val="20"/>
              </w:rPr>
              <w:t xml:space="preserve"> [3] ; Kylyshkanov, M [1] , [2] ; Podoinikov, M [2] ; Rakhadilov, B [1] , [4] ; Kambarov, Y</w:t>
            </w:r>
          </w:p>
        </w:tc>
        <w:tc>
          <w:tcPr>
            <w:tcW w:w="1195" w:type="dxa"/>
          </w:tcPr>
          <w:p w:rsidR="00B34309" w:rsidRPr="00585D1B" w:rsidRDefault="00585D1B" w:rsidP="0029088A">
            <w:pPr>
              <w:jc w:val="both"/>
              <w:rPr>
                <w:rFonts w:ascii="Times New Roman" w:hAnsi="Times New Roman" w:cs="Times New Roman"/>
                <w:sz w:val="20"/>
                <w:szCs w:val="20"/>
                <w:lang w:val="en"/>
              </w:rPr>
            </w:pPr>
            <w:r w:rsidRPr="00585D1B">
              <w:rPr>
                <w:rFonts w:ascii="Times New Roman" w:hAnsi="Times New Roman" w:cs="Times New Roman"/>
                <w:sz w:val="20"/>
                <w:szCs w:val="20"/>
                <w:lang w:val="en"/>
              </w:rPr>
              <w:lastRenderedPageBreak/>
              <w:t xml:space="preserve">Magnesium Oxide Production by Plasma </w:t>
            </w:r>
            <w:r w:rsidRPr="00585D1B">
              <w:rPr>
                <w:rFonts w:ascii="Times New Roman" w:hAnsi="Times New Roman" w:cs="Times New Roman"/>
                <w:sz w:val="20"/>
                <w:szCs w:val="20"/>
                <w:lang w:val="en"/>
              </w:rPr>
              <w:lastRenderedPageBreak/>
              <w:t>Chemical Conversion from Fluorine-Containing Industrial Waste</w:t>
            </w:r>
          </w:p>
        </w:tc>
        <w:tc>
          <w:tcPr>
            <w:tcW w:w="8363" w:type="dxa"/>
          </w:tcPr>
          <w:p w:rsidR="00B34309" w:rsidRPr="00585D1B" w:rsidRDefault="00585D1B" w:rsidP="0029088A">
            <w:pPr>
              <w:jc w:val="both"/>
              <w:rPr>
                <w:rFonts w:ascii="Times New Roman" w:hAnsi="Times New Roman" w:cs="Times New Roman"/>
                <w:sz w:val="20"/>
                <w:szCs w:val="20"/>
                <w:lang w:val="en-US"/>
              </w:rPr>
            </w:pPr>
            <w:r w:rsidRPr="00585D1B">
              <w:rPr>
                <w:rFonts w:ascii="Times New Roman" w:hAnsi="Times New Roman" w:cs="Times New Roman"/>
                <w:sz w:val="20"/>
                <w:szCs w:val="20"/>
                <w:lang w:val="en-US"/>
              </w:rPr>
              <w:lastRenderedPageBreak/>
              <w:t xml:space="preserve">This work discusses the possibility of decomposing magnesium fluoride by ionized water vapor to form solid magnesium oxide and hydrogen gas in the reaction: MgF2 + H2O -&gt; MgO + 2HF. The technology and individual apparatuses of the plasma-chemical installation </w:t>
            </w:r>
            <w:proofErr w:type="gramStart"/>
            <w:r w:rsidRPr="00585D1B">
              <w:rPr>
                <w:rFonts w:ascii="Times New Roman" w:hAnsi="Times New Roman" w:cs="Times New Roman"/>
                <w:sz w:val="20"/>
                <w:szCs w:val="20"/>
                <w:lang w:val="en-US"/>
              </w:rPr>
              <w:t>are described</w:t>
            </w:r>
            <w:proofErr w:type="gramEnd"/>
            <w:r w:rsidRPr="00585D1B">
              <w:rPr>
                <w:rFonts w:ascii="Times New Roman" w:hAnsi="Times New Roman" w:cs="Times New Roman"/>
                <w:sz w:val="20"/>
                <w:szCs w:val="20"/>
                <w:lang w:val="en-US"/>
              </w:rPr>
              <w:t xml:space="preserve">, and the influence of the fractional composition of magnesium fluoride powder on the productivity of the </w:t>
            </w:r>
            <w:r w:rsidRPr="00585D1B">
              <w:rPr>
                <w:rFonts w:ascii="Times New Roman" w:hAnsi="Times New Roman" w:cs="Times New Roman"/>
                <w:sz w:val="20"/>
                <w:szCs w:val="20"/>
                <w:lang w:val="en-US"/>
              </w:rPr>
              <w:lastRenderedPageBreak/>
              <w:t xml:space="preserve">plasma conversion process is considered. To improve the efficiency of the plasma pyrolysis process, a method for making magnesium fluoride briquettes </w:t>
            </w:r>
            <w:proofErr w:type="gramStart"/>
            <w:r w:rsidRPr="00585D1B">
              <w:rPr>
                <w:rFonts w:ascii="Times New Roman" w:hAnsi="Times New Roman" w:cs="Times New Roman"/>
                <w:sz w:val="20"/>
                <w:szCs w:val="20"/>
                <w:lang w:val="en-US"/>
              </w:rPr>
              <w:t>was developed</w:t>
            </w:r>
            <w:proofErr w:type="gramEnd"/>
            <w:r w:rsidRPr="00585D1B">
              <w:rPr>
                <w:rFonts w:ascii="Times New Roman" w:hAnsi="Times New Roman" w:cs="Times New Roman"/>
                <w:sz w:val="20"/>
                <w:szCs w:val="20"/>
                <w:lang w:val="en-US"/>
              </w:rPr>
              <w:t xml:space="preserve">. The completeness of the conversion process of magnesium fluoride to an oxide </w:t>
            </w:r>
            <w:proofErr w:type="gramStart"/>
            <w:r w:rsidRPr="00585D1B">
              <w:rPr>
                <w:rFonts w:ascii="Times New Roman" w:hAnsi="Times New Roman" w:cs="Times New Roman"/>
                <w:sz w:val="20"/>
                <w:szCs w:val="20"/>
                <w:lang w:val="en-US"/>
              </w:rPr>
              <w:t>was evaluated</w:t>
            </w:r>
            <w:proofErr w:type="gramEnd"/>
            <w:r w:rsidRPr="00585D1B">
              <w:rPr>
                <w:rFonts w:ascii="Times New Roman" w:hAnsi="Times New Roman" w:cs="Times New Roman"/>
                <w:sz w:val="20"/>
                <w:szCs w:val="20"/>
                <w:lang w:val="en-US"/>
              </w:rPr>
              <w:t xml:space="preserve"> by energy dispersive X-ray spectroscopy in the study of objects in scanning electron microscopy (SEM) and by X-ray diffractometry. It was found that the conversion process of magnesium fluoride to magnesium oxide has a relatively high degree of decomposition of magnesium fluoride fraction &lt;= 75 mu m. The use of the proposed processing method makes it possible to obtain pure magnesium oxide as a commercial product and to utilize fluorine-containing industrial waste.</w:t>
            </w:r>
          </w:p>
        </w:tc>
        <w:tc>
          <w:tcPr>
            <w:tcW w:w="1560" w:type="dxa"/>
          </w:tcPr>
          <w:p w:rsidR="00B34309" w:rsidRPr="00D60256" w:rsidRDefault="00585D1B" w:rsidP="0029088A">
            <w:pPr>
              <w:jc w:val="both"/>
              <w:rPr>
                <w:rFonts w:ascii="Times New Roman" w:hAnsi="Times New Roman" w:cs="Times New Roman"/>
                <w:sz w:val="20"/>
                <w:szCs w:val="20"/>
                <w:lang w:val="en-US"/>
              </w:rPr>
            </w:pPr>
            <w:r w:rsidRPr="00D60256">
              <w:rPr>
                <w:rFonts w:ascii="Times New Roman" w:hAnsi="Times New Roman" w:cs="Times New Roman"/>
                <w:sz w:val="20"/>
                <w:szCs w:val="20"/>
                <w:lang w:val="en-US"/>
              </w:rPr>
              <w:lastRenderedPageBreak/>
              <w:t>https://www.webofscience.com/wos/woscc/full-</w:t>
            </w:r>
            <w:r w:rsidRPr="00D60256">
              <w:rPr>
                <w:rFonts w:ascii="Times New Roman" w:hAnsi="Times New Roman" w:cs="Times New Roman"/>
                <w:sz w:val="20"/>
                <w:szCs w:val="20"/>
                <w:lang w:val="en-US"/>
              </w:rPr>
              <w:lastRenderedPageBreak/>
              <w:t>record/WOS:000880870500001</w:t>
            </w:r>
          </w:p>
        </w:tc>
        <w:tc>
          <w:tcPr>
            <w:tcW w:w="1073" w:type="dxa"/>
          </w:tcPr>
          <w:p w:rsidR="00B34309" w:rsidRPr="00D0275A" w:rsidRDefault="00585D1B" w:rsidP="0029088A">
            <w:pPr>
              <w:jc w:val="both"/>
              <w:rPr>
                <w:rFonts w:ascii="Times New Roman" w:hAnsi="Times New Roman" w:cs="Times New Roman"/>
                <w:sz w:val="20"/>
                <w:szCs w:val="20"/>
              </w:rPr>
            </w:pPr>
            <w:r>
              <w:rPr>
                <w:rFonts w:ascii="Times New Roman" w:hAnsi="Times New Roman" w:cs="Times New Roman"/>
                <w:sz w:val="20"/>
                <w:szCs w:val="20"/>
              </w:rPr>
              <w:lastRenderedPageBreak/>
              <w:t>1</w:t>
            </w:r>
          </w:p>
        </w:tc>
      </w:tr>
      <w:tr w:rsidR="00B34309" w:rsidRPr="00D0275A" w:rsidTr="008F6A54">
        <w:tc>
          <w:tcPr>
            <w:tcW w:w="709" w:type="dxa"/>
          </w:tcPr>
          <w:p w:rsidR="00B34309" w:rsidRPr="00B34309" w:rsidRDefault="00B34309" w:rsidP="00B34309">
            <w:pPr>
              <w:pStyle w:val="a4"/>
              <w:numPr>
                <w:ilvl w:val="0"/>
                <w:numId w:val="1"/>
              </w:numPr>
              <w:jc w:val="both"/>
              <w:rPr>
                <w:rFonts w:ascii="Times New Roman" w:hAnsi="Times New Roman" w:cs="Times New Roman"/>
                <w:sz w:val="20"/>
                <w:szCs w:val="20"/>
              </w:rPr>
            </w:pPr>
          </w:p>
        </w:tc>
        <w:tc>
          <w:tcPr>
            <w:tcW w:w="1559" w:type="dxa"/>
          </w:tcPr>
          <w:p w:rsidR="00B34309" w:rsidRPr="001C2FB7" w:rsidRDefault="001C2FB7" w:rsidP="001C2FB7">
            <w:pPr>
              <w:jc w:val="both"/>
              <w:rPr>
                <w:rFonts w:ascii="Times New Roman" w:hAnsi="Times New Roman" w:cs="Times New Roman"/>
                <w:sz w:val="20"/>
                <w:szCs w:val="20"/>
                <w:lang w:val="en-US"/>
              </w:rPr>
            </w:pPr>
            <w:r w:rsidRPr="001C2FB7">
              <w:rPr>
                <w:rFonts w:ascii="Times New Roman" w:hAnsi="Times New Roman" w:cs="Times New Roman"/>
                <w:sz w:val="20"/>
                <w:szCs w:val="20"/>
                <w:lang w:val="en-US"/>
              </w:rPr>
              <w:t>Kengesbekov, Aidar) [1] , [2] ; Rakhadilov, B [2] ; Sagdoldina, Z [1] ; Buitkenov, D  [1] ; Dosymov, Y  [3] ; Kylyshkanov, M</w:t>
            </w:r>
          </w:p>
        </w:tc>
        <w:tc>
          <w:tcPr>
            <w:tcW w:w="1195" w:type="dxa"/>
          </w:tcPr>
          <w:p w:rsidR="00B34309" w:rsidRPr="001C2FB7" w:rsidRDefault="001C2FB7" w:rsidP="0029088A">
            <w:pPr>
              <w:jc w:val="both"/>
              <w:rPr>
                <w:rFonts w:ascii="Times New Roman" w:hAnsi="Times New Roman" w:cs="Times New Roman"/>
                <w:sz w:val="20"/>
                <w:szCs w:val="20"/>
                <w:lang w:val="en"/>
              </w:rPr>
            </w:pPr>
            <w:r w:rsidRPr="001C2FB7">
              <w:rPr>
                <w:rFonts w:ascii="Times New Roman" w:hAnsi="Times New Roman" w:cs="Times New Roman"/>
                <w:sz w:val="20"/>
                <w:szCs w:val="20"/>
                <w:lang w:val="en"/>
              </w:rPr>
              <w:t>Improving the Efficiency of Air Plasma Spraying of Titanium Nitride Powder</w:t>
            </w:r>
          </w:p>
        </w:tc>
        <w:tc>
          <w:tcPr>
            <w:tcW w:w="8363" w:type="dxa"/>
          </w:tcPr>
          <w:p w:rsidR="00B34309" w:rsidRPr="001C2FB7" w:rsidRDefault="001C2FB7" w:rsidP="0029088A">
            <w:pPr>
              <w:jc w:val="both"/>
              <w:rPr>
                <w:rFonts w:ascii="Times New Roman" w:hAnsi="Times New Roman" w:cs="Times New Roman"/>
                <w:sz w:val="20"/>
                <w:szCs w:val="20"/>
                <w:lang w:val="en-US"/>
              </w:rPr>
            </w:pPr>
            <w:r w:rsidRPr="001C2FB7">
              <w:rPr>
                <w:rFonts w:ascii="Times New Roman" w:hAnsi="Times New Roman" w:cs="Times New Roman"/>
                <w:sz w:val="20"/>
                <w:szCs w:val="20"/>
                <w:lang w:val="en-US"/>
              </w:rPr>
              <w:t xml:space="preserve">The operation modes of a plasmatron for powder coating spraying </w:t>
            </w:r>
            <w:proofErr w:type="gramStart"/>
            <w:r w:rsidRPr="001C2FB7">
              <w:rPr>
                <w:rFonts w:ascii="Times New Roman" w:hAnsi="Times New Roman" w:cs="Times New Roman"/>
                <w:sz w:val="20"/>
                <w:szCs w:val="20"/>
                <w:lang w:val="en-US"/>
              </w:rPr>
              <w:t>have been studied</w:t>
            </w:r>
            <w:proofErr w:type="gramEnd"/>
            <w:r w:rsidRPr="001C2FB7">
              <w:rPr>
                <w:rFonts w:ascii="Times New Roman" w:hAnsi="Times New Roman" w:cs="Times New Roman"/>
                <w:sz w:val="20"/>
                <w:szCs w:val="20"/>
                <w:lang w:val="en-US"/>
              </w:rPr>
              <w:t xml:space="preserve">. The plasmatron has a node of annular input and a gasdynamic focusing of the powder, and the outlet holes of the nozzle-anode are made in the form of rectangular narrowing-expanding channels (No.34334 RK: IPC H05H 1/42). The dynamics and trajectories of the powder particles in the plasmatron </w:t>
            </w:r>
            <w:proofErr w:type="gramStart"/>
            <w:r w:rsidRPr="001C2FB7">
              <w:rPr>
                <w:rFonts w:ascii="Times New Roman" w:hAnsi="Times New Roman" w:cs="Times New Roman"/>
                <w:sz w:val="20"/>
                <w:szCs w:val="20"/>
                <w:lang w:val="en-US"/>
              </w:rPr>
              <w:t>were investigated</w:t>
            </w:r>
            <w:proofErr w:type="gramEnd"/>
            <w:r w:rsidRPr="001C2FB7">
              <w:rPr>
                <w:rFonts w:ascii="Times New Roman" w:hAnsi="Times New Roman" w:cs="Times New Roman"/>
                <w:sz w:val="20"/>
                <w:szCs w:val="20"/>
                <w:lang w:val="en-US"/>
              </w:rPr>
              <w:t xml:space="preserve">. The paper analyzes the influence of plasmatron arc current and working gas flow rate on the structure and properties of the obtained coatings. It </w:t>
            </w:r>
            <w:proofErr w:type="gramStart"/>
            <w:r w:rsidRPr="001C2FB7">
              <w:rPr>
                <w:rFonts w:ascii="Times New Roman" w:hAnsi="Times New Roman" w:cs="Times New Roman"/>
                <w:sz w:val="20"/>
                <w:szCs w:val="20"/>
                <w:lang w:val="en-US"/>
              </w:rPr>
              <w:t>is established</w:t>
            </w:r>
            <w:proofErr w:type="gramEnd"/>
            <w:r w:rsidRPr="001C2FB7">
              <w:rPr>
                <w:rFonts w:ascii="Times New Roman" w:hAnsi="Times New Roman" w:cs="Times New Roman"/>
                <w:sz w:val="20"/>
                <w:szCs w:val="20"/>
                <w:lang w:val="en-US"/>
              </w:rPr>
              <w:t xml:space="preserve"> that the phase composition of the sprayed coatings and the initial powder is the same: the main phase is the compound TiN, in addition, the structure contains the phase TiO2. The results of tribological tests of the coatings under dry friction conditions according to the ball-on-disk scheme </w:t>
            </w:r>
            <w:proofErr w:type="gramStart"/>
            <w:r w:rsidRPr="001C2FB7">
              <w:rPr>
                <w:rFonts w:ascii="Times New Roman" w:hAnsi="Times New Roman" w:cs="Times New Roman"/>
                <w:sz w:val="20"/>
                <w:szCs w:val="20"/>
                <w:lang w:val="en-US"/>
              </w:rPr>
              <w:t>are presented</w:t>
            </w:r>
            <w:proofErr w:type="gramEnd"/>
            <w:r w:rsidRPr="001C2FB7">
              <w:rPr>
                <w:rFonts w:ascii="Times New Roman" w:hAnsi="Times New Roman" w:cs="Times New Roman"/>
                <w:sz w:val="20"/>
                <w:szCs w:val="20"/>
                <w:lang w:val="en-US"/>
              </w:rPr>
              <w:t>. Within the framework of this study, it can be said, from the point of view of obtaining denser coatings with high performance characteristics, that the optimal modes of plasma spraying of TiN powder are a current of 250 A and the working gas flow rate of argon 34 L/min.</w:t>
            </w:r>
          </w:p>
        </w:tc>
        <w:tc>
          <w:tcPr>
            <w:tcW w:w="1560" w:type="dxa"/>
          </w:tcPr>
          <w:p w:rsidR="00B34309" w:rsidRPr="00D60256" w:rsidRDefault="00BD3F26" w:rsidP="0029088A">
            <w:pPr>
              <w:jc w:val="both"/>
              <w:rPr>
                <w:rFonts w:ascii="Times New Roman" w:hAnsi="Times New Roman" w:cs="Times New Roman"/>
                <w:sz w:val="20"/>
                <w:szCs w:val="20"/>
                <w:lang w:val="en-US"/>
              </w:rPr>
            </w:pPr>
            <w:r w:rsidRPr="00D60256">
              <w:rPr>
                <w:rFonts w:ascii="Times New Roman" w:hAnsi="Times New Roman" w:cs="Times New Roman"/>
                <w:sz w:val="20"/>
                <w:szCs w:val="20"/>
                <w:lang w:val="en-US"/>
              </w:rPr>
              <w:t>https://www.webofscience.com/wos/woscc/full-record/WOS:000881053200001</w:t>
            </w:r>
          </w:p>
        </w:tc>
        <w:tc>
          <w:tcPr>
            <w:tcW w:w="1073" w:type="dxa"/>
          </w:tcPr>
          <w:p w:rsidR="00B34309" w:rsidRPr="00D0275A" w:rsidRDefault="00BD3F26"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1C2FB7" w:rsidRPr="001C2FB7" w:rsidTr="008F6A54">
        <w:tc>
          <w:tcPr>
            <w:tcW w:w="709" w:type="dxa"/>
          </w:tcPr>
          <w:p w:rsidR="001C2FB7" w:rsidRPr="00B34309" w:rsidRDefault="001C2FB7" w:rsidP="00B34309">
            <w:pPr>
              <w:pStyle w:val="a4"/>
              <w:numPr>
                <w:ilvl w:val="0"/>
                <w:numId w:val="1"/>
              </w:numPr>
              <w:jc w:val="both"/>
              <w:rPr>
                <w:rFonts w:ascii="Times New Roman" w:hAnsi="Times New Roman" w:cs="Times New Roman"/>
                <w:sz w:val="20"/>
                <w:szCs w:val="20"/>
              </w:rPr>
            </w:pPr>
          </w:p>
        </w:tc>
        <w:tc>
          <w:tcPr>
            <w:tcW w:w="1559" w:type="dxa"/>
          </w:tcPr>
          <w:p w:rsidR="001C2FB7" w:rsidRPr="001C2FB7" w:rsidRDefault="001C2FB7" w:rsidP="001C2FB7">
            <w:pPr>
              <w:jc w:val="both"/>
              <w:rPr>
                <w:rFonts w:ascii="Times New Roman" w:hAnsi="Times New Roman" w:cs="Times New Roman"/>
                <w:sz w:val="20"/>
                <w:szCs w:val="20"/>
                <w:lang w:val="en-US"/>
              </w:rPr>
            </w:pPr>
            <w:r w:rsidRPr="001C2FB7">
              <w:rPr>
                <w:rFonts w:ascii="Times New Roman" w:hAnsi="Times New Roman" w:cs="Times New Roman"/>
                <w:sz w:val="20"/>
                <w:szCs w:val="20"/>
                <w:lang w:val="en-US"/>
              </w:rPr>
              <w:t>Rakhadilov, B. K.) [1] , [2] ; Baizhan, DR [2] , [3] ; Sagdoldina, ZB [1] ; Torebek, K</w:t>
            </w:r>
          </w:p>
        </w:tc>
        <w:tc>
          <w:tcPr>
            <w:tcW w:w="1195" w:type="dxa"/>
          </w:tcPr>
          <w:p w:rsidR="001C2FB7" w:rsidRPr="001C2FB7" w:rsidRDefault="001C2FB7" w:rsidP="0029088A">
            <w:pPr>
              <w:jc w:val="both"/>
              <w:rPr>
                <w:rFonts w:ascii="Times New Roman" w:hAnsi="Times New Roman" w:cs="Times New Roman"/>
                <w:sz w:val="20"/>
                <w:szCs w:val="20"/>
                <w:lang w:val="en"/>
              </w:rPr>
            </w:pPr>
            <w:r w:rsidRPr="001C2FB7">
              <w:rPr>
                <w:rFonts w:ascii="Times New Roman" w:hAnsi="Times New Roman" w:cs="Times New Roman"/>
                <w:sz w:val="20"/>
                <w:szCs w:val="20"/>
                <w:lang w:val="en"/>
              </w:rPr>
              <w:t>Research of regimes of applying coats by the method of plasma electrolytic oxidation on Ti-6Al-4V</w:t>
            </w:r>
          </w:p>
        </w:tc>
        <w:tc>
          <w:tcPr>
            <w:tcW w:w="8363" w:type="dxa"/>
          </w:tcPr>
          <w:p w:rsidR="001C2FB7" w:rsidRPr="001C2FB7" w:rsidRDefault="001C2FB7" w:rsidP="0029088A">
            <w:pPr>
              <w:jc w:val="both"/>
              <w:rPr>
                <w:rFonts w:ascii="Times New Roman" w:hAnsi="Times New Roman" w:cs="Times New Roman"/>
                <w:sz w:val="20"/>
                <w:szCs w:val="20"/>
                <w:lang w:val="en-US"/>
              </w:rPr>
            </w:pPr>
            <w:r w:rsidRPr="001C2FB7">
              <w:rPr>
                <w:rFonts w:ascii="Times New Roman" w:hAnsi="Times New Roman" w:cs="Times New Roman"/>
                <w:sz w:val="20"/>
                <w:szCs w:val="20"/>
                <w:lang w:val="en-US"/>
              </w:rPr>
              <w:t xml:space="preserve">In this work, ceramic coatings </w:t>
            </w:r>
            <w:proofErr w:type="gramStart"/>
            <w:r w:rsidRPr="001C2FB7">
              <w:rPr>
                <w:rFonts w:ascii="Times New Roman" w:hAnsi="Times New Roman" w:cs="Times New Roman"/>
                <w:sz w:val="20"/>
                <w:szCs w:val="20"/>
                <w:lang w:val="en-US"/>
              </w:rPr>
              <w:t>were formed</w:t>
            </w:r>
            <w:proofErr w:type="gramEnd"/>
            <w:r w:rsidRPr="001C2FB7">
              <w:rPr>
                <w:rFonts w:ascii="Times New Roman" w:hAnsi="Times New Roman" w:cs="Times New Roman"/>
                <w:sz w:val="20"/>
                <w:szCs w:val="20"/>
                <w:lang w:val="en-US"/>
              </w:rPr>
              <w:t xml:space="preserve"> on Ti6Al4V titanium alloy using a technique of plasma electrolytic oxidation. Plasma electrolytic oxidation </w:t>
            </w:r>
            <w:proofErr w:type="gramStart"/>
            <w:r w:rsidRPr="001C2FB7">
              <w:rPr>
                <w:rFonts w:ascii="Times New Roman" w:hAnsi="Times New Roman" w:cs="Times New Roman"/>
                <w:sz w:val="20"/>
                <w:szCs w:val="20"/>
                <w:lang w:val="en-US"/>
              </w:rPr>
              <w:t>was carried out</w:t>
            </w:r>
            <w:proofErr w:type="gramEnd"/>
            <w:r w:rsidRPr="001C2FB7">
              <w:rPr>
                <w:rFonts w:ascii="Times New Roman" w:hAnsi="Times New Roman" w:cs="Times New Roman"/>
                <w:sz w:val="20"/>
                <w:szCs w:val="20"/>
                <w:lang w:val="en-US"/>
              </w:rPr>
              <w:t xml:space="preserve"> in electrolytes with different chemical compositions and the effect of the electrolyte on the macro-and microstructure, pore size, phase composition and wear resistance of coatings was estimated. Three types of electrolytes based on sodium compounds </w:t>
            </w:r>
            <w:proofErr w:type="gramStart"/>
            <w:r w:rsidRPr="001C2FB7">
              <w:rPr>
                <w:rFonts w:ascii="Times New Roman" w:hAnsi="Times New Roman" w:cs="Times New Roman"/>
                <w:sz w:val="20"/>
                <w:szCs w:val="20"/>
                <w:lang w:val="en-US"/>
              </w:rPr>
              <w:t>were used</w:t>
            </w:r>
            <w:proofErr w:type="gramEnd"/>
            <w:r w:rsidRPr="001C2FB7">
              <w:rPr>
                <w:rFonts w:ascii="Times New Roman" w:hAnsi="Times New Roman" w:cs="Times New Roman"/>
                <w:sz w:val="20"/>
                <w:szCs w:val="20"/>
                <w:lang w:val="en-US"/>
              </w:rPr>
              <w:t xml:space="preserve">, including phosphate, hydroxide, and silicate. The composition of the electrolyte affects the intensity and size of microcharges and the volume of gas release of various electrolytes. The plasma electrolytic oxidation processes </w:t>
            </w:r>
            <w:proofErr w:type="gramStart"/>
            <w:r w:rsidRPr="001C2FB7">
              <w:rPr>
                <w:rFonts w:ascii="Times New Roman" w:hAnsi="Times New Roman" w:cs="Times New Roman"/>
                <w:sz w:val="20"/>
                <w:szCs w:val="20"/>
                <w:lang w:val="en-US"/>
              </w:rPr>
              <w:t>were carried out</w:t>
            </w:r>
            <w:proofErr w:type="gramEnd"/>
            <w:r w:rsidRPr="001C2FB7">
              <w:rPr>
                <w:rFonts w:ascii="Times New Roman" w:hAnsi="Times New Roman" w:cs="Times New Roman"/>
                <w:sz w:val="20"/>
                <w:szCs w:val="20"/>
                <w:lang w:val="en-US"/>
              </w:rPr>
              <w:t xml:space="preserve"> at a fixed voltage (270 V) for 5 minutes. The results showed that the coating was mainly composed of rutile- and anatase TiO2, but a homogeneous structure with lower porosity and a large number of crystalline anatase phases </w:t>
            </w:r>
            <w:proofErr w:type="gramStart"/>
            <w:r w:rsidRPr="001C2FB7">
              <w:rPr>
                <w:rFonts w:ascii="Times New Roman" w:hAnsi="Times New Roman" w:cs="Times New Roman"/>
                <w:sz w:val="20"/>
                <w:szCs w:val="20"/>
                <w:lang w:val="en-US"/>
              </w:rPr>
              <w:t>was obtained</w:t>
            </w:r>
            <w:proofErr w:type="gramEnd"/>
            <w:r w:rsidRPr="001C2FB7">
              <w:rPr>
                <w:rFonts w:ascii="Times New Roman" w:hAnsi="Times New Roman" w:cs="Times New Roman"/>
                <w:sz w:val="20"/>
                <w:szCs w:val="20"/>
                <w:lang w:val="en-US"/>
              </w:rPr>
              <w:t xml:space="preserve"> in the coating prepared in the silicate-based electrolyte. The diffractogram electrolytes did not reveal the peaks of the crystalline phases associated with the PO43- and SiO32- anions. This means that these anions included only oxygen in the coatings. The morphology and phase composition of the samples </w:t>
            </w:r>
            <w:proofErr w:type="gramStart"/>
            <w:r w:rsidRPr="001C2FB7">
              <w:rPr>
                <w:rFonts w:ascii="Times New Roman" w:hAnsi="Times New Roman" w:cs="Times New Roman"/>
                <w:sz w:val="20"/>
                <w:szCs w:val="20"/>
                <w:lang w:val="en-US"/>
              </w:rPr>
              <w:t>were studied</w:t>
            </w:r>
            <w:proofErr w:type="gramEnd"/>
            <w:r w:rsidRPr="001C2FB7">
              <w:rPr>
                <w:rFonts w:ascii="Times New Roman" w:hAnsi="Times New Roman" w:cs="Times New Roman"/>
                <w:sz w:val="20"/>
                <w:szCs w:val="20"/>
                <w:lang w:val="en-US"/>
              </w:rPr>
              <w:t xml:space="preserve"> using a scanning electron microscope and an X-ray diffractometer, respectively. Wear resistance was evaluated by the "ball-disc" method on the TRB3 tribometer. The wear resistance of various coatings formed on Ti6Al4V titanium alloys showed completely different wear resistance. The lowest coefficient of friction (mu = 0.3) was demonstrated by the coating obtained based on phosphate. This may be due to a large number of crystal phases of rutile. The sample prepared in a hydroxide-based electrolyte showed a high wear coefficient (mu=0.52). This effect </w:t>
            </w:r>
            <w:proofErr w:type="gramStart"/>
            <w:r w:rsidRPr="001C2FB7">
              <w:rPr>
                <w:rFonts w:ascii="Times New Roman" w:hAnsi="Times New Roman" w:cs="Times New Roman"/>
                <w:sz w:val="20"/>
                <w:szCs w:val="20"/>
                <w:lang w:val="en-US"/>
              </w:rPr>
              <w:t>can be obtained</w:t>
            </w:r>
            <w:proofErr w:type="gramEnd"/>
            <w:r w:rsidRPr="001C2FB7">
              <w:rPr>
                <w:rFonts w:ascii="Times New Roman" w:hAnsi="Times New Roman" w:cs="Times New Roman"/>
                <w:sz w:val="20"/>
                <w:szCs w:val="20"/>
                <w:lang w:val="en-US"/>
              </w:rPr>
              <w:t xml:space="preserve"> by eliminating surface defects (microcracks and micropores).</w:t>
            </w:r>
          </w:p>
        </w:tc>
        <w:tc>
          <w:tcPr>
            <w:tcW w:w="1560" w:type="dxa"/>
          </w:tcPr>
          <w:p w:rsidR="001C2FB7" w:rsidRPr="001C2FB7" w:rsidRDefault="001C2FB7" w:rsidP="0029088A">
            <w:pPr>
              <w:jc w:val="both"/>
              <w:rPr>
                <w:rFonts w:ascii="Times New Roman" w:hAnsi="Times New Roman" w:cs="Times New Roman"/>
                <w:sz w:val="20"/>
                <w:szCs w:val="20"/>
                <w:lang w:val="en-US"/>
              </w:rPr>
            </w:pPr>
            <w:r w:rsidRPr="001C2FB7">
              <w:rPr>
                <w:rFonts w:ascii="Times New Roman" w:hAnsi="Times New Roman" w:cs="Times New Roman"/>
                <w:sz w:val="20"/>
                <w:szCs w:val="20"/>
                <w:lang w:val="en-US"/>
              </w:rPr>
              <w:t>https://www.webofscience.com/wos/woscc/full-record/WOS:000782837300011</w:t>
            </w:r>
          </w:p>
        </w:tc>
        <w:tc>
          <w:tcPr>
            <w:tcW w:w="1073" w:type="dxa"/>
          </w:tcPr>
          <w:p w:rsidR="001C2FB7" w:rsidRPr="001C2FB7" w:rsidRDefault="001C2FB7" w:rsidP="0029088A">
            <w:pPr>
              <w:jc w:val="both"/>
              <w:rPr>
                <w:rFonts w:ascii="Times New Roman" w:hAnsi="Times New Roman" w:cs="Times New Roman"/>
                <w:sz w:val="20"/>
                <w:szCs w:val="20"/>
              </w:rPr>
            </w:pPr>
            <w:r>
              <w:rPr>
                <w:rFonts w:ascii="Times New Roman" w:hAnsi="Times New Roman" w:cs="Times New Roman"/>
                <w:sz w:val="20"/>
                <w:szCs w:val="20"/>
              </w:rPr>
              <w:t>3</w:t>
            </w:r>
          </w:p>
        </w:tc>
      </w:tr>
      <w:tr w:rsidR="001C2FB7" w:rsidRPr="001C2FB7" w:rsidTr="008F6A54">
        <w:tc>
          <w:tcPr>
            <w:tcW w:w="709" w:type="dxa"/>
          </w:tcPr>
          <w:p w:rsidR="001C2FB7" w:rsidRPr="001C2FB7" w:rsidRDefault="001C2FB7" w:rsidP="00B34309">
            <w:pPr>
              <w:pStyle w:val="a4"/>
              <w:numPr>
                <w:ilvl w:val="0"/>
                <w:numId w:val="1"/>
              </w:numPr>
              <w:jc w:val="both"/>
              <w:rPr>
                <w:rFonts w:ascii="Times New Roman" w:hAnsi="Times New Roman" w:cs="Times New Roman"/>
                <w:sz w:val="20"/>
                <w:szCs w:val="20"/>
                <w:lang w:val="en-US"/>
              </w:rPr>
            </w:pPr>
          </w:p>
        </w:tc>
        <w:tc>
          <w:tcPr>
            <w:tcW w:w="1559" w:type="dxa"/>
          </w:tcPr>
          <w:p w:rsidR="001C2FB7" w:rsidRPr="00B334AF" w:rsidRDefault="00B334AF" w:rsidP="00B334AF">
            <w:pPr>
              <w:jc w:val="both"/>
              <w:rPr>
                <w:rFonts w:ascii="Times New Roman" w:hAnsi="Times New Roman" w:cs="Times New Roman"/>
                <w:sz w:val="20"/>
                <w:szCs w:val="20"/>
                <w:lang w:val="en-US"/>
              </w:rPr>
            </w:pPr>
            <w:r w:rsidRPr="00B334AF">
              <w:rPr>
                <w:rFonts w:ascii="Times New Roman" w:hAnsi="Times New Roman" w:cs="Times New Roman"/>
                <w:sz w:val="20"/>
                <w:szCs w:val="20"/>
                <w:lang w:val="en-US"/>
              </w:rPr>
              <w:t xml:space="preserve">Kengesbekov, Aidar) [1] , [2] ; </w:t>
            </w:r>
            <w:r w:rsidRPr="00B334AF">
              <w:rPr>
                <w:rFonts w:ascii="Times New Roman" w:hAnsi="Times New Roman" w:cs="Times New Roman"/>
                <w:sz w:val="20"/>
                <w:szCs w:val="20"/>
                <w:lang w:val="en-US"/>
              </w:rPr>
              <w:lastRenderedPageBreak/>
              <w:t xml:space="preserve">Sagdoldina, Z [1] ; Torebek, K [3] ; Baizhan, D </w:t>
            </w:r>
            <w:r>
              <w:rPr>
                <w:rFonts w:ascii="Times New Roman" w:hAnsi="Times New Roman" w:cs="Times New Roman"/>
                <w:sz w:val="20"/>
                <w:szCs w:val="20"/>
                <w:lang w:val="en-US"/>
              </w:rPr>
              <w:t>[1] ; Kambarov, Y</w:t>
            </w:r>
            <w:r w:rsidRPr="00B334AF">
              <w:rPr>
                <w:rFonts w:ascii="Times New Roman" w:hAnsi="Times New Roman" w:cs="Times New Roman"/>
                <w:sz w:val="20"/>
                <w:szCs w:val="20"/>
                <w:lang w:val="en-US"/>
              </w:rPr>
              <w:t xml:space="preserve">[1] ; Yermolenko, M </w:t>
            </w:r>
            <w:r>
              <w:rPr>
                <w:rFonts w:ascii="Times New Roman" w:hAnsi="Times New Roman" w:cs="Times New Roman"/>
                <w:sz w:val="20"/>
                <w:szCs w:val="20"/>
                <w:lang w:val="en-US"/>
              </w:rPr>
              <w:t xml:space="preserve">[4] ; Abdulina, S </w:t>
            </w:r>
            <w:r w:rsidRPr="00B334AF">
              <w:rPr>
                <w:rFonts w:ascii="Times New Roman" w:hAnsi="Times New Roman" w:cs="Times New Roman"/>
                <w:sz w:val="20"/>
                <w:szCs w:val="20"/>
                <w:lang w:val="en-US"/>
              </w:rPr>
              <w:t xml:space="preserve"> [5] ; Maulet, M</w:t>
            </w:r>
          </w:p>
        </w:tc>
        <w:tc>
          <w:tcPr>
            <w:tcW w:w="1195" w:type="dxa"/>
          </w:tcPr>
          <w:p w:rsidR="001C2FB7" w:rsidRPr="00B334AF" w:rsidRDefault="00B334AF" w:rsidP="0029088A">
            <w:pPr>
              <w:jc w:val="both"/>
              <w:rPr>
                <w:rFonts w:ascii="Times New Roman" w:hAnsi="Times New Roman" w:cs="Times New Roman"/>
                <w:sz w:val="20"/>
                <w:szCs w:val="20"/>
                <w:lang w:val="en"/>
              </w:rPr>
            </w:pPr>
            <w:r w:rsidRPr="00B334AF">
              <w:rPr>
                <w:rFonts w:ascii="Times New Roman" w:hAnsi="Times New Roman" w:cs="Times New Roman"/>
                <w:sz w:val="20"/>
                <w:szCs w:val="20"/>
                <w:lang w:val="en"/>
              </w:rPr>
              <w:lastRenderedPageBreak/>
              <w:t xml:space="preserve">Synthesis and </w:t>
            </w:r>
            <w:r w:rsidRPr="00B334AF">
              <w:rPr>
                <w:rFonts w:ascii="Times New Roman" w:hAnsi="Times New Roman" w:cs="Times New Roman"/>
                <w:sz w:val="20"/>
                <w:szCs w:val="20"/>
                <w:lang w:val="en"/>
              </w:rPr>
              <w:lastRenderedPageBreak/>
              <w:t>Formation Mechanism of Metal Oxide Compounds</w:t>
            </w:r>
          </w:p>
        </w:tc>
        <w:tc>
          <w:tcPr>
            <w:tcW w:w="8363" w:type="dxa"/>
          </w:tcPr>
          <w:p w:rsidR="001C2FB7" w:rsidRPr="00B334AF" w:rsidRDefault="00B334AF" w:rsidP="0029088A">
            <w:pPr>
              <w:jc w:val="both"/>
              <w:rPr>
                <w:rFonts w:ascii="Times New Roman" w:hAnsi="Times New Roman" w:cs="Times New Roman"/>
                <w:sz w:val="20"/>
                <w:szCs w:val="20"/>
                <w:lang w:val="en-US"/>
              </w:rPr>
            </w:pPr>
            <w:r w:rsidRPr="00B334AF">
              <w:rPr>
                <w:rFonts w:ascii="Times New Roman" w:hAnsi="Times New Roman" w:cs="Times New Roman"/>
                <w:sz w:val="20"/>
                <w:szCs w:val="20"/>
                <w:lang w:val="en-US"/>
              </w:rPr>
              <w:lastRenderedPageBreak/>
              <w:t xml:space="preserve">In this work, the influence of the technological parameters of the detonation method on the formation of metal oxide compounds </w:t>
            </w:r>
            <w:proofErr w:type="gramStart"/>
            <w:r w:rsidRPr="00B334AF">
              <w:rPr>
                <w:rFonts w:ascii="Times New Roman" w:hAnsi="Times New Roman" w:cs="Times New Roman"/>
                <w:sz w:val="20"/>
                <w:szCs w:val="20"/>
                <w:lang w:val="en-US"/>
              </w:rPr>
              <w:t>on the basis of</w:t>
            </w:r>
            <w:proofErr w:type="gramEnd"/>
            <w:r w:rsidRPr="00B334AF">
              <w:rPr>
                <w:rFonts w:ascii="Times New Roman" w:hAnsi="Times New Roman" w:cs="Times New Roman"/>
                <w:sz w:val="20"/>
                <w:szCs w:val="20"/>
                <w:lang w:val="en-US"/>
              </w:rPr>
              <w:t xml:space="preserve"> titanium was investigated. The aim of the work was to </w:t>
            </w:r>
            <w:r w:rsidRPr="00B334AF">
              <w:rPr>
                <w:rFonts w:ascii="Times New Roman" w:hAnsi="Times New Roman" w:cs="Times New Roman"/>
                <w:sz w:val="20"/>
                <w:szCs w:val="20"/>
                <w:lang w:val="en-US"/>
              </w:rPr>
              <w:lastRenderedPageBreak/>
              <w:t xml:space="preserve">investigate the method of the effective control of the phase composition and microstructure of titanium-based coatings during detonation spraying. The main parameters that varied in detonation spraying were the volume of filling the detonation barrel with explosive mixture and the oxygen/fuel ratio. The mechanism of formation of the gradient structure of coatings based on metal oxide compounds depending on the technological parameters of detonation spraying </w:t>
            </w:r>
            <w:proofErr w:type="gramStart"/>
            <w:r w:rsidRPr="00B334AF">
              <w:rPr>
                <w:rFonts w:ascii="Times New Roman" w:hAnsi="Times New Roman" w:cs="Times New Roman"/>
                <w:sz w:val="20"/>
                <w:szCs w:val="20"/>
                <w:lang w:val="en-US"/>
              </w:rPr>
              <w:t>was considered</w:t>
            </w:r>
            <w:proofErr w:type="gramEnd"/>
            <w:r w:rsidRPr="00B334AF">
              <w:rPr>
                <w:rFonts w:ascii="Times New Roman" w:hAnsi="Times New Roman" w:cs="Times New Roman"/>
                <w:sz w:val="20"/>
                <w:szCs w:val="20"/>
                <w:lang w:val="en-US"/>
              </w:rPr>
              <w:t xml:space="preserve">. The structural-phase states and tribological properties of detonation coatings </w:t>
            </w:r>
            <w:proofErr w:type="gramStart"/>
            <w:r w:rsidRPr="00B334AF">
              <w:rPr>
                <w:rFonts w:ascii="Times New Roman" w:hAnsi="Times New Roman" w:cs="Times New Roman"/>
                <w:sz w:val="20"/>
                <w:szCs w:val="20"/>
                <w:lang w:val="en-US"/>
              </w:rPr>
              <w:t>were investigated</w:t>
            </w:r>
            <w:proofErr w:type="gramEnd"/>
            <w:r w:rsidRPr="00B334AF">
              <w:rPr>
                <w:rFonts w:ascii="Times New Roman" w:hAnsi="Times New Roman" w:cs="Times New Roman"/>
                <w:sz w:val="20"/>
                <w:szCs w:val="20"/>
                <w:lang w:val="en-US"/>
              </w:rPr>
              <w:t xml:space="preserve"> by the following methods: X-ray phase analysis (XRD), scanning electron microscopy (SEM), energy dispersive spectroscopy (EDX-mapping), profilometry, and the test for wear-resistance according to the "ball-disk" scheme. It </w:t>
            </w:r>
            <w:proofErr w:type="gramStart"/>
            <w:r w:rsidRPr="00B334AF">
              <w:rPr>
                <w:rFonts w:ascii="Times New Roman" w:hAnsi="Times New Roman" w:cs="Times New Roman"/>
                <w:sz w:val="20"/>
                <w:szCs w:val="20"/>
                <w:lang w:val="en-US"/>
              </w:rPr>
              <w:t>is shown</w:t>
            </w:r>
            <w:proofErr w:type="gramEnd"/>
            <w:r w:rsidRPr="00B334AF">
              <w:rPr>
                <w:rFonts w:ascii="Times New Roman" w:hAnsi="Times New Roman" w:cs="Times New Roman"/>
                <w:sz w:val="20"/>
                <w:szCs w:val="20"/>
                <w:lang w:val="en-US"/>
              </w:rPr>
              <w:t xml:space="preserve"> that the phase composition of coatings may significantly change relative to the initial titanium powder during the detonation spraying due to the interaction of particles of powders with components of the gas atmosphere. Varying the spraying parameters may control the chemical reaction and provide conditions for the synthesis of the desired phases in the coatings (titanium oxide TiO2 and Ti2O3).</w:t>
            </w:r>
          </w:p>
        </w:tc>
        <w:tc>
          <w:tcPr>
            <w:tcW w:w="1560" w:type="dxa"/>
          </w:tcPr>
          <w:p w:rsidR="001C2FB7" w:rsidRPr="001C2FB7" w:rsidRDefault="00B334AF" w:rsidP="0029088A">
            <w:pPr>
              <w:jc w:val="both"/>
              <w:rPr>
                <w:rFonts w:ascii="Times New Roman" w:hAnsi="Times New Roman" w:cs="Times New Roman"/>
                <w:sz w:val="20"/>
                <w:szCs w:val="20"/>
                <w:lang w:val="en-US"/>
              </w:rPr>
            </w:pPr>
            <w:r w:rsidRPr="00B334AF">
              <w:rPr>
                <w:rFonts w:ascii="Times New Roman" w:hAnsi="Times New Roman" w:cs="Times New Roman"/>
                <w:sz w:val="20"/>
                <w:szCs w:val="20"/>
                <w:lang w:val="en-US"/>
              </w:rPr>
              <w:lastRenderedPageBreak/>
              <w:t>https://www.webofscience.com/</w:t>
            </w:r>
            <w:r w:rsidRPr="00B334AF">
              <w:rPr>
                <w:rFonts w:ascii="Times New Roman" w:hAnsi="Times New Roman" w:cs="Times New Roman"/>
                <w:sz w:val="20"/>
                <w:szCs w:val="20"/>
                <w:lang w:val="en-US"/>
              </w:rPr>
              <w:lastRenderedPageBreak/>
              <w:t>wos/woscc/full-record/WOS:000872726100001</w:t>
            </w:r>
          </w:p>
        </w:tc>
        <w:tc>
          <w:tcPr>
            <w:tcW w:w="1073" w:type="dxa"/>
          </w:tcPr>
          <w:p w:rsidR="001C2FB7" w:rsidRPr="00B334AF" w:rsidRDefault="00B334AF" w:rsidP="0029088A">
            <w:pPr>
              <w:jc w:val="both"/>
              <w:rPr>
                <w:rFonts w:ascii="Times New Roman" w:hAnsi="Times New Roman" w:cs="Times New Roman"/>
                <w:sz w:val="20"/>
                <w:szCs w:val="20"/>
              </w:rPr>
            </w:pPr>
            <w:r>
              <w:rPr>
                <w:rFonts w:ascii="Times New Roman" w:hAnsi="Times New Roman" w:cs="Times New Roman"/>
                <w:sz w:val="20"/>
                <w:szCs w:val="20"/>
              </w:rPr>
              <w:lastRenderedPageBreak/>
              <w:t>1</w:t>
            </w:r>
          </w:p>
        </w:tc>
      </w:tr>
      <w:tr w:rsidR="001C2FB7" w:rsidRPr="001C2FB7" w:rsidTr="008F6A54">
        <w:tc>
          <w:tcPr>
            <w:tcW w:w="709" w:type="dxa"/>
          </w:tcPr>
          <w:p w:rsidR="001C2FB7" w:rsidRPr="001C2FB7" w:rsidRDefault="001C2FB7" w:rsidP="00B34309">
            <w:pPr>
              <w:pStyle w:val="a4"/>
              <w:numPr>
                <w:ilvl w:val="0"/>
                <w:numId w:val="1"/>
              </w:numPr>
              <w:jc w:val="both"/>
              <w:rPr>
                <w:rFonts w:ascii="Times New Roman" w:hAnsi="Times New Roman" w:cs="Times New Roman"/>
                <w:sz w:val="20"/>
                <w:szCs w:val="20"/>
                <w:lang w:val="en-US"/>
              </w:rPr>
            </w:pPr>
          </w:p>
        </w:tc>
        <w:tc>
          <w:tcPr>
            <w:tcW w:w="1559" w:type="dxa"/>
          </w:tcPr>
          <w:p w:rsidR="001C2FB7" w:rsidRPr="007B7A9B" w:rsidRDefault="007B7A9B" w:rsidP="007B7A9B">
            <w:pPr>
              <w:jc w:val="both"/>
              <w:rPr>
                <w:rFonts w:ascii="Times New Roman" w:hAnsi="Times New Roman" w:cs="Times New Roman"/>
                <w:sz w:val="20"/>
                <w:szCs w:val="20"/>
                <w:lang w:val="en-US"/>
              </w:rPr>
            </w:pPr>
            <w:r w:rsidRPr="007B7A9B">
              <w:rPr>
                <w:rFonts w:ascii="Times New Roman" w:hAnsi="Times New Roman" w:cs="Times New Roman"/>
                <w:sz w:val="20"/>
                <w:szCs w:val="20"/>
                <w:lang w:val="en-US"/>
              </w:rPr>
              <w:t>Temirbekov, Almas) [1] ; Zhaksylykova, Z [2] ; Malgazhdarov, Y [3] ; Kasenov, S</w:t>
            </w:r>
          </w:p>
        </w:tc>
        <w:tc>
          <w:tcPr>
            <w:tcW w:w="1195" w:type="dxa"/>
          </w:tcPr>
          <w:p w:rsidR="001C2FB7" w:rsidRPr="007B7A9B" w:rsidRDefault="007B7A9B" w:rsidP="0029088A">
            <w:pPr>
              <w:jc w:val="both"/>
              <w:rPr>
                <w:rFonts w:ascii="Times New Roman" w:hAnsi="Times New Roman" w:cs="Times New Roman"/>
                <w:sz w:val="20"/>
                <w:szCs w:val="20"/>
                <w:lang w:val="en"/>
              </w:rPr>
            </w:pPr>
            <w:r w:rsidRPr="007B7A9B">
              <w:rPr>
                <w:rFonts w:ascii="Times New Roman" w:hAnsi="Times New Roman" w:cs="Times New Roman"/>
                <w:sz w:val="20"/>
                <w:szCs w:val="20"/>
                <w:lang w:val="en"/>
              </w:rPr>
              <w:t>Application of the Fictitious Domain Method for Navier-Stokes Equations</w:t>
            </w:r>
          </w:p>
        </w:tc>
        <w:tc>
          <w:tcPr>
            <w:tcW w:w="8363" w:type="dxa"/>
          </w:tcPr>
          <w:p w:rsidR="001C2FB7" w:rsidRPr="001C2FB7" w:rsidRDefault="007B7A9B" w:rsidP="0029088A">
            <w:pPr>
              <w:jc w:val="both"/>
              <w:rPr>
                <w:rFonts w:ascii="Times New Roman" w:hAnsi="Times New Roman" w:cs="Times New Roman"/>
                <w:sz w:val="20"/>
                <w:szCs w:val="20"/>
                <w:lang w:val="en-US"/>
              </w:rPr>
            </w:pPr>
            <w:r w:rsidRPr="007B7A9B">
              <w:rPr>
                <w:rFonts w:ascii="Times New Roman" w:hAnsi="Times New Roman" w:cs="Times New Roman"/>
                <w:sz w:val="20"/>
                <w:szCs w:val="20"/>
                <w:lang w:val="en-US"/>
              </w:rPr>
              <w:t xml:space="preserve">To apply the fictitious domain method and conduct numerical experiments, a boundary value problem for an ordinary differential equa-tion is considered. The results of numerical calculations for different values of the iterative </w:t>
            </w:r>
            <w:proofErr w:type="gramStart"/>
            <w:r w:rsidRPr="007B7A9B">
              <w:rPr>
                <w:rFonts w:ascii="Times New Roman" w:hAnsi="Times New Roman" w:cs="Times New Roman"/>
                <w:sz w:val="20"/>
                <w:szCs w:val="20"/>
                <w:lang w:val="en-US"/>
              </w:rPr>
              <w:t>parameter ??</w:t>
            </w:r>
            <w:proofErr w:type="gramEnd"/>
            <w:r w:rsidRPr="007B7A9B">
              <w:rPr>
                <w:rFonts w:ascii="Times New Roman" w:hAnsi="Times New Roman" w:cs="Times New Roman"/>
                <w:sz w:val="20"/>
                <w:szCs w:val="20"/>
                <w:lang w:val="en-US"/>
              </w:rPr>
              <w:t xml:space="preserve"> </w:t>
            </w:r>
            <w:proofErr w:type="gramStart"/>
            <w:r w:rsidRPr="007B7A9B">
              <w:rPr>
                <w:rFonts w:ascii="Times New Roman" w:hAnsi="Times New Roman" w:cs="Times New Roman"/>
                <w:sz w:val="20"/>
                <w:szCs w:val="20"/>
                <w:lang w:val="en-US"/>
              </w:rPr>
              <w:t>and</w:t>
            </w:r>
            <w:proofErr w:type="gramEnd"/>
            <w:r w:rsidRPr="007B7A9B">
              <w:rPr>
                <w:rFonts w:ascii="Times New Roman" w:hAnsi="Times New Roman" w:cs="Times New Roman"/>
                <w:sz w:val="20"/>
                <w:szCs w:val="20"/>
                <w:lang w:val="en-US"/>
              </w:rPr>
              <w:t xml:space="preserve"> the small parameter ?? </w:t>
            </w:r>
            <w:proofErr w:type="gramStart"/>
            <w:r w:rsidRPr="007B7A9B">
              <w:rPr>
                <w:rFonts w:ascii="Times New Roman" w:hAnsi="Times New Roman" w:cs="Times New Roman"/>
                <w:sz w:val="20"/>
                <w:szCs w:val="20"/>
                <w:lang w:val="en-US"/>
              </w:rPr>
              <w:t>are</w:t>
            </w:r>
            <w:proofErr w:type="gramEnd"/>
            <w:r w:rsidRPr="007B7A9B">
              <w:rPr>
                <w:rFonts w:ascii="Times New Roman" w:hAnsi="Times New Roman" w:cs="Times New Roman"/>
                <w:sz w:val="20"/>
                <w:szCs w:val="20"/>
                <w:lang w:val="en-US"/>
              </w:rPr>
              <w:t xml:space="preserve"> presented. A study of the auxiliary problem of the fictitious domain method for Navier -Stokes equations </w:t>
            </w:r>
            <w:proofErr w:type="gramStart"/>
            <w:r w:rsidRPr="007B7A9B">
              <w:rPr>
                <w:rFonts w:ascii="Times New Roman" w:hAnsi="Times New Roman" w:cs="Times New Roman"/>
                <w:sz w:val="20"/>
                <w:szCs w:val="20"/>
                <w:lang w:val="en-US"/>
              </w:rPr>
              <w:t>with continuation into a fictitious subdomain by higher coefficients with a small parameter</w:t>
            </w:r>
            <w:proofErr w:type="gramEnd"/>
            <w:r w:rsidRPr="007B7A9B">
              <w:rPr>
                <w:rFonts w:ascii="Times New Roman" w:hAnsi="Times New Roman" w:cs="Times New Roman"/>
                <w:sz w:val="20"/>
                <w:szCs w:val="20"/>
                <w:lang w:val="en-US"/>
              </w:rPr>
              <w:t xml:space="preserve"> is carried out. A generalized solution of the auxiliary problem of the fictitious domain method with continuation by higher coefficients with a small parameter is determined. After all the above mathematical studies, a computational algorithm </w:t>
            </w:r>
            <w:proofErr w:type="gramStart"/>
            <w:r w:rsidRPr="007B7A9B">
              <w:rPr>
                <w:rFonts w:ascii="Times New Roman" w:hAnsi="Times New Roman" w:cs="Times New Roman"/>
                <w:sz w:val="20"/>
                <w:szCs w:val="20"/>
                <w:lang w:val="en-US"/>
              </w:rPr>
              <w:t>has been developed</w:t>
            </w:r>
            <w:proofErr w:type="gramEnd"/>
            <w:r w:rsidRPr="007B7A9B">
              <w:rPr>
                <w:rFonts w:ascii="Times New Roman" w:hAnsi="Times New Roman" w:cs="Times New Roman"/>
                <w:sz w:val="20"/>
                <w:szCs w:val="20"/>
                <w:lang w:val="en-US"/>
              </w:rPr>
              <w:t xml:space="preserve"> for the numerical solution of the problem. Two methods </w:t>
            </w:r>
            <w:proofErr w:type="gramStart"/>
            <w:r w:rsidRPr="007B7A9B">
              <w:rPr>
                <w:rFonts w:ascii="Times New Roman" w:hAnsi="Times New Roman" w:cs="Times New Roman"/>
                <w:sz w:val="20"/>
                <w:szCs w:val="20"/>
                <w:lang w:val="en-US"/>
              </w:rPr>
              <w:t>were used</w:t>
            </w:r>
            <w:proofErr w:type="gramEnd"/>
            <w:r w:rsidRPr="007B7A9B">
              <w:rPr>
                <w:rFonts w:ascii="Times New Roman" w:hAnsi="Times New Roman" w:cs="Times New Roman"/>
                <w:sz w:val="20"/>
                <w:szCs w:val="20"/>
                <w:lang w:val="en-US"/>
              </w:rPr>
              <w:t xml:space="preserve"> to solve the problem numerically. The first variant is the fictitious domain method associated with the modification of nonlinear terms in a fictitious subdomain. The model problem shows the effectiveness of using such a modification. The proposed version of the method </w:t>
            </w:r>
            <w:proofErr w:type="gramStart"/>
            <w:r w:rsidRPr="007B7A9B">
              <w:rPr>
                <w:rFonts w:ascii="Times New Roman" w:hAnsi="Times New Roman" w:cs="Times New Roman"/>
                <w:sz w:val="20"/>
                <w:szCs w:val="20"/>
                <w:lang w:val="en-US"/>
              </w:rPr>
              <w:t>is used</w:t>
            </w:r>
            <w:proofErr w:type="gramEnd"/>
            <w:r w:rsidRPr="007B7A9B">
              <w:rPr>
                <w:rFonts w:ascii="Times New Roman" w:hAnsi="Times New Roman" w:cs="Times New Roman"/>
                <w:sz w:val="20"/>
                <w:szCs w:val="20"/>
                <w:lang w:val="en-US"/>
              </w:rPr>
              <w:t xml:space="preserve"> to solve two problems at once that arise while numerically solving systems of Navier-Stokes equations: the problem of a curved boundary of an arbitrary domain and the problem of absence of a boundary condition for pressure in physical formulation of the internal flow problem. The main advantage of this method is its universality in development of computer programs. The second method used calculation on a uniform grid inside the area. When numerically implementing the solution on a uniform grid inside the domain, using this method it</w:t>
            </w:r>
            <w:proofErr w:type="gramStart"/>
            <w:r w:rsidRPr="007B7A9B">
              <w:rPr>
                <w:rFonts w:ascii="Times New Roman" w:hAnsi="Times New Roman" w:cs="Times New Roman"/>
                <w:sz w:val="20"/>
                <w:szCs w:val="20"/>
                <w:lang w:val="en-US"/>
              </w:rPr>
              <w:t>???s</w:t>
            </w:r>
            <w:proofErr w:type="gramEnd"/>
            <w:r w:rsidRPr="007B7A9B">
              <w:rPr>
                <w:rFonts w:ascii="Times New Roman" w:hAnsi="Times New Roman" w:cs="Times New Roman"/>
                <w:sz w:val="20"/>
                <w:szCs w:val="20"/>
                <w:lang w:val="en-US"/>
              </w:rPr>
              <w:t xml:space="preserve"> possible to accurately take into account the boundaries of the curved domain and ensure the accuracy of the value of the function at the boundaries of the domain. Methodical calculations were carried </w:t>
            </w:r>
            <w:proofErr w:type="gramStart"/>
            <w:r w:rsidRPr="007B7A9B">
              <w:rPr>
                <w:rFonts w:ascii="Times New Roman" w:hAnsi="Times New Roman" w:cs="Times New Roman"/>
                <w:sz w:val="20"/>
                <w:szCs w:val="20"/>
                <w:lang w:val="en-US"/>
              </w:rPr>
              <w:t>out,</w:t>
            </w:r>
            <w:proofErr w:type="gramEnd"/>
            <w:r w:rsidRPr="007B7A9B">
              <w:rPr>
                <w:rFonts w:ascii="Times New Roman" w:hAnsi="Times New Roman" w:cs="Times New Roman"/>
                <w:sz w:val="20"/>
                <w:szCs w:val="20"/>
                <w:lang w:val="en-US"/>
              </w:rPr>
              <w:t xml:space="preserve"> the results of numerical calculations were obtained. When conducting numerical experiments in both cases, quantitative and qualitative indicators of numerical results coincide.</w:t>
            </w:r>
          </w:p>
        </w:tc>
        <w:tc>
          <w:tcPr>
            <w:tcW w:w="1560" w:type="dxa"/>
          </w:tcPr>
          <w:p w:rsidR="001C2FB7" w:rsidRPr="001C2FB7" w:rsidRDefault="007B7A9B" w:rsidP="0029088A">
            <w:pPr>
              <w:jc w:val="both"/>
              <w:rPr>
                <w:rFonts w:ascii="Times New Roman" w:hAnsi="Times New Roman" w:cs="Times New Roman"/>
                <w:sz w:val="20"/>
                <w:szCs w:val="20"/>
                <w:lang w:val="en-US"/>
              </w:rPr>
            </w:pPr>
            <w:r w:rsidRPr="007B7A9B">
              <w:rPr>
                <w:rFonts w:ascii="Times New Roman" w:hAnsi="Times New Roman" w:cs="Times New Roman"/>
                <w:sz w:val="20"/>
                <w:szCs w:val="20"/>
                <w:lang w:val="en-US"/>
              </w:rPr>
              <w:t>https://www.webofscience.com/wos/woscc/full-record/WOS:000806722000044</w:t>
            </w:r>
          </w:p>
        </w:tc>
        <w:tc>
          <w:tcPr>
            <w:tcW w:w="1073" w:type="dxa"/>
          </w:tcPr>
          <w:p w:rsidR="001C2FB7" w:rsidRPr="007B7A9B" w:rsidRDefault="007B7A9B"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1C2FB7" w:rsidRPr="001C2FB7" w:rsidTr="008F6A54">
        <w:tc>
          <w:tcPr>
            <w:tcW w:w="709" w:type="dxa"/>
          </w:tcPr>
          <w:p w:rsidR="001C2FB7" w:rsidRPr="001C2FB7" w:rsidRDefault="001C2FB7" w:rsidP="00B34309">
            <w:pPr>
              <w:pStyle w:val="a4"/>
              <w:numPr>
                <w:ilvl w:val="0"/>
                <w:numId w:val="1"/>
              </w:numPr>
              <w:jc w:val="both"/>
              <w:rPr>
                <w:rFonts w:ascii="Times New Roman" w:hAnsi="Times New Roman" w:cs="Times New Roman"/>
                <w:sz w:val="20"/>
                <w:szCs w:val="20"/>
                <w:lang w:val="en-US"/>
              </w:rPr>
            </w:pPr>
          </w:p>
        </w:tc>
        <w:tc>
          <w:tcPr>
            <w:tcW w:w="1559" w:type="dxa"/>
          </w:tcPr>
          <w:p w:rsidR="001C2FB7" w:rsidRPr="007B7A9B" w:rsidRDefault="007B7A9B" w:rsidP="007B7A9B">
            <w:pPr>
              <w:jc w:val="both"/>
              <w:rPr>
                <w:rFonts w:ascii="Times New Roman" w:hAnsi="Times New Roman" w:cs="Times New Roman"/>
                <w:sz w:val="20"/>
                <w:szCs w:val="20"/>
                <w:lang w:val="en-US"/>
              </w:rPr>
            </w:pPr>
            <w:r w:rsidRPr="007B7A9B">
              <w:rPr>
                <w:rFonts w:ascii="Times New Roman" w:hAnsi="Times New Roman" w:cs="Times New Roman"/>
                <w:sz w:val="20"/>
                <w:szCs w:val="20"/>
                <w:lang w:val="en-US"/>
              </w:rPr>
              <w:t xml:space="preserve">Bauyrzhan, Rakhadilov) [1] ; Alexander, P [2] , [3] ; Zhuldyz, S [1] ; </w:t>
            </w:r>
            <w:r>
              <w:rPr>
                <w:rFonts w:ascii="Times New Roman" w:hAnsi="Times New Roman" w:cs="Times New Roman"/>
                <w:sz w:val="20"/>
                <w:szCs w:val="20"/>
                <w:lang w:val="en-US"/>
              </w:rPr>
              <w:t xml:space="preserve">Dastan, B </w:t>
            </w:r>
            <w:r w:rsidRPr="007B7A9B">
              <w:rPr>
                <w:rFonts w:ascii="Times New Roman" w:hAnsi="Times New Roman" w:cs="Times New Roman"/>
                <w:sz w:val="20"/>
                <w:szCs w:val="20"/>
                <w:lang w:val="en-US"/>
              </w:rPr>
              <w:t xml:space="preserve"> [1] ; Vyacheslav, B [4] ; </w:t>
            </w:r>
            <w:r w:rsidRPr="007B7A9B">
              <w:rPr>
                <w:rFonts w:ascii="Times New Roman" w:hAnsi="Times New Roman" w:cs="Times New Roman"/>
                <w:sz w:val="20"/>
                <w:szCs w:val="20"/>
                <w:lang w:val="en-US"/>
              </w:rPr>
              <w:lastRenderedPageBreak/>
              <w:t>Mukhamedova, A</w:t>
            </w:r>
          </w:p>
        </w:tc>
        <w:tc>
          <w:tcPr>
            <w:tcW w:w="1195" w:type="dxa"/>
          </w:tcPr>
          <w:p w:rsidR="001C2FB7" w:rsidRPr="007B7A9B" w:rsidRDefault="007B7A9B" w:rsidP="0029088A">
            <w:pPr>
              <w:jc w:val="both"/>
              <w:rPr>
                <w:rFonts w:ascii="Times New Roman" w:hAnsi="Times New Roman" w:cs="Times New Roman"/>
                <w:sz w:val="20"/>
                <w:szCs w:val="20"/>
                <w:lang w:val="en"/>
              </w:rPr>
            </w:pPr>
            <w:r w:rsidRPr="007B7A9B">
              <w:rPr>
                <w:rFonts w:ascii="Times New Roman" w:hAnsi="Times New Roman" w:cs="Times New Roman"/>
                <w:sz w:val="20"/>
                <w:szCs w:val="20"/>
                <w:lang w:val="en"/>
              </w:rPr>
              <w:lastRenderedPageBreak/>
              <w:t xml:space="preserve">Effect of Bilayer Thickness and Bias Potential on the Structure and </w:t>
            </w:r>
            <w:r w:rsidRPr="007B7A9B">
              <w:rPr>
                <w:rFonts w:ascii="Times New Roman" w:hAnsi="Times New Roman" w:cs="Times New Roman"/>
                <w:sz w:val="20"/>
                <w:szCs w:val="20"/>
                <w:lang w:val="en"/>
              </w:rPr>
              <w:lastRenderedPageBreak/>
              <w:t>Properties of (TiZr/Nb)N Multilayer Coatings as a Result of Arc-PVD Deposition</w:t>
            </w:r>
          </w:p>
        </w:tc>
        <w:tc>
          <w:tcPr>
            <w:tcW w:w="8363" w:type="dxa"/>
          </w:tcPr>
          <w:p w:rsidR="001C2FB7" w:rsidRPr="007B7A9B" w:rsidRDefault="007B7A9B" w:rsidP="0029088A">
            <w:pPr>
              <w:jc w:val="both"/>
              <w:rPr>
                <w:rFonts w:ascii="Times New Roman" w:hAnsi="Times New Roman" w:cs="Times New Roman"/>
                <w:sz w:val="20"/>
                <w:szCs w:val="20"/>
                <w:lang w:val="en-US"/>
              </w:rPr>
            </w:pPr>
            <w:r w:rsidRPr="007B7A9B">
              <w:rPr>
                <w:rFonts w:ascii="Times New Roman" w:hAnsi="Times New Roman" w:cs="Times New Roman"/>
                <w:sz w:val="20"/>
                <w:szCs w:val="20"/>
                <w:lang w:val="en-US"/>
              </w:rPr>
              <w:lastRenderedPageBreak/>
              <w:t>This work is devoted to the study of the formation of nanostructured multilayer coatings (TiZr/Nb</w:t>
            </w:r>
            <w:proofErr w:type="gramStart"/>
            <w:r w:rsidRPr="007B7A9B">
              <w:rPr>
                <w:rFonts w:ascii="Times New Roman" w:hAnsi="Times New Roman" w:cs="Times New Roman"/>
                <w:sz w:val="20"/>
                <w:szCs w:val="20"/>
                <w:lang w:val="en-US"/>
              </w:rPr>
              <w:t>)N</w:t>
            </w:r>
            <w:proofErr w:type="gramEnd"/>
            <w:r w:rsidRPr="007B7A9B">
              <w:rPr>
                <w:rFonts w:ascii="Times New Roman" w:hAnsi="Times New Roman" w:cs="Times New Roman"/>
                <w:sz w:val="20"/>
                <w:szCs w:val="20"/>
                <w:lang w:val="en-US"/>
              </w:rPr>
              <w:t xml:space="preserve"> on the surface of an AISI 321 steel substrate depending on the deposition parameters of the Arc-PVD method. The results of the X-ray diffraction analysis showed the formation of solid solution (TiNb</w:t>
            </w:r>
            <w:proofErr w:type="gramStart"/>
            <w:r w:rsidRPr="007B7A9B">
              <w:rPr>
                <w:rFonts w:ascii="Times New Roman" w:hAnsi="Times New Roman" w:cs="Times New Roman"/>
                <w:sz w:val="20"/>
                <w:szCs w:val="20"/>
                <w:lang w:val="en-US"/>
              </w:rPr>
              <w:t>)N</w:t>
            </w:r>
            <w:proofErr w:type="gramEnd"/>
            <w:r w:rsidRPr="007B7A9B">
              <w:rPr>
                <w:rFonts w:ascii="Times New Roman" w:hAnsi="Times New Roman" w:cs="Times New Roman"/>
                <w:sz w:val="20"/>
                <w:szCs w:val="20"/>
                <w:lang w:val="en-US"/>
              </w:rPr>
              <w:t xml:space="preserve"> and ZrN in the multilayer coatings with an FCC structure, epsilon-NbN with a hexagonal structure, as well as with a small volume fraction of the epsilon-Ti2N and beta-Nb2N phase. </w:t>
            </w:r>
            <w:proofErr w:type="gramStart"/>
            <w:r w:rsidRPr="007B7A9B">
              <w:rPr>
                <w:rFonts w:ascii="Times New Roman" w:hAnsi="Times New Roman" w:cs="Times New Roman"/>
                <w:sz w:val="20"/>
                <w:szCs w:val="20"/>
                <w:lang w:val="en-US"/>
              </w:rPr>
              <w:t>On the basis of</w:t>
            </w:r>
            <w:proofErr w:type="gramEnd"/>
            <w:r w:rsidRPr="007B7A9B">
              <w:rPr>
                <w:rFonts w:ascii="Times New Roman" w:hAnsi="Times New Roman" w:cs="Times New Roman"/>
                <w:sz w:val="20"/>
                <w:szCs w:val="20"/>
                <w:lang w:val="en-US"/>
              </w:rPr>
              <w:t xml:space="preserve"> phase composition data, it is possible to assume that an increase in the number of bilayers leads to a decrease in the nitrogen concentration in the bilayers and, consequently, to a decrease in the volume fraction of epsilon-NbN and beta-Nb2N nitrides. In all investigated systems obtained at -100 V and -200 V bias </w:t>
            </w:r>
            <w:r w:rsidRPr="007B7A9B">
              <w:rPr>
                <w:rFonts w:ascii="Times New Roman" w:hAnsi="Times New Roman" w:cs="Times New Roman"/>
                <w:sz w:val="20"/>
                <w:szCs w:val="20"/>
                <w:lang w:val="en-US"/>
              </w:rPr>
              <w:lastRenderedPageBreak/>
              <w:t>potentials, epsilon-NbN is the main phase. The study of the element distribution over the thickness of the (TiZr/Nb</w:t>
            </w:r>
            <w:proofErr w:type="gramStart"/>
            <w:r w:rsidRPr="007B7A9B">
              <w:rPr>
                <w:rFonts w:ascii="Times New Roman" w:hAnsi="Times New Roman" w:cs="Times New Roman"/>
                <w:sz w:val="20"/>
                <w:szCs w:val="20"/>
                <w:lang w:val="en-US"/>
              </w:rPr>
              <w:t>)N</w:t>
            </w:r>
            <w:proofErr w:type="gramEnd"/>
            <w:r w:rsidRPr="007B7A9B">
              <w:rPr>
                <w:rFonts w:ascii="Times New Roman" w:hAnsi="Times New Roman" w:cs="Times New Roman"/>
                <w:sz w:val="20"/>
                <w:szCs w:val="20"/>
                <w:lang w:val="en-US"/>
              </w:rPr>
              <w:t xml:space="preserve"> coating confirms the results of the X-ray diffraction analysis. The use of the structure model in the form of alternating layers allows for significantly improving the adhesion characteristics of the protective coating, as well as ensuring their high hardness. Based on the experimental results, it is possible to analyze changes in the mechanical and tribological properties of multilayer coatings depending on the number of applied bilayers. The results of the study of the elastic modulus and hardness of multilayer coatings (TiZrNb</w:t>
            </w:r>
            <w:proofErr w:type="gramStart"/>
            <w:r w:rsidRPr="007B7A9B">
              <w:rPr>
                <w:rFonts w:ascii="Times New Roman" w:hAnsi="Times New Roman" w:cs="Times New Roman"/>
                <w:sz w:val="20"/>
                <w:szCs w:val="20"/>
                <w:lang w:val="en-US"/>
              </w:rPr>
              <w:t>)N</w:t>
            </w:r>
            <w:proofErr w:type="gramEnd"/>
            <w:r w:rsidRPr="007B7A9B">
              <w:rPr>
                <w:rFonts w:ascii="Times New Roman" w:hAnsi="Times New Roman" w:cs="Times New Roman"/>
                <w:sz w:val="20"/>
                <w:szCs w:val="20"/>
                <w:lang w:val="en-US"/>
              </w:rPr>
              <w:t xml:space="preserve"> with different numbers of bilayers showed that a large number of bilayers (small thickness of each individual layer) shows the lowest value of hardness. It </w:t>
            </w:r>
            <w:proofErr w:type="gramStart"/>
            <w:r w:rsidRPr="007B7A9B">
              <w:rPr>
                <w:rFonts w:ascii="Times New Roman" w:hAnsi="Times New Roman" w:cs="Times New Roman"/>
                <w:sz w:val="20"/>
                <w:szCs w:val="20"/>
                <w:lang w:val="en-US"/>
              </w:rPr>
              <w:t>is assumed</w:t>
            </w:r>
            <w:proofErr w:type="gramEnd"/>
            <w:r w:rsidRPr="007B7A9B">
              <w:rPr>
                <w:rFonts w:ascii="Times New Roman" w:hAnsi="Times New Roman" w:cs="Times New Roman"/>
                <w:sz w:val="20"/>
                <w:szCs w:val="20"/>
                <w:lang w:val="en-US"/>
              </w:rPr>
              <w:t xml:space="preserve"> that as the bilayer thickness decreases, the coating characteristics are closer to the monolayer alloy than to the multilayer structure.</w:t>
            </w:r>
          </w:p>
        </w:tc>
        <w:tc>
          <w:tcPr>
            <w:tcW w:w="1560" w:type="dxa"/>
          </w:tcPr>
          <w:p w:rsidR="001C2FB7" w:rsidRPr="001C2FB7" w:rsidRDefault="007B7A9B" w:rsidP="0029088A">
            <w:pPr>
              <w:jc w:val="both"/>
              <w:rPr>
                <w:rFonts w:ascii="Times New Roman" w:hAnsi="Times New Roman" w:cs="Times New Roman"/>
                <w:sz w:val="20"/>
                <w:szCs w:val="20"/>
                <w:lang w:val="en-US"/>
              </w:rPr>
            </w:pPr>
            <w:r w:rsidRPr="007B7A9B">
              <w:rPr>
                <w:rFonts w:ascii="Times New Roman" w:hAnsi="Times New Roman" w:cs="Times New Roman"/>
                <w:sz w:val="20"/>
                <w:szCs w:val="20"/>
                <w:lang w:val="en-US"/>
              </w:rPr>
              <w:lastRenderedPageBreak/>
              <w:t>https://www.webofscience.com/wos/woscc/full-record/WOS:000884143500001</w:t>
            </w:r>
          </w:p>
        </w:tc>
        <w:tc>
          <w:tcPr>
            <w:tcW w:w="1073" w:type="dxa"/>
          </w:tcPr>
          <w:p w:rsidR="001C2FB7" w:rsidRPr="007B7A9B" w:rsidRDefault="007B7A9B" w:rsidP="0029088A">
            <w:pPr>
              <w:jc w:val="both"/>
              <w:rPr>
                <w:rFonts w:ascii="Times New Roman" w:hAnsi="Times New Roman" w:cs="Times New Roman"/>
                <w:sz w:val="20"/>
                <w:szCs w:val="20"/>
              </w:rPr>
            </w:pPr>
            <w:r>
              <w:rPr>
                <w:rFonts w:ascii="Times New Roman" w:hAnsi="Times New Roman" w:cs="Times New Roman"/>
                <w:sz w:val="20"/>
                <w:szCs w:val="20"/>
              </w:rPr>
              <w:t>2</w:t>
            </w:r>
          </w:p>
        </w:tc>
      </w:tr>
      <w:tr w:rsidR="00700611" w:rsidRPr="001C2FB7" w:rsidTr="008F6A54">
        <w:tc>
          <w:tcPr>
            <w:tcW w:w="709" w:type="dxa"/>
          </w:tcPr>
          <w:p w:rsidR="00700611" w:rsidRPr="001C2FB7" w:rsidRDefault="00700611" w:rsidP="00B34309">
            <w:pPr>
              <w:pStyle w:val="a4"/>
              <w:numPr>
                <w:ilvl w:val="0"/>
                <w:numId w:val="1"/>
              </w:numPr>
              <w:jc w:val="both"/>
              <w:rPr>
                <w:rFonts w:ascii="Times New Roman" w:hAnsi="Times New Roman" w:cs="Times New Roman"/>
                <w:sz w:val="20"/>
                <w:szCs w:val="20"/>
                <w:lang w:val="en-US"/>
              </w:rPr>
            </w:pPr>
          </w:p>
        </w:tc>
        <w:tc>
          <w:tcPr>
            <w:tcW w:w="1559" w:type="dxa"/>
          </w:tcPr>
          <w:p w:rsidR="00700611" w:rsidRPr="004A3311" w:rsidRDefault="004A3311" w:rsidP="004A3311">
            <w:pPr>
              <w:jc w:val="both"/>
              <w:rPr>
                <w:rFonts w:ascii="Times New Roman" w:hAnsi="Times New Roman" w:cs="Times New Roman"/>
                <w:sz w:val="20"/>
                <w:szCs w:val="20"/>
                <w:lang w:val="en-US"/>
              </w:rPr>
            </w:pPr>
            <w:r w:rsidRPr="004A3311">
              <w:rPr>
                <w:rFonts w:ascii="Times New Roman" w:hAnsi="Times New Roman" w:cs="Times New Roman"/>
                <w:sz w:val="20"/>
                <w:szCs w:val="20"/>
                <w:lang w:val="en-US"/>
              </w:rPr>
              <w:t>Nugum</w:t>
            </w:r>
            <w:r>
              <w:rPr>
                <w:rFonts w:ascii="Times New Roman" w:hAnsi="Times New Roman" w:cs="Times New Roman"/>
                <w:sz w:val="20"/>
                <w:szCs w:val="20"/>
                <w:lang w:val="en-US"/>
              </w:rPr>
              <w:t xml:space="preserve">anova, A. B. [1] ; Apayev, KS </w:t>
            </w:r>
            <w:r w:rsidRPr="004A3311">
              <w:rPr>
                <w:rFonts w:ascii="Times New Roman" w:hAnsi="Times New Roman" w:cs="Times New Roman"/>
                <w:sz w:val="20"/>
                <w:szCs w:val="20"/>
                <w:lang w:val="en-US"/>
              </w:rPr>
              <w:t xml:space="preserve"> [2] ; Baiburin, YM [1] ; Mansurova, M [3] ; Ospan, AG</w:t>
            </w:r>
          </w:p>
        </w:tc>
        <w:tc>
          <w:tcPr>
            <w:tcW w:w="1195" w:type="dxa"/>
          </w:tcPr>
          <w:p w:rsidR="00700611" w:rsidRPr="007B7A9B" w:rsidRDefault="004A3311" w:rsidP="0029088A">
            <w:pPr>
              <w:jc w:val="both"/>
              <w:rPr>
                <w:rFonts w:ascii="Times New Roman" w:hAnsi="Times New Roman" w:cs="Times New Roman"/>
                <w:sz w:val="20"/>
                <w:szCs w:val="20"/>
                <w:lang w:val="en"/>
              </w:rPr>
            </w:pPr>
            <w:r w:rsidRPr="004A3311">
              <w:rPr>
                <w:rFonts w:ascii="Times New Roman" w:hAnsi="Times New Roman" w:cs="Times New Roman"/>
                <w:sz w:val="20"/>
                <w:szCs w:val="20"/>
                <w:lang w:val="en"/>
              </w:rPr>
              <w:t>Qurma: a table extraction pipeline for knowledge base population</w:t>
            </w:r>
          </w:p>
        </w:tc>
        <w:tc>
          <w:tcPr>
            <w:tcW w:w="8363" w:type="dxa"/>
          </w:tcPr>
          <w:p w:rsidR="00700611" w:rsidRPr="004A3311" w:rsidRDefault="004A3311" w:rsidP="0029088A">
            <w:pPr>
              <w:jc w:val="both"/>
              <w:rPr>
                <w:rFonts w:ascii="Times New Roman" w:hAnsi="Times New Roman" w:cs="Times New Roman"/>
                <w:sz w:val="20"/>
                <w:szCs w:val="20"/>
                <w:lang w:val="en-US"/>
              </w:rPr>
            </w:pPr>
            <w:r w:rsidRPr="004A3311">
              <w:rPr>
                <w:rFonts w:ascii="Times New Roman" w:hAnsi="Times New Roman" w:cs="Times New Roman"/>
                <w:sz w:val="20"/>
                <w:szCs w:val="20"/>
                <w:lang w:val="en-US"/>
              </w:rPr>
              <w:t xml:space="preserve">This paper </w:t>
            </w:r>
            <w:proofErr w:type="gramStart"/>
            <w:r w:rsidRPr="004A3311">
              <w:rPr>
                <w:rFonts w:ascii="Times New Roman" w:hAnsi="Times New Roman" w:cs="Times New Roman"/>
                <w:sz w:val="20"/>
                <w:szCs w:val="20"/>
                <w:lang w:val="en-US"/>
              </w:rPr>
              <w:t>is proposed</w:t>
            </w:r>
            <w:proofErr w:type="gramEnd"/>
            <w:r w:rsidRPr="004A3311">
              <w:rPr>
                <w:rFonts w:ascii="Times New Roman" w:hAnsi="Times New Roman" w:cs="Times New Roman"/>
                <w:sz w:val="20"/>
                <w:szCs w:val="20"/>
                <w:lang w:val="en-US"/>
              </w:rPr>
              <w:t xml:space="preserve"> a pipeline aimed at automatically extracting tables from heterogeneous Web sources, such as HTML pages, pdf files and images. Table extraction is one of the actively developing areas of Information Extraction, for which many applications, libraries and frameworks </w:t>
            </w:r>
            <w:proofErr w:type="gramStart"/>
            <w:r w:rsidRPr="004A3311">
              <w:rPr>
                <w:rFonts w:ascii="Times New Roman" w:hAnsi="Times New Roman" w:cs="Times New Roman"/>
                <w:sz w:val="20"/>
                <w:szCs w:val="20"/>
                <w:lang w:val="en-US"/>
              </w:rPr>
              <w:t>are currently being developed</w:t>
            </w:r>
            <w:proofErr w:type="gramEnd"/>
            <w:r w:rsidRPr="004A3311">
              <w:rPr>
                <w:rFonts w:ascii="Times New Roman" w:hAnsi="Times New Roman" w:cs="Times New Roman"/>
                <w:sz w:val="20"/>
                <w:szCs w:val="20"/>
                <w:lang w:val="en-US"/>
              </w:rPr>
              <w:t xml:space="preserve">. Nevertheless, most of these tools </w:t>
            </w:r>
            <w:proofErr w:type="gramStart"/>
            <w:r w:rsidRPr="004A3311">
              <w:rPr>
                <w:rFonts w:ascii="Times New Roman" w:hAnsi="Times New Roman" w:cs="Times New Roman"/>
                <w:sz w:val="20"/>
                <w:szCs w:val="20"/>
                <w:lang w:val="en-US"/>
              </w:rPr>
              <w:t>are focused</w:t>
            </w:r>
            <w:proofErr w:type="gramEnd"/>
            <w:r w:rsidRPr="004A3311">
              <w:rPr>
                <w:rFonts w:ascii="Times New Roman" w:hAnsi="Times New Roman" w:cs="Times New Roman"/>
                <w:sz w:val="20"/>
                <w:szCs w:val="20"/>
                <w:lang w:val="en-US"/>
              </w:rPr>
              <w:t xml:space="preserve"> on solving some specific tasks, for example, only on recognizing tables presented in the form of images. We propose to combine these tasks into a single pipeline that will support the full cycle of table processing - from the stages of their search, recognition and extraction to the stages of semantic analysis and interpretation, that is, the understanding of tables. Understanding tables and population of knowledge bases (knowledge graphs) with meaningful information contained in these tables is the ultimate goal of our design. The first part of the work presents methods for detecting tables on web pages, in pdf documents, as well as methods for automatically detecting attributes and values of objects. The second part presents the conceptual architecture of the Qurma system, designed to extract tables from heterogeneous sources on the Internet. The results section provides an example of a parser that parses the input resource type and passes control to one of the table lookup modules. Next, an operation </w:t>
            </w:r>
            <w:proofErr w:type="gramStart"/>
            <w:r w:rsidRPr="004A3311">
              <w:rPr>
                <w:rFonts w:ascii="Times New Roman" w:hAnsi="Times New Roman" w:cs="Times New Roman"/>
                <w:sz w:val="20"/>
                <w:szCs w:val="20"/>
                <w:lang w:val="en-US"/>
              </w:rPr>
              <w:t>is performed</w:t>
            </w:r>
            <w:proofErr w:type="gramEnd"/>
            <w:r w:rsidRPr="004A3311">
              <w:rPr>
                <w:rFonts w:ascii="Times New Roman" w:hAnsi="Times New Roman" w:cs="Times New Roman"/>
                <w:sz w:val="20"/>
                <w:szCs w:val="20"/>
                <w:lang w:val="en-US"/>
              </w:rPr>
              <w:t xml:space="preserve"> to determine the main column and link the entities contained in the main column with the corresponding categories in the external knowledge base.</w:t>
            </w:r>
          </w:p>
        </w:tc>
        <w:tc>
          <w:tcPr>
            <w:tcW w:w="1560" w:type="dxa"/>
          </w:tcPr>
          <w:p w:rsidR="00700611" w:rsidRPr="007B7A9B" w:rsidRDefault="004A3311" w:rsidP="0029088A">
            <w:pPr>
              <w:jc w:val="both"/>
              <w:rPr>
                <w:rFonts w:ascii="Times New Roman" w:hAnsi="Times New Roman" w:cs="Times New Roman"/>
                <w:sz w:val="20"/>
                <w:szCs w:val="20"/>
                <w:lang w:val="en-US"/>
              </w:rPr>
            </w:pPr>
            <w:r w:rsidRPr="004A3311">
              <w:rPr>
                <w:rFonts w:ascii="Times New Roman" w:hAnsi="Times New Roman" w:cs="Times New Roman"/>
                <w:sz w:val="20"/>
                <w:szCs w:val="20"/>
                <w:lang w:val="en-US"/>
              </w:rPr>
              <w:t>https://www.webofscience.com/wos/woscc/full-record/WOS:000848849100010</w:t>
            </w:r>
          </w:p>
        </w:tc>
        <w:tc>
          <w:tcPr>
            <w:tcW w:w="1073" w:type="dxa"/>
          </w:tcPr>
          <w:p w:rsidR="00700611" w:rsidRPr="004A3311" w:rsidRDefault="004A3311"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700611" w:rsidRPr="001C2FB7" w:rsidTr="008F6A54">
        <w:tc>
          <w:tcPr>
            <w:tcW w:w="709" w:type="dxa"/>
          </w:tcPr>
          <w:p w:rsidR="00700611" w:rsidRPr="001C2FB7" w:rsidRDefault="00700611" w:rsidP="00B34309">
            <w:pPr>
              <w:pStyle w:val="a4"/>
              <w:numPr>
                <w:ilvl w:val="0"/>
                <w:numId w:val="1"/>
              </w:numPr>
              <w:jc w:val="both"/>
              <w:rPr>
                <w:rFonts w:ascii="Times New Roman" w:hAnsi="Times New Roman" w:cs="Times New Roman"/>
                <w:sz w:val="20"/>
                <w:szCs w:val="20"/>
                <w:lang w:val="en-US"/>
              </w:rPr>
            </w:pPr>
          </w:p>
        </w:tc>
        <w:tc>
          <w:tcPr>
            <w:tcW w:w="1559" w:type="dxa"/>
          </w:tcPr>
          <w:p w:rsidR="00700611" w:rsidRPr="007B7A9B" w:rsidRDefault="00B744EE" w:rsidP="00B744EE">
            <w:pPr>
              <w:jc w:val="both"/>
              <w:rPr>
                <w:rFonts w:ascii="Times New Roman" w:hAnsi="Times New Roman" w:cs="Times New Roman"/>
                <w:sz w:val="20"/>
                <w:szCs w:val="20"/>
                <w:lang w:val="en-US"/>
              </w:rPr>
            </w:pPr>
            <w:r w:rsidRPr="00B744EE">
              <w:rPr>
                <w:rFonts w:ascii="Times New Roman" w:hAnsi="Times New Roman" w:cs="Times New Roman"/>
                <w:sz w:val="20"/>
                <w:szCs w:val="20"/>
                <w:lang w:val="en-US"/>
              </w:rPr>
              <w:t xml:space="preserve">Nurekenova, E.) [1] ; Sholpanbayeva, K </w:t>
            </w:r>
            <w:r>
              <w:rPr>
                <w:rFonts w:ascii="Times New Roman" w:hAnsi="Times New Roman" w:cs="Times New Roman"/>
                <w:sz w:val="20"/>
                <w:szCs w:val="20"/>
                <w:lang w:val="en-US"/>
              </w:rPr>
              <w:t xml:space="preserve">[2] ; Apysheva, A </w:t>
            </w:r>
            <w:r w:rsidRPr="00B744EE">
              <w:rPr>
                <w:rFonts w:ascii="Times New Roman" w:hAnsi="Times New Roman" w:cs="Times New Roman"/>
                <w:sz w:val="20"/>
                <w:szCs w:val="20"/>
                <w:lang w:val="en-US"/>
              </w:rPr>
              <w:t xml:space="preserve"> [2] ; Rakhimberdinova, M [1] ; Shaikhanova, N</w:t>
            </w:r>
          </w:p>
        </w:tc>
        <w:tc>
          <w:tcPr>
            <w:tcW w:w="1195" w:type="dxa"/>
          </w:tcPr>
          <w:p w:rsidR="00700611" w:rsidRPr="00B744EE" w:rsidRDefault="00B744EE" w:rsidP="0029088A">
            <w:pPr>
              <w:jc w:val="both"/>
              <w:rPr>
                <w:rFonts w:ascii="Times New Roman" w:hAnsi="Times New Roman" w:cs="Times New Roman"/>
                <w:sz w:val="20"/>
                <w:szCs w:val="20"/>
                <w:lang w:val="en"/>
              </w:rPr>
            </w:pPr>
            <w:r w:rsidRPr="00B744EE">
              <w:rPr>
                <w:rFonts w:ascii="Times New Roman" w:hAnsi="Times New Roman" w:cs="Times New Roman"/>
                <w:sz w:val="20"/>
                <w:szCs w:val="20"/>
                <w:lang w:val="en"/>
              </w:rPr>
              <w:t>Assessment of the economic efficiency of industrial enterprise management during the kazakhstan integration into the eaeu</w:t>
            </w:r>
          </w:p>
        </w:tc>
        <w:tc>
          <w:tcPr>
            <w:tcW w:w="8363" w:type="dxa"/>
          </w:tcPr>
          <w:p w:rsidR="00700611" w:rsidRPr="007B7A9B" w:rsidRDefault="00B744EE" w:rsidP="0029088A">
            <w:pPr>
              <w:jc w:val="both"/>
              <w:rPr>
                <w:rFonts w:ascii="Times New Roman" w:hAnsi="Times New Roman" w:cs="Times New Roman"/>
                <w:sz w:val="20"/>
                <w:szCs w:val="20"/>
                <w:lang w:val="en-US"/>
              </w:rPr>
            </w:pPr>
            <w:r w:rsidRPr="00B744EE">
              <w:rPr>
                <w:rFonts w:ascii="Times New Roman" w:hAnsi="Times New Roman" w:cs="Times New Roman"/>
                <w:sz w:val="20"/>
                <w:szCs w:val="20"/>
                <w:lang w:val="en-US"/>
              </w:rPr>
              <w:t xml:space="preserve">The purpose of this study is to examine the effectiveness of the measures taken and to identify areas for further integration cooperation. The originality of the study </w:t>
            </w:r>
            <w:proofErr w:type="gramStart"/>
            <w:r w:rsidRPr="00B744EE">
              <w:rPr>
                <w:rFonts w:ascii="Times New Roman" w:hAnsi="Times New Roman" w:cs="Times New Roman"/>
                <w:sz w:val="20"/>
                <w:szCs w:val="20"/>
                <w:lang w:val="en-US"/>
              </w:rPr>
              <w:t>is determined</w:t>
            </w:r>
            <w:proofErr w:type="gramEnd"/>
            <w:r w:rsidRPr="00B744EE">
              <w:rPr>
                <w:rFonts w:ascii="Times New Roman" w:hAnsi="Times New Roman" w:cs="Times New Roman"/>
                <w:sz w:val="20"/>
                <w:szCs w:val="20"/>
                <w:lang w:val="en-US"/>
              </w:rPr>
              <w:t xml:space="preserve"> by the fact that the formalisation of Kazakhstan integration into the Eurasian Economic Union (EAEU) structures allows expanding the possibilities of building cooperative ties. This requires greater involvement of enterprises in the integration and the development of a unified state system to assess the effectiveness of integration associations. The authors show that, in general, the integration of Kazakhstan and the EAEU </w:t>
            </w:r>
            <w:proofErr w:type="gramStart"/>
            <w:r w:rsidRPr="00B744EE">
              <w:rPr>
                <w:rFonts w:ascii="Times New Roman" w:hAnsi="Times New Roman" w:cs="Times New Roman"/>
                <w:sz w:val="20"/>
                <w:szCs w:val="20"/>
                <w:lang w:val="en-US"/>
              </w:rPr>
              <w:t>can be assessed</w:t>
            </w:r>
            <w:proofErr w:type="gramEnd"/>
            <w:r w:rsidRPr="00B744EE">
              <w:rPr>
                <w:rFonts w:ascii="Times New Roman" w:hAnsi="Times New Roman" w:cs="Times New Roman"/>
                <w:sz w:val="20"/>
                <w:szCs w:val="20"/>
                <w:lang w:val="en-US"/>
              </w:rPr>
              <w:t xml:space="preserve"> based on a common methodology for the economic efficiency of individual enterprises. The authors suggest the adapted methodology of the balanced scorecard system since it is appropriate in this case. The practical significance of the study </w:t>
            </w:r>
            <w:proofErr w:type="gramStart"/>
            <w:r w:rsidRPr="00B744EE">
              <w:rPr>
                <w:rFonts w:ascii="Times New Roman" w:hAnsi="Times New Roman" w:cs="Times New Roman"/>
                <w:sz w:val="20"/>
                <w:szCs w:val="20"/>
                <w:lang w:val="en-US"/>
              </w:rPr>
              <w:t>is determined</w:t>
            </w:r>
            <w:proofErr w:type="gramEnd"/>
            <w:r w:rsidRPr="00B744EE">
              <w:rPr>
                <w:rFonts w:ascii="Times New Roman" w:hAnsi="Times New Roman" w:cs="Times New Roman"/>
                <w:sz w:val="20"/>
                <w:szCs w:val="20"/>
                <w:lang w:val="en-US"/>
              </w:rPr>
              <w:t xml:space="preserve"> by the need to clarify the structural features of integration and calculate efficiency in general based on the results of the cooperation of Kazakh enterprises with external partners. The development of such an assessment system </w:t>
            </w:r>
            <w:proofErr w:type="gramStart"/>
            <w:r w:rsidRPr="00B744EE">
              <w:rPr>
                <w:rFonts w:ascii="Times New Roman" w:hAnsi="Times New Roman" w:cs="Times New Roman"/>
                <w:sz w:val="20"/>
                <w:szCs w:val="20"/>
                <w:lang w:val="en-US"/>
              </w:rPr>
              <w:t>can also be implemented</w:t>
            </w:r>
            <w:proofErr w:type="gramEnd"/>
            <w:r w:rsidRPr="00B744EE">
              <w:rPr>
                <w:rFonts w:ascii="Times New Roman" w:hAnsi="Times New Roman" w:cs="Times New Roman"/>
                <w:sz w:val="20"/>
                <w:szCs w:val="20"/>
                <w:lang w:val="en-US"/>
              </w:rPr>
              <w:t xml:space="preserve"> taking into account the need to counter the global economic crisis.</w:t>
            </w:r>
          </w:p>
        </w:tc>
        <w:tc>
          <w:tcPr>
            <w:tcW w:w="1560" w:type="dxa"/>
          </w:tcPr>
          <w:p w:rsidR="00700611" w:rsidRPr="007B7A9B" w:rsidRDefault="00B744EE" w:rsidP="0029088A">
            <w:pPr>
              <w:jc w:val="both"/>
              <w:rPr>
                <w:rFonts w:ascii="Times New Roman" w:hAnsi="Times New Roman" w:cs="Times New Roman"/>
                <w:sz w:val="20"/>
                <w:szCs w:val="20"/>
                <w:lang w:val="en-US"/>
              </w:rPr>
            </w:pPr>
            <w:r w:rsidRPr="00B744EE">
              <w:rPr>
                <w:rFonts w:ascii="Times New Roman" w:hAnsi="Times New Roman" w:cs="Times New Roman"/>
                <w:sz w:val="20"/>
                <w:szCs w:val="20"/>
                <w:lang w:val="en-US"/>
              </w:rPr>
              <w:t>https://www.webofscience.com/wos/woscc/full-record/WOS:000965665600004</w:t>
            </w:r>
          </w:p>
        </w:tc>
        <w:tc>
          <w:tcPr>
            <w:tcW w:w="1073" w:type="dxa"/>
          </w:tcPr>
          <w:p w:rsidR="00700611" w:rsidRPr="00B744EE" w:rsidRDefault="00B744EE"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700611" w:rsidRPr="001C2FB7" w:rsidTr="008F6A54">
        <w:tc>
          <w:tcPr>
            <w:tcW w:w="709" w:type="dxa"/>
          </w:tcPr>
          <w:p w:rsidR="00700611" w:rsidRPr="001C2FB7" w:rsidRDefault="00700611" w:rsidP="00B34309">
            <w:pPr>
              <w:pStyle w:val="a4"/>
              <w:numPr>
                <w:ilvl w:val="0"/>
                <w:numId w:val="1"/>
              </w:numPr>
              <w:jc w:val="both"/>
              <w:rPr>
                <w:rFonts w:ascii="Times New Roman" w:hAnsi="Times New Roman" w:cs="Times New Roman"/>
                <w:sz w:val="20"/>
                <w:szCs w:val="20"/>
                <w:lang w:val="en-US"/>
              </w:rPr>
            </w:pPr>
          </w:p>
        </w:tc>
        <w:tc>
          <w:tcPr>
            <w:tcW w:w="1559" w:type="dxa"/>
          </w:tcPr>
          <w:p w:rsidR="00700611" w:rsidRPr="007B7A9B" w:rsidRDefault="00A157A5" w:rsidP="007B7A9B">
            <w:pPr>
              <w:jc w:val="both"/>
              <w:rPr>
                <w:rFonts w:ascii="Times New Roman" w:hAnsi="Times New Roman" w:cs="Times New Roman"/>
                <w:sz w:val="20"/>
                <w:szCs w:val="20"/>
                <w:lang w:val="en-US"/>
              </w:rPr>
            </w:pPr>
            <w:r w:rsidRPr="00A157A5">
              <w:rPr>
                <w:rFonts w:ascii="Times New Roman" w:hAnsi="Times New Roman" w:cs="Times New Roman"/>
                <w:sz w:val="20"/>
                <w:szCs w:val="20"/>
                <w:lang w:val="en-US"/>
              </w:rPr>
              <w:t xml:space="preserve">Orsayeva, Raissa) [1] ; Vasyaev, A </w:t>
            </w:r>
            <w:r w:rsidRPr="00A157A5">
              <w:rPr>
                <w:rFonts w:ascii="Times New Roman" w:hAnsi="Times New Roman" w:cs="Times New Roman"/>
                <w:sz w:val="20"/>
                <w:szCs w:val="20"/>
                <w:lang w:val="en-US"/>
              </w:rPr>
              <w:lastRenderedPageBreak/>
              <w:t>(Vasyaev, Alexander) [2] ; Shestak, V</w:t>
            </w:r>
          </w:p>
        </w:tc>
        <w:tc>
          <w:tcPr>
            <w:tcW w:w="1195" w:type="dxa"/>
          </w:tcPr>
          <w:p w:rsidR="00700611" w:rsidRPr="007B7A9B" w:rsidRDefault="00A157A5" w:rsidP="0029088A">
            <w:pPr>
              <w:jc w:val="both"/>
              <w:rPr>
                <w:rFonts w:ascii="Times New Roman" w:hAnsi="Times New Roman" w:cs="Times New Roman"/>
                <w:sz w:val="20"/>
                <w:szCs w:val="20"/>
                <w:lang w:val="en"/>
              </w:rPr>
            </w:pPr>
            <w:r w:rsidRPr="00A157A5">
              <w:rPr>
                <w:rFonts w:ascii="Times New Roman" w:hAnsi="Times New Roman" w:cs="Times New Roman"/>
                <w:sz w:val="20"/>
                <w:szCs w:val="20"/>
                <w:lang w:val="en"/>
              </w:rPr>
              <w:lastRenderedPageBreak/>
              <w:t xml:space="preserve">Mechanisms for protecting </w:t>
            </w:r>
            <w:r w:rsidRPr="00A157A5">
              <w:rPr>
                <w:rFonts w:ascii="Times New Roman" w:hAnsi="Times New Roman" w:cs="Times New Roman"/>
                <w:sz w:val="20"/>
                <w:szCs w:val="20"/>
                <w:lang w:val="en"/>
              </w:rPr>
              <w:lastRenderedPageBreak/>
              <w:t>children's rights and the role of psychological services in the juvenile justice system of Russia against the background of international practices (Retracted article. See vol. 13, 2023)</w:t>
            </w:r>
          </w:p>
        </w:tc>
        <w:tc>
          <w:tcPr>
            <w:tcW w:w="8363" w:type="dxa"/>
          </w:tcPr>
          <w:p w:rsidR="00A157A5" w:rsidRPr="00A157A5" w:rsidRDefault="00A157A5" w:rsidP="00A157A5">
            <w:pPr>
              <w:jc w:val="both"/>
              <w:rPr>
                <w:rFonts w:ascii="Times New Roman" w:hAnsi="Times New Roman" w:cs="Times New Roman"/>
                <w:sz w:val="20"/>
                <w:szCs w:val="20"/>
                <w:lang w:val="en-US"/>
              </w:rPr>
            </w:pPr>
            <w:r w:rsidRPr="00A157A5">
              <w:rPr>
                <w:rFonts w:ascii="Times New Roman" w:hAnsi="Times New Roman" w:cs="Times New Roman"/>
                <w:sz w:val="20"/>
                <w:szCs w:val="20"/>
                <w:lang w:val="en-US"/>
              </w:rPr>
              <w:lastRenderedPageBreak/>
              <w:t xml:space="preserve">Background: The study examines children's rights as a social and legal institution, adapting to the modern context, associated with new views on the psychology of the child and his legal personality. In addition, the study raises the question of the role of medical psychology and psychological practice in </w:t>
            </w:r>
            <w:r w:rsidRPr="00A157A5">
              <w:rPr>
                <w:rFonts w:ascii="Times New Roman" w:hAnsi="Times New Roman" w:cs="Times New Roman"/>
                <w:sz w:val="20"/>
                <w:szCs w:val="20"/>
                <w:lang w:val="en-US"/>
              </w:rPr>
              <w:lastRenderedPageBreak/>
              <w:t xml:space="preserve">the juvenile justice system of Russia from the point of view of the foundations of legal regulation. The research outlines the problems of the implementation of the protection of children's rights in Russia and suggestions for the legislative improvement of the mechanism. </w:t>
            </w:r>
            <w:proofErr w:type="gramStart"/>
            <w:r w:rsidRPr="00A157A5">
              <w:rPr>
                <w:rFonts w:ascii="Times New Roman" w:hAnsi="Times New Roman" w:cs="Times New Roman"/>
                <w:sz w:val="20"/>
                <w:szCs w:val="20"/>
                <w:lang w:val="en-US"/>
              </w:rPr>
              <w:t>Through the use of</w:t>
            </w:r>
            <w:proofErr w:type="gramEnd"/>
            <w:r w:rsidRPr="00A157A5">
              <w:rPr>
                <w:rFonts w:ascii="Times New Roman" w:hAnsi="Times New Roman" w:cs="Times New Roman"/>
                <w:sz w:val="20"/>
                <w:szCs w:val="20"/>
                <w:lang w:val="en-US"/>
              </w:rPr>
              <w:t xml:space="preserve"> the interpretative approach, the United Nations Convention on the Rights of the Child is considered as a source of soft law, requiring pluralization of practice pursuant to international</w:t>
            </w:r>
            <w:r>
              <w:rPr>
                <w:rFonts w:ascii="Times New Roman" w:hAnsi="Times New Roman" w:cs="Times New Roman"/>
                <w:sz w:val="20"/>
                <w:szCs w:val="20"/>
                <w:lang w:val="en-US"/>
              </w:rPr>
              <w:t xml:space="preserve"> rules.</w:t>
            </w:r>
          </w:p>
          <w:p w:rsidR="00A157A5" w:rsidRPr="00A157A5" w:rsidRDefault="00A157A5" w:rsidP="00A157A5">
            <w:pPr>
              <w:jc w:val="both"/>
              <w:rPr>
                <w:rFonts w:ascii="Times New Roman" w:hAnsi="Times New Roman" w:cs="Times New Roman"/>
                <w:sz w:val="20"/>
                <w:szCs w:val="20"/>
                <w:lang w:val="en-US"/>
              </w:rPr>
            </w:pPr>
            <w:r w:rsidRPr="00A157A5">
              <w:rPr>
                <w:rFonts w:ascii="Times New Roman" w:hAnsi="Times New Roman" w:cs="Times New Roman"/>
                <w:sz w:val="20"/>
                <w:szCs w:val="20"/>
                <w:lang w:val="en-US"/>
              </w:rPr>
              <w:t xml:space="preserve">Results: The comparison of the two key approaches to the Convention, the dual status of the child and the public/private dilemma, is a basis for studying current problems in Russia through discourses on rights of a child. The comparison highlights the limitations and peculiarities common to both Russia and foreign states clarifying possible strategies for improving the implementation of rights of a child in different countries. The article examines the current legislation, which sets incentives for the development of the juvenile justice system. The foreign experience </w:t>
            </w:r>
            <w:proofErr w:type="gramStart"/>
            <w:r w:rsidRPr="00A157A5">
              <w:rPr>
                <w:rFonts w:ascii="Times New Roman" w:hAnsi="Times New Roman" w:cs="Times New Roman"/>
                <w:sz w:val="20"/>
                <w:szCs w:val="20"/>
                <w:lang w:val="en-US"/>
              </w:rPr>
              <w:t>has been analyzed</w:t>
            </w:r>
            <w:proofErr w:type="gramEnd"/>
            <w:r w:rsidRPr="00A157A5">
              <w:rPr>
                <w:rFonts w:ascii="Times New Roman" w:hAnsi="Times New Roman" w:cs="Times New Roman"/>
                <w:sz w:val="20"/>
                <w:szCs w:val="20"/>
                <w:lang w:val="en-US"/>
              </w:rPr>
              <w:t xml:space="preserve"> and the possibility of its implementation into the national legal system has been considered. </w:t>
            </w:r>
            <w:proofErr w:type="gramStart"/>
            <w:r w:rsidRPr="00A157A5">
              <w:rPr>
                <w:rFonts w:ascii="Times New Roman" w:hAnsi="Times New Roman" w:cs="Times New Roman"/>
                <w:sz w:val="20"/>
                <w:szCs w:val="20"/>
                <w:lang w:val="en-US"/>
              </w:rPr>
              <w:t>It was the legal norms that the research was based on</w:t>
            </w:r>
            <w:proofErr w:type="gramEnd"/>
            <w:r w:rsidRPr="00A157A5">
              <w:rPr>
                <w:rFonts w:ascii="Times New Roman" w:hAnsi="Times New Roman" w:cs="Times New Roman"/>
                <w:sz w:val="20"/>
                <w:szCs w:val="20"/>
                <w:lang w:val="en-US"/>
              </w:rPr>
              <w:t>. The analytical framework of the study relies on both qualitative and quantitative methodologies. The aim of the current research is to analyze the degree of protection of children's rights in Russia, as well as the system of juvenile justice. This required the assessment of the current political and cultural context, as well as the moral aspect that affects the development of the mechanism for protecti</w:t>
            </w:r>
            <w:r>
              <w:rPr>
                <w:rFonts w:ascii="Times New Roman" w:hAnsi="Times New Roman" w:cs="Times New Roman"/>
                <w:sz w:val="20"/>
                <w:szCs w:val="20"/>
                <w:lang w:val="en-US"/>
              </w:rPr>
              <w:t>ng children's rights in Russia.</w:t>
            </w:r>
          </w:p>
          <w:p w:rsidR="00700611" w:rsidRPr="007B7A9B" w:rsidRDefault="00A157A5" w:rsidP="00A157A5">
            <w:pPr>
              <w:jc w:val="both"/>
              <w:rPr>
                <w:rFonts w:ascii="Times New Roman" w:hAnsi="Times New Roman" w:cs="Times New Roman"/>
                <w:sz w:val="20"/>
                <w:szCs w:val="20"/>
                <w:lang w:val="en-US"/>
              </w:rPr>
            </w:pPr>
            <w:r w:rsidRPr="00A157A5">
              <w:rPr>
                <w:rFonts w:ascii="Times New Roman" w:hAnsi="Times New Roman" w:cs="Times New Roman"/>
                <w:sz w:val="20"/>
                <w:szCs w:val="20"/>
                <w:lang w:val="en-US"/>
              </w:rPr>
              <w:t>Conclusions: The practical significance of the research carried out implies the possibility of using the results obtained in the development of legislative acts in the field of protecting the rights of children and the juvenile justice system.</w:t>
            </w:r>
          </w:p>
        </w:tc>
        <w:tc>
          <w:tcPr>
            <w:tcW w:w="1560" w:type="dxa"/>
          </w:tcPr>
          <w:p w:rsidR="00700611" w:rsidRPr="007B7A9B" w:rsidRDefault="00A157A5" w:rsidP="0029088A">
            <w:pPr>
              <w:jc w:val="both"/>
              <w:rPr>
                <w:rFonts w:ascii="Times New Roman" w:hAnsi="Times New Roman" w:cs="Times New Roman"/>
                <w:sz w:val="20"/>
                <w:szCs w:val="20"/>
                <w:lang w:val="en-US"/>
              </w:rPr>
            </w:pPr>
            <w:r w:rsidRPr="00A157A5">
              <w:rPr>
                <w:rFonts w:ascii="Times New Roman" w:hAnsi="Times New Roman" w:cs="Times New Roman"/>
                <w:sz w:val="20"/>
                <w:szCs w:val="20"/>
                <w:lang w:val="en-US"/>
              </w:rPr>
              <w:lastRenderedPageBreak/>
              <w:t>https://www.webofscience.com/wos/woscc/full-</w:t>
            </w:r>
            <w:r w:rsidRPr="00A157A5">
              <w:rPr>
                <w:rFonts w:ascii="Times New Roman" w:hAnsi="Times New Roman" w:cs="Times New Roman"/>
                <w:sz w:val="20"/>
                <w:szCs w:val="20"/>
                <w:lang w:val="en-US"/>
              </w:rPr>
              <w:lastRenderedPageBreak/>
              <w:t>record/WOS:000759556500002</w:t>
            </w:r>
          </w:p>
        </w:tc>
        <w:tc>
          <w:tcPr>
            <w:tcW w:w="1073" w:type="dxa"/>
          </w:tcPr>
          <w:p w:rsidR="00700611" w:rsidRPr="00A157A5" w:rsidRDefault="00A157A5" w:rsidP="0029088A">
            <w:pPr>
              <w:jc w:val="both"/>
              <w:rPr>
                <w:rFonts w:ascii="Times New Roman" w:hAnsi="Times New Roman" w:cs="Times New Roman"/>
                <w:sz w:val="20"/>
                <w:szCs w:val="20"/>
              </w:rPr>
            </w:pPr>
            <w:r>
              <w:rPr>
                <w:rFonts w:ascii="Times New Roman" w:hAnsi="Times New Roman" w:cs="Times New Roman"/>
                <w:sz w:val="20"/>
                <w:szCs w:val="20"/>
              </w:rPr>
              <w:lastRenderedPageBreak/>
              <w:t>0</w:t>
            </w:r>
          </w:p>
        </w:tc>
      </w:tr>
      <w:tr w:rsidR="00700611" w:rsidRPr="001C2FB7" w:rsidTr="008F6A54">
        <w:tc>
          <w:tcPr>
            <w:tcW w:w="709" w:type="dxa"/>
          </w:tcPr>
          <w:p w:rsidR="00700611" w:rsidRPr="001C2FB7" w:rsidRDefault="00700611" w:rsidP="00B34309">
            <w:pPr>
              <w:pStyle w:val="a4"/>
              <w:numPr>
                <w:ilvl w:val="0"/>
                <w:numId w:val="1"/>
              </w:numPr>
              <w:jc w:val="both"/>
              <w:rPr>
                <w:rFonts w:ascii="Times New Roman" w:hAnsi="Times New Roman" w:cs="Times New Roman"/>
                <w:sz w:val="20"/>
                <w:szCs w:val="20"/>
                <w:lang w:val="en-US"/>
              </w:rPr>
            </w:pPr>
          </w:p>
        </w:tc>
        <w:tc>
          <w:tcPr>
            <w:tcW w:w="1559" w:type="dxa"/>
          </w:tcPr>
          <w:p w:rsidR="00700611" w:rsidRPr="007B7A9B" w:rsidRDefault="00A157A5" w:rsidP="00A157A5">
            <w:pPr>
              <w:jc w:val="both"/>
              <w:rPr>
                <w:rFonts w:ascii="Times New Roman" w:hAnsi="Times New Roman" w:cs="Times New Roman"/>
                <w:sz w:val="20"/>
                <w:szCs w:val="20"/>
                <w:lang w:val="en-US"/>
              </w:rPr>
            </w:pPr>
            <w:r w:rsidRPr="00A157A5">
              <w:rPr>
                <w:rFonts w:ascii="Times New Roman" w:hAnsi="Times New Roman" w:cs="Times New Roman"/>
                <w:sz w:val="20"/>
                <w:szCs w:val="20"/>
                <w:lang w:val="en-US"/>
              </w:rPr>
              <w:t>Yensenov, Kanat) [1] ; Naimanbayev, B [2] ; Orazbakov, A [3] ; Nurbekova, R [4] ; Bulgynbaeva, A</w:t>
            </w:r>
          </w:p>
        </w:tc>
        <w:tc>
          <w:tcPr>
            <w:tcW w:w="1195" w:type="dxa"/>
          </w:tcPr>
          <w:p w:rsidR="00700611" w:rsidRPr="007B7A9B" w:rsidRDefault="00A157A5" w:rsidP="0029088A">
            <w:pPr>
              <w:jc w:val="both"/>
              <w:rPr>
                <w:rFonts w:ascii="Times New Roman" w:hAnsi="Times New Roman" w:cs="Times New Roman"/>
                <w:sz w:val="20"/>
                <w:szCs w:val="20"/>
                <w:lang w:val="en"/>
              </w:rPr>
            </w:pPr>
            <w:r w:rsidRPr="00A157A5">
              <w:rPr>
                <w:rFonts w:ascii="Times New Roman" w:hAnsi="Times New Roman" w:cs="Times New Roman"/>
                <w:sz w:val="20"/>
                <w:szCs w:val="20"/>
                <w:lang w:val="en"/>
              </w:rPr>
              <w:t>Rehabilitation of Deportees to Kazakhstan</w:t>
            </w:r>
          </w:p>
        </w:tc>
        <w:tc>
          <w:tcPr>
            <w:tcW w:w="8363" w:type="dxa"/>
          </w:tcPr>
          <w:p w:rsidR="00700611" w:rsidRPr="00A157A5" w:rsidRDefault="00A157A5" w:rsidP="0029088A">
            <w:pPr>
              <w:jc w:val="both"/>
              <w:rPr>
                <w:rFonts w:ascii="Times New Roman" w:hAnsi="Times New Roman" w:cs="Times New Roman"/>
                <w:sz w:val="20"/>
                <w:szCs w:val="20"/>
                <w:lang w:val="en-US"/>
              </w:rPr>
            </w:pPr>
            <w:r w:rsidRPr="00A157A5">
              <w:rPr>
                <w:rFonts w:ascii="Times New Roman" w:hAnsi="Times New Roman" w:cs="Times New Roman"/>
                <w:sz w:val="20"/>
                <w:szCs w:val="20"/>
                <w:lang w:val="en-US"/>
              </w:rPr>
              <w:t xml:space="preserve">During the Soviet era, in the 20s and 50s of the XX century, repressions and forced migration were widespread. We have used methods of historical retrospective, analysis and synthesis. Documents of the Archives of the President of the Republic of Kazakhstan </w:t>
            </w:r>
            <w:proofErr w:type="gramStart"/>
            <w:r w:rsidRPr="00A157A5">
              <w:rPr>
                <w:rFonts w:ascii="Times New Roman" w:hAnsi="Times New Roman" w:cs="Times New Roman"/>
                <w:sz w:val="20"/>
                <w:szCs w:val="20"/>
                <w:lang w:val="en-US"/>
              </w:rPr>
              <w:t>were used</w:t>
            </w:r>
            <w:proofErr w:type="gramEnd"/>
            <w:r w:rsidRPr="00A157A5">
              <w:rPr>
                <w:rFonts w:ascii="Times New Roman" w:hAnsi="Times New Roman" w:cs="Times New Roman"/>
                <w:sz w:val="20"/>
                <w:szCs w:val="20"/>
                <w:lang w:val="en-US"/>
              </w:rPr>
              <w:t xml:space="preserve"> in the study. It </w:t>
            </w:r>
            <w:proofErr w:type="gramStart"/>
            <w:r w:rsidRPr="00A157A5">
              <w:rPr>
                <w:rFonts w:ascii="Times New Roman" w:hAnsi="Times New Roman" w:cs="Times New Roman"/>
                <w:sz w:val="20"/>
                <w:szCs w:val="20"/>
                <w:lang w:val="en-US"/>
              </w:rPr>
              <w:t>was found</w:t>
            </w:r>
            <w:proofErr w:type="gramEnd"/>
            <w:r w:rsidRPr="00A157A5">
              <w:rPr>
                <w:rFonts w:ascii="Times New Roman" w:hAnsi="Times New Roman" w:cs="Times New Roman"/>
                <w:sz w:val="20"/>
                <w:szCs w:val="20"/>
                <w:lang w:val="en-US"/>
              </w:rPr>
              <w:t xml:space="preserve"> that during the Soviet era, mass deportations to Kazakhstan led to the deportation of Poles in 1936, Koreans in 1937-1938, Iranians in 1938-1939, Germans in 1941, Karachays in 1943, and Chechen-Ingush in 1944. In addition, there was a case of forcible dissolution of the National Autonomies of nations. As a result, thousands and millions of people of different nationalities </w:t>
            </w:r>
            <w:proofErr w:type="gramStart"/>
            <w:r w:rsidRPr="00A157A5">
              <w:rPr>
                <w:rFonts w:ascii="Times New Roman" w:hAnsi="Times New Roman" w:cs="Times New Roman"/>
                <w:sz w:val="20"/>
                <w:szCs w:val="20"/>
                <w:lang w:val="en-US"/>
              </w:rPr>
              <w:t>were forcibly evicted</w:t>
            </w:r>
            <w:proofErr w:type="gramEnd"/>
            <w:r w:rsidRPr="00A157A5">
              <w:rPr>
                <w:rFonts w:ascii="Times New Roman" w:hAnsi="Times New Roman" w:cs="Times New Roman"/>
                <w:sz w:val="20"/>
                <w:szCs w:val="20"/>
                <w:lang w:val="en-US"/>
              </w:rPr>
              <w:t xml:space="preserve">. The fate of deported peoples changed after I.V. Stalin's death in 1953. In 1956, XX Congress </w:t>
            </w:r>
            <w:proofErr w:type="gramStart"/>
            <w:r w:rsidRPr="00A157A5">
              <w:rPr>
                <w:rFonts w:ascii="Times New Roman" w:hAnsi="Times New Roman" w:cs="Times New Roman"/>
                <w:sz w:val="20"/>
                <w:szCs w:val="20"/>
                <w:lang w:val="en-US"/>
              </w:rPr>
              <w:t>was held</w:t>
            </w:r>
            <w:proofErr w:type="gramEnd"/>
            <w:r w:rsidRPr="00A157A5">
              <w:rPr>
                <w:rFonts w:ascii="Times New Roman" w:hAnsi="Times New Roman" w:cs="Times New Roman"/>
                <w:sz w:val="20"/>
                <w:szCs w:val="20"/>
                <w:lang w:val="en-US"/>
              </w:rPr>
              <w:t xml:space="preserve"> in the Soviet Union. It paved the way for the liberation from the "cult of personality" and the restoration of the rights of repressed and deported peoples, the process of rehabilitation. The rehabilitation process </w:t>
            </w:r>
            <w:proofErr w:type="gramStart"/>
            <w:r w:rsidRPr="00A157A5">
              <w:rPr>
                <w:rFonts w:ascii="Times New Roman" w:hAnsi="Times New Roman" w:cs="Times New Roman"/>
                <w:sz w:val="20"/>
                <w:szCs w:val="20"/>
                <w:lang w:val="en-US"/>
              </w:rPr>
              <w:t>was carried out</w:t>
            </w:r>
            <w:proofErr w:type="gramEnd"/>
            <w:r w:rsidRPr="00A157A5">
              <w:rPr>
                <w:rFonts w:ascii="Times New Roman" w:hAnsi="Times New Roman" w:cs="Times New Roman"/>
                <w:sz w:val="20"/>
                <w:szCs w:val="20"/>
                <w:lang w:val="en-US"/>
              </w:rPr>
              <w:t xml:space="preserve"> from 1954 to 1960, the rights of persecuted peoples were restored and the autonomies were reorganised.</w:t>
            </w:r>
          </w:p>
        </w:tc>
        <w:tc>
          <w:tcPr>
            <w:tcW w:w="1560" w:type="dxa"/>
          </w:tcPr>
          <w:p w:rsidR="00700611" w:rsidRPr="007B7A9B" w:rsidRDefault="00A157A5" w:rsidP="0029088A">
            <w:pPr>
              <w:jc w:val="both"/>
              <w:rPr>
                <w:rFonts w:ascii="Times New Roman" w:hAnsi="Times New Roman" w:cs="Times New Roman"/>
                <w:sz w:val="20"/>
                <w:szCs w:val="20"/>
                <w:lang w:val="en-US"/>
              </w:rPr>
            </w:pPr>
            <w:r w:rsidRPr="00A157A5">
              <w:rPr>
                <w:rFonts w:ascii="Times New Roman" w:hAnsi="Times New Roman" w:cs="Times New Roman"/>
                <w:sz w:val="20"/>
                <w:szCs w:val="20"/>
                <w:lang w:val="en-US"/>
              </w:rPr>
              <w:t>https://www.webofscience.com/wos/woscc/full-record/WOS:000922511100011</w:t>
            </w:r>
          </w:p>
        </w:tc>
        <w:tc>
          <w:tcPr>
            <w:tcW w:w="1073" w:type="dxa"/>
          </w:tcPr>
          <w:p w:rsidR="00700611" w:rsidRPr="00A157A5" w:rsidRDefault="00A157A5"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04062E" w:rsidRPr="001C2FB7" w:rsidTr="008F6A54">
        <w:tc>
          <w:tcPr>
            <w:tcW w:w="709" w:type="dxa"/>
          </w:tcPr>
          <w:p w:rsidR="0004062E" w:rsidRPr="001C2FB7" w:rsidRDefault="0004062E" w:rsidP="00B34309">
            <w:pPr>
              <w:pStyle w:val="a4"/>
              <w:numPr>
                <w:ilvl w:val="0"/>
                <w:numId w:val="1"/>
              </w:numPr>
              <w:jc w:val="both"/>
              <w:rPr>
                <w:rFonts w:ascii="Times New Roman" w:hAnsi="Times New Roman" w:cs="Times New Roman"/>
                <w:sz w:val="20"/>
                <w:szCs w:val="20"/>
                <w:lang w:val="en-US"/>
              </w:rPr>
            </w:pPr>
          </w:p>
        </w:tc>
        <w:tc>
          <w:tcPr>
            <w:tcW w:w="1559" w:type="dxa"/>
          </w:tcPr>
          <w:p w:rsidR="0004062E" w:rsidRPr="00A157A5" w:rsidRDefault="0004062E" w:rsidP="0004062E">
            <w:pPr>
              <w:jc w:val="both"/>
              <w:rPr>
                <w:rFonts w:ascii="Times New Roman" w:hAnsi="Times New Roman" w:cs="Times New Roman"/>
                <w:sz w:val="20"/>
                <w:szCs w:val="20"/>
                <w:lang w:val="en-US"/>
              </w:rPr>
            </w:pPr>
            <w:r w:rsidRPr="0004062E">
              <w:rPr>
                <w:rFonts w:ascii="Times New Roman" w:hAnsi="Times New Roman" w:cs="Times New Roman"/>
                <w:sz w:val="20"/>
                <w:szCs w:val="20"/>
                <w:lang w:val="en-US"/>
              </w:rPr>
              <w:t xml:space="preserve">Skakov, Mazhyn) [1] , [2] ; Zhilkashinova, A [1] ; </w:t>
            </w:r>
            <w:r>
              <w:rPr>
                <w:rFonts w:ascii="Times New Roman" w:hAnsi="Times New Roman" w:cs="Times New Roman"/>
                <w:sz w:val="20"/>
                <w:szCs w:val="20"/>
                <w:lang w:val="en-US"/>
              </w:rPr>
              <w:t xml:space="preserve">[1] ; Abilev, M </w:t>
            </w:r>
            <w:r w:rsidRPr="0004062E">
              <w:rPr>
                <w:rFonts w:ascii="Times New Roman" w:hAnsi="Times New Roman" w:cs="Times New Roman"/>
                <w:sz w:val="20"/>
                <w:szCs w:val="20"/>
                <w:lang w:val="en-US"/>
              </w:rPr>
              <w:t xml:space="preserve"> [1] , [3] ; P</w:t>
            </w:r>
            <w:r>
              <w:rPr>
                <w:rFonts w:ascii="Times New Roman" w:hAnsi="Times New Roman" w:cs="Times New Roman"/>
                <w:sz w:val="20"/>
                <w:szCs w:val="20"/>
                <w:lang w:val="en-US"/>
              </w:rPr>
              <w:t xml:space="preserve">rokhorenkova, N </w:t>
            </w:r>
            <w:r w:rsidRPr="0004062E">
              <w:rPr>
                <w:rFonts w:ascii="Times New Roman" w:hAnsi="Times New Roman" w:cs="Times New Roman"/>
                <w:sz w:val="20"/>
                <w:szCs w:val="20"/>
                <w:lang w:val="en-US"/>
              </w:rPr>
              <w:t xml:space="preserve">[1] , [4] ; </w:t>
            </w:r>
            <w:r w:rsidRPr="0004062E">
              <w:rPr>
                <w:rFonts w:ascii="Times New Roman" w:hAnsi="Times New Roman" w:cs="Times New Roman"/>
                <w:sz w:val="20"/>
                <w:szCs w:val="20"/>
                <w:lang w:val="en-US"/>
              </w:rPr>
              <w:lastRenderedPageBreak/>
              <w:t>Agelmenev, M [5] ; Ismailova, A</w:t>
            </w:r>
          </w:p>
        </w:tc>
        <w:tc>
          <w:tcPr>
            <w:tcW w:w="1195" w:type="dxa"/>
          </w:tcPr>
          <w:p w:rsidR="0004062E" w:rsidRPr="0004062E" w:rsidRDefault="0004062E" w:rsidP="0029088A">
            <w:pPr>
              <w:jc w:val="both"/>
              <w:rPr>
                <w:rFonts w:ascii="Times New Roman" w:hAnsi="Times New Roman" w:cs="Times New Roman"/>
                <w:sz w:val="20"/>
                <w:szCs w:val="20"/>
                <w:lang w:val="en"/>
              </w:rPr>
            </w:pPr>
            <w:r w:rsidRPr="0004062E">
              <w:rPr>
                <w:rFonts w:ascii="Times New Roman" w:hAnsi="Times New Roman" w:cs="Times New Roman"/>
                <w:sz w:val="20"/>
                <w:szCs w:val="20"/>
                <w:lang w:val="en"/>
              </w:rPr>
              <w:lastRenderedPageBreak/>
              <w:t xml:space="preserve">Effect of Heat Treatment on the Structural-Phase State and Properties of a </w:t>
            </w:r>
            <w:r w:rsidRPr="0004062E">
              <w:rPr>
                <w:rFonts w:ascii="Times New Roman" w:hAnsi="Times New Roman" w:cs="Times New Roman"/>
                <w:sz w:val="20"/>
                <w:szCs w:val="20"/>
                <w:lang w:val="en"/>
              </w:rPr>
              <w:lastRenderedPageBreak/>
              <w:t>Multilayer Co-Cr-Al-Y Coating</w:t>
            </w:r>
          </w:p>
        </w:tc>
        <w:tc>
          <w:tcPr>
            <w:tcW w:w="8363" w:type="dxa"/>
          </w:tcPr>
          <w:p w:rsidR="0004062E" w:rsidRPr="0004062E" w:rsidRDefault="0004062E" w:rsidP="0029088A">
            <w:pPr>
              <w:jc w:val="both"/>
              <w:rPr>
                <w:rFonts w:ascii="Times New Roman" w:hAnsi="Times New Roman" w:cs="Times New Roman"/>
                <w:sz w:val="20"/>
                <w:szCs w:val="20"/>
                <w:lang w:val="en-US"/>
              </w:rPr>
            </w:pPr>
            <w:r w:rsidRPr="0004062E">
              <w:rPr>
                <w:rFonts w:ascii="Times New Roman" w:hAnsi="Times New Roman" w:cs="Times New Roman"/>
                <w:sz w:val="20"/>
                <w:szCs w:val="20"/>
                <w:lang w:val="en-US"/>
              </w:rPr>
              <w:lastRenderedPageBreak/>
              <w:t xml:space="preserve">The article describes the effect of heat treatment on the structural-phase state and properties of a multilayer Cr-Al-Co-Y coating obtained by magnetron sputtering. Heat treatment </w:t>
            </w:r>
            <w:proofErr w:type="gramStart"/>
            <w:r w:rsidRPr="0004062E">
              <w:rPr>
                <w:rFonts w:ascii="Times New Roman" w:hAnsi="Times New Roman" w:cs="Times New Roman"/>
                <w:sz w:val="20"/>
                <w:szCs w:val="20"/>
                <w:lang w:val="en-US"/>
              </w:rPr>
              <w:t>was carried out</w:t>
            </w:r>
            <w:proofErr w:type="gramEnd"/>
            <w:r w:rsidRPr="0004062E">
              <w:rPr>
                <w:rFonts w:ascii="Times New Roman" w:hAnsi="Times New Roman" w:cs="Times New Roman"/>
                <w:sz w:val="20"/>
                <w:szCs w:val="20"/>
                <w:lang w:val="en-US"/>
              </w:rPr>
              <w:t xml:space="preserve"> at 400, 800 and 1000 degrees C. The study of the microstructure </w:t>
            </w:r>
            <w:proofErr w:type="gramStart"/>
            <w:r w:rsidRPr="0004062E">
              <w:rPr>
                <w:rFonts w:ascii="Times New Roman" w:hAnsi="Times New Roman" w:cs="Times New Roman"/>
                <w:sz w:val="20"/>
                <w:szCs w:val="20"/>
                <w:lang w:val="en-US"/>
              </w:rPr>
              <w:t>was carried out</w:t>
            </w:r>
            <w:proofErr w:type="gramEnd"/>
            <w:r w:rsidRPr="0004062E">
              <w:rPr>
                <w:rFonts w:ascii="Times New Roman" w:hAnsi="Times New Roman" w:cs="Times New Roman"/>
                <w:sz w:val="20"/>
                <w:szCs w:val="20"/>
                <w:lang w:val="en-US"/>
              </w:rPr>
              <w:t xml:space="preserve"> by electron microscopy with energy dispersive analysis and powder X-ray diffraction. The surface of the samples </w:t>
            </w:r>
            <w:proofErr w:type="gramStart"/>
            <w:r w:rsidRPr="0004062E">
              <w:rPr>
                <w:rFonts w:ascii="Times New Roman" w:hAnsi="Times New Roman" w:cs="Times New Roman"/>
                <w:sz w:val="20"/>
                <w:szCs w:val="20"/>
                <w:lang w:val="en-US"/>
              </w:rPr>
              <w:t>was studied</w:t>
            </w:r>
            <w:proofErr w:type="gramEnd"/>
            <w:r w:rsidRPr="0004062E">
              <w:rPr>
                <w:rFonts w:ascii="Times New Roman" w:hAnsi="Times New Roman" w:cs="Times New Roman"/>
                <w:sz w:val="20"/>
                <w:szCs w:val="20"/>
                <w:lang w:val="en-US"/>
              </w:rPr>
              <w:t xml:space="preserve"> by atomic force microscopy. The thickness of the Co-Cr-Al-Y coatings was 1.5-1.7 +/- 0.2 mu m. The obtained coatings </w:t>
            </w:r>
            <w:proofErr w:type="gramStart"/>
            <w:r w:rsidRPr="0004062E">
              <w:rPr>
                <w:rFonts w:ascii="Times New Roman" w:hAnsi="Times New Roman" w:cs="Times New Roman"/>
                <w:sz w:val="20"/>
                <w:szCs w:val="20"/>
                <w:lang w:val="en-US"/>
              </w:rPr>
              <w:t>are characterized</w:t>
            </w:r>
            <w:proofErr w:type="gramEnd"/>
            <w:r w:rsidRPr="0004062E">
              <w:rPr>
                <w:rFonts w:ascii="Times New Roman" w:hAnsi="Times New Roman" w:cs="Times New Roman"/>
                <w:sz w:val="20"/>
                <w:szCs w:val="20"/>
                <w:lang w:val="en-US"/>
              </w:rPr>
              <w:t xml:space="preserve"> by a hardness of 4.7-6.4 GPa. A distinctive feature of the layers is the absence of a crystalline structure in some areas of the coating. The main process occurring during the thermal treatment is the formation of a spinel-type phase. For a single-layer sample after heat treatment at 400 degrees C, it was not possible to fix extraneous reflections except for the reflections </w:t>
            </w:r>
            <w:r w:rsidRPr="0004062E">
              <w:rPr>
                <w:rFonts w:ascii="Times New Roman" w:hAnsi="Times New Roman" w:cs="Times New Roman"/>
                <w:sz w:val="20"/>
                <w:szCs w:val="20"/>
                <w:lang w:val="en-US"/>
              </w:rPr>
              <w:lastRenderedPageBreak/>
              <w:t xml:space="preserve">of the silicon substrate 111 and 220. For the rest of the samples, the appearance of reflections of a number of phases was noticed, such as: SiO2, CoO, AlSi0.5O2.5 and </w:t>
            </w:r>
            <w:proofErr w:type="gramStart"/>
            <w:r w:rsidRPr="0004062E">
              <w:rPr>
                <w:rFonts w:ascii="Times New Roman" w:hAnsi="Times New Roman" w:cs="Times New Roman"/>
                <w:sz w:val="20"/>
                <w:szCs w:val="20"/>
                <w:lang w:val="en-US"/>
              </w:rPr>
              <w:t>CrAl(</w:t>
            </w:r>
            <w:proofErr w:type="gramEnd"/>
            <w:r w:rsidRPr="0004062E">
              <w:rPr>
                <w:rFonts w:ascii="Times New Roman" w:hAnsi="Times New Roman" w:cs="Times New Roman"/>
                <w:sz w:val="20"/>
                <w:szCs w:val="20"/>
                <w:lang w:val="en-US"/>
              </w:rPr>
              <w:t xml:space="preserve">0.4)2Si(1.58). An increase in the treatment temperature up to 800 degrees C did not lead to significant changes. In the case of the multilayer sample, the reflections of various impurity phases disappeared and the Co3O4 phase </w:t>
            </w:r>
            <w:proofErr w:type="gramStart"/>
            <w:r w:rsidRPr="0004062E">
              <w:rPr>
                <w:rFonts w:ascii="Times New Roman" w:hAnsi="Times New Roman" w:cs="Times New Roman"/>
                <w:sz w:val="20"/>
                <w:szCs w:val="20"/>
                <w:lang w:val="en-US"/>
              </w:rPr>
              <w:t>was formed</w:t>
            </w:r>
            <w:proofErr w:type="gramEnd"/>
            <w:r w:rsidRPr="0004062E">
              <w:rPr>
                <w:rFonts w:ascii="Times New Roman" w:hAnsi="Times New Roman" w:cs="Times New Roman"/>
                <w:sz w:val="20"/>
                <w:szCs w:val="20"/>
                <w:lang w:val="en-US"/>
              </w:rPr>
              <w:t xml:space="preserve">. For samples treated at 1000 degrees C, the formation of a spinel-type phase (Co3O4-CoCr2O4) </w:t>
            </w:r>
            <w:proofErr w:type="gramStart"/>
            <w:r w:rsidRPr="0004062E">
              <w:rPr>
                <w:rFonts w:ascii="Times New Roman" w:hAnsi="Times New Roman" w:cs="Times New Roman"/>
                <w:sz w:val="20"/>
                <w:szCs w:val="20"/>
                <w:lang w:val="en-US"/>
              </w:rPr>
              <w:t>was observed</w:t>
            </w:r>
            <w:proofErr w:type="gramEnd"/>
            <w:r w:rsidRPr="0004062E">
              <w:rPr>
                <w:rFonts w:ascii="Times New Roman" w:hAnsi="Times New Roman" w:cs="Times New Roman"/>
                <w:sz w:val="20"/>
                <w:szCs w:val="20"/>
                <w:lang w:val="en-US"/>
              </w:rPr>
              <w:t xml:space="preserve"> in all cases. Data on the structural-phase state and properties of the multilayer Co-Cr-Al-Y coating </w:t>
            </w:r>
            <w:proofErr w:type="gramStart"/>
            <w:r w:rsidRPr="0004062E">
              <w:rPr>
                <w:rFonts w:ascii="Times New Roman" w:hAnsi="Times New Roman" w:cs="Times New Roman"/>
                <w:sz w:val="20"/>
                <w:szCs w:val="20"/>
                <w:lang w:val="en-US"/>
              </w:rPr>
              <w:t>can be used</w:t>
            </w:r>
            <w:proofErr w:type="gramEnd"/>
            <w:r w:rsidRPr="0004062E">
              <w:rPr>
                <w:rFonts w:ascii="Times New Roman" w:hAnsi="Times New Roman" w:cs="Times New Roman"/>
                <w:sz w:val="20"/>
                <w:szCs w:val="20"/>
                <w:lang w:val="en-US"/>
              </w:rPr>
              <w:t xml:space="preserve"> to predict the nature of such coatings after heat treatment.</w:t>
            </w:r>
          </w:p>
        </w:tc>
        <w:tc>
          <w:tcPr>
            <w:tcW w:w="1560" w:type="dxa"/>
          </w:tcPr>
          <w:p w:rsidR="0004062E" w:rsidRPr="00A157A5" w:rsidRDefault="0004062E" w:rsidP="0029088A">
            <w:pPr>
              <w:jc w:val="both"/>
              <w:rPr>
                <w:rFonts w:ascii="Times New Roman" w:hAnsi="Times New Roman" w:cs="Times New Roman"/>
                <w:sz w:val="20"/>
                <w:szCs w:val="20"/>
                <w:lang w:val="en-US"/>
              </w:rPr>
            </w:pPr>
            <w:r w:rsidRPr="0004062E">
              <w:rPr>
                <w:rFonts w:ascii="Times New Roman" w:hAnsi="Times New Roman" w:cs="Times New Roman"/>
                <w:sz w:val="20"/>
                <w:szCs w:val="20"/>
                <w:lang w:val="en-US"/>
              </w:rPr>
              <w:lastRenderedPageBreak/>
              <w:t>https://www.webofscience.com/wos/woscc/full-record/WOS:000847189300001</w:t>
            </w:r>
          </w:p>
        </w:tc>
        <w:tc>
          <w:tcPr>
            <w:tcW w:w="1073" w:type="dxa"/>
          </w:tcPr>
          <w:p w:rsidR="0004062E" w:rsidRPr="0004062E" w:rsidRDefault="0004062E"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04062E" w:rsidRPr="001C2FB7" w:rsidTr="008F6A54">
        <w:tc>
          <w:tcPr>
            <w:tcW w:w="709" w:type="dxa"/>
          </w:tcPr>
          <w:p w:rsidR="0004062E" w:rsidRPr="001C2FB7" w:rsidRDefault="0004062E" w:rsidP="00B34309">
            <w:pPr>
              <w:pStyle w:val="a4"/>
              <w:numPr>
                <w:ilvl w:val="0"/>
                <w:numId w:val="1"/>
              </w:numPr>
              <w:jc w:val="both"/>
              <w:rPr>
                <w:rFonts w:ascii="Times New Roman" w:hAnsi="Times New Roman" w:cs="Times New Roman"/>
                <w:sz w:val="20"/>
                <w:szCs w:val="20"/>
                <w:lang w:val="en-US"/>
              </w:rPr>
            </w:pPr>
          </w:p>
        </w:tc>
        <w:tc>
          <w:tcPr>
            <w:tcW w:w="1559" w:type="dxa"/>
          </w:tcPr>
          <w:p w:rsidR="0004062E" w:rsidRPr="00A157A5" w:rsidRDefault="000E7E56" w:rsidP="000E7E56">
            <w:pPr>
              <w:jc w:val="both"/>
              <w:rPr>
                <w:rFonts w:ascii="Times New Roman" w:hAnsi="Times New Roman" w:cs="Times New Roman"/>
                <w:sz w:val="20"/>
                <w:szCs w:val="20"/>
                <w:lang w:val="en-US"/>
              </w:rPr>
            </w:pPr>
            <w:r w:rsidRPr="000E7E56">
              <w:rPr>
                <w:rFonts w:ascii="Times New Roman" w:hAnsi="Times New Roman" w:cs="Times New Roman"/>
                <w:sz w:val="20"/>
                <w:szCs w:val="20"/>
                <w:lang w:val="en-US"/>
              </w:rPr>
              <w:t>Zhilkash</w:t>
            </w:r>
            <w:r>
              <w:rPr>
                <w:rFonts w:ascii="Times New Roman" w:hAnsi="Times New Roman" w:cs="Times New Roman"/>
                <w:sz w:val="20"/>
                <w:szCs w:val="20"/>
                <w:lang w:val="en-US"/>
              </w:rPr>
              <w:t xml:space="preserve">inova, Almira) [1] ; Abilev, M </w:t>
            </w:r>
            <w:r w:rsidRPr="000E7E56">
              <w:rPr>
                <w:rFonts w:ascii="Times New Roman" w:hAnsi="Times New Roman" w:cs="Times New Roman"/>
                <w:sz w:val="20"/>
                <w:szCs w:val="20"/>
                <w:lang w:val="en-US"/>
              </w:rPr>
              <w:t xml:space="preserve"> [1] , [2] ; Ocheredko, I [1] ; Tuyakbayev, B [1] ; Nurbayev, M [1] ; Azamatov, B</w:t>
            </w:r>
          </w:p>
        </w:tc>
        <w:tc>
          <w:tcPr>
            <w:tcW w:w="1195" w:type="dxa"/>
          </w:tcPr>
          <w:p w:rsidR="0004062E" w:rsidRPr="00A157A5" w:rsidRDefault="000E7E56" w:rsidP="0029088A">
            <w:pPr>
              <w:jc w:val="both"/>
              <w:rPr>
                <w:rFonts w:ascii="Times New Roman" w:hAnsi="Times New Roman" w:cs="Times New Roman"/>
                <w:sz w:val="20"/>
                <w:szCs w:val="20"/>
                <w:lang w:val="en"/>
              </w:rPr>
            </w:pPr>
            <w:r w:rsidRPr="000E7E56">
              <w:rPr>
                <w:rFonts w:ascii="Times New Roman" w:hAnsi="Times New Roman" w:cs="Times New Roman"/>
                <w:sz w:val="20"/>
                <w:szCs w:val="20"/>
                <w:lang w:val="en"/>
              </w:rPr>
              <w:t>Mini-Hydropower Plant Based on Lenyov Hydrobelt and Volume-Sectional Hydraulic Engine</w:t>
            </w:r>
          </w:p>
        </w:tc>
        <w:tc>
          <w:tcPr>
            <w:tcW w:w="8363" w:type="dxa"/>
          </w:tcPr>
          <w:p w:rsidR="0004062E" w:rsidRPr="00A157A5" w:rsidRDefault="000E7E56" w:rsidP="0029088A">
            <w:pPr>
              <w:jc w:val="both"/>
              <w:rPr>
                <w:rFonts w:ascii="Times New Roman" w:hAnsi="Times New Roman" w:cs="Times New Roman"/>
                <w:sz w:val="20"/>
                <w:szCs w:val="20"/>
                <w:lang w:val="en-US"/>
              </w:rPr>
            </w:pPr>
            <w:r w:rsidRPr="000E7E56">
              <w:rPr>
                <w:rFonts w:ascii="Times New Roman" w:hAnsi="Times New Roman" w:cs="Times New Roman"/>
                <w:sz w:val="20"/>
                <w:szCs w:val="20"/>
                <w:lang w:val="en-US"/>
              </w:rPr>
              <w:t xml:space="preserve">The use of the energy of small watercourses with the help of small hydropower plants is one of the promising directions for the development of renewable energy. This article presents the designs of two different hydraulic engines, each of which has its own advantage. Therefore, the task of calculating the real parameters of the design of a mini-hydropower plant based on Lenyov hydrobelt </w:t>
            </w:r>
            <w:proofErr w:type="gramStart"/>
            <w:r w:rsidRPr="000E7E56">
              <w:rPr>
                <w:rFonts w:ascii="Times New Roman" w:hAnsi="Times New Roman" w:cs="Times New Roman"/>
                <w:sz w:val="20"/>
                <w:szCs w:val="20"/>
                <w:lang w:val="en-US"/>
              </w:rPr>
              <w:t>has been solved</w:t>
            </w:r>
            <w:proofErr w:type="gramEnd"/>
            <w:r w:rsidRPr="000E7E56">
              <w:rPr>
                <w:rFonts w:ascii="Times New Roman" w:hAnsi="Times New Roman" w:cs="Times New Roman"/>
                <w:sz w:val="20"/>
                <w:szCs w:val="20"/>
                <w:lang w:val="en-US"/>
              </w:rPr>
              <w:t xml:space="preserve">. </w:t>
            </w:r>
            <w:proofErr w:type="gramStart"/>
            <w:r w:rsidRPr="000E7E56">
              <w:rPr>
                <w:rFonts w:ascii="Times New Roman" w:hAnsi="Times New Roman" w:cs="Times New Roman"/>
                <w:sz w:val="20"/>
                <w:szCs w:val="20"/>
                <w:lang w:val="en-US"/>
              </w:rPr>
              <w:t>Theoretical calculations were validated numerically by the finite volume method and computational fluid dynamics modeling</w:t>
            </w:r>
            <w:proofErr w:type="gramEnd"/>
            <w:r w:rsidRPr="000E7E56">
              <w:rPr>
                <w:rFonts w:ascii="Times New Roman" w:hAnsi="Times New Roman" w:cs="Times New Roman"/>
                <w:sz w:val="20"/>
                <w:szCs w:val="20"/>
                <w:lang w:val="en-US"/>
              </w:rPr>
              <w:t xml:space="preserve">; both methods gave similar results. According to the results of calculations, this design based on the Lenyov hydrobelt with the capacity of 16 kW is advisable to place in a river with a flow velocity of at least 4.5 m/s. The article also presents an alternative type of developed mini-hydropower plant, -a volume-sectional hydraulic engine. The proposed rotary-type positive displacement hydraulic engine can operate at low pressure on a flat surface. The advantage of the hydraulic engine is the sectional operation of several working chambers. It </w:t>
            </w:r>
            <w:proofErr w:type="gramStart"/>
            <w:r w:rsidRPr="000E7E56">
              <w:rPr>
                <w:rFonts w:ascii="Times New Roman" w:hAnsi="Times New Roman" w:cs="Times New Roman"/>
                <w:sz w:val="20"/>
                <w:szCs w:val="20"/>
                <w:lang w:val="en-US"/>
              </w:rPr>
              <w:t>was established</w:t>
            </w:r>
            <w:proofErr w:type="gramEnd"/>
            <w:r w:rsidRPr="000E7E56">
              <w:rPr>
                <w:rFonts w:ascii="Times New Roman" w:hAnsi="Times New Roman" w:cs="Times New Roman"/>
                <w:sz w:val="20"/>
                <w:szCs w:val="20"/>
                <w:lang w:val="en-US"/>
              </w:rPr>
              <w:t xml:space="preserve"> that a high water velocity and a large volume of passing water was not required. The total force acting in the hydraulic engine is 5430.19 N. Due to the use of conical inlet channels, the water flow velocity was increased and the water flow became directional. The frequency of rotation of the hydraulic engine shaft at a river flow velocity of 4 m/s was 60.43 rpm. The received power in these modes was 22.25 kW.</w:t>
            </w:r>
          </w:p>
        </w:tc>
        <w:tc>
          <w:tcPr>
            <w:tcW w:w="1560" w:type="dxa"/>
          </w:tcPr>
          <w:p w:rsidR="0004062E" w:rsidRPr="00A157A5" w:rsidRDefault="000E7E56" w:rsidP="0029088A">
            <w:pPr>
              <w:jc w:val="both"/>
              <w:rPr>
                <w:rFonts w:ascii="Times New Roman" w:hAnsi="Times New Roman" w:cs="Times New Roman"/>
                <w:sz w:val="20"/>
                <w:szCs w:val="20"/>
                <w:lang w:val="en-US"/>
              </w:rPr>
            </w:pPr>
            <w:r w:rsidRPr="000E7E56">
              <w:rPr>
                <w:rFonts w:ascii="Times New Roman" w:hAnsi="Times New Roman" w:cs="Times New Roman"/>
                <w:sz w:val="20"/>
                <w:szCs w:val="20"/>
                <w:lang w:val="en-US"/>
              </w:rPr>
              <w:t>https://www.webofscience.com/wos/woscc/full-record/WOS:000767491600001</w:t>
            </w:r>
          </w:p>
        </w:tc>
        <w:tc>
          <w:tcPr>
            <w:tcW w:w="1073" w:type="dxa"/>
          </w:tcPr>
          <w:p w:rsidR="0004062E" w:rsidRPr="000E7E56" w:rsidRDefault="000E7E56"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04062E" w:rsidRPr="001C2FB7" w:rsidTr="008F6A54">
        <w:tc>
          <w:tcPr>
            <w:tcW w:w="709" w:type="dxa"/>
          </w:tcPr>
          <w:p w:rsidR="0004062E" w:rsidRPr="001C2FB7" w:rsidRDefault="0004062E" w:rsidP="00B34309">
            <w:pPr>
              <w:pStyle w:val="a4"/>
              <w:numPr>
                <w:ilvl w:val="0"/>
                <w:numId w:val="1"/>
              </w:numPr>
              <w:jc w:val="both"/>
              <w:rPr>
                <w:rFonts w:ascii="Times New Roman" w:hAnsi="Times New Roman" w:cs="Times New Roman"/>
                <w:sz w:val="20"/>
                <w:szCs w:val="20"/>
                <w:lang w:val="en-US"/>
              </w:rPr>
            </w:pPr>
          </w:p>
        </w:tc>
        <w:tc>
          <w:tcPr>
            <w:tcW w:w="1559" w:type="dxa"/>
          </w:tcPr>
          <w:p w:rsidR="0004062E" w:rsidRPr="00A157A5" w:rsidRDefault="008E0FF3" w:rsidP="008E0FF3">
            <w:pPr>
              <w:jc w:val="both"/>
              <w:rPr>
                <w:rFonts w:ascii="Times New Roman" w:hAnsi="Times New Roman" w:cs="Times New Roman"/>
                <w:sz w:val="20"/>
                <w:szCs w:val="20"/>
                <w:lang w:val="en-US"/>
              </w:rPr>
            </w:pPr>
            <w:r w:rsidRPr="008E0FF3">
              <w:rPr>
                <w:rFonts w:ascii="Times New Roman" w:hAnsi="Times New Roman" w:cs="Times New Roman"/>
                <w:sz w:val="20"/>
                <w:szCs w:val="20"/>
                <w:lang w:val="en-US"/>
              </w:rPr>
              <w:t>Niyazbekova, Shakizada U.) [1] , [2] ; Anzorova, SP [3] ; Zubets, AZ [1] ; Issayeva, AZ [4] ; Abylaikhanova, TA</w:t>
            </w:r>
          </w:p>
        </w:tc>
        <w:tc>
          <w:tcPr>
            <w:tcW w:w="1195" w:type="dxa"/>
          </w:tcPr>
          <w:p w:rsidR="0004062E" w:rsidRPr="008E0FF3" w:rsidRDefault="008E0FF3" w:rsidP="0029088A">
            <w:pPr>
              <w:jc w:val="both"/>
              <w:rPr>
                <w:rFonts w:ascii="Times New Roman" w:hAnsi="Times New Roman" w:cs="Times New Roman"/>
                <w:sz w:val="20"/>
                <w:szCs w:val="20"/>
                <w:lang w:val="en"/>
              </w:rPr>
            </w:pPr>
            <w:r w:rsidRPr="008E0FF3">
              <w:rPr>
                <w:rFonts w:ascii="Times New Roman" w:hAnsi="Times New Roman" w:cs="Times New Roman"/>
                <w:sz w:val="20"/>
                <w:szCs w:val="20"/>
                <w:lang w:val="en"/>
              </w:rPr>
              <w:t>Prospects for the Development of Mobile Technology in the Global Market in the Digital Age</w:t>
            </w:r>
          </w:p>
        </w:tc>
        <w:tc>
          <w:tcPr>
            <w:tcW w:w="8363" w:type="dxa"/>
          </w:tcPr>
          <w:p w:rsidR="0004062E" w:rsidRPr="008E0FF3" w:rsidRDefault="008E0FF3" w:rsidP="0029088A">
            <w:pPr>
              <w:jc w:val="both"/>
              <w:rPr>
                <w:rFonts w:ascii="Times New Roman" w:hAnsi="Times New Roman" w:cs="Times New Roman"/>
                <w:sz w:val="20"/>
                <w:szCs w:val="20"/>
                <w:lang w:val="en-US"/>
              </w:rPr>
            </w:pPr>
            <w:r w:rsidRPr="008E0FF3">
              <w:rPr>
                <w:rFonts w:ascii="Times New Roman" w:hAnsi="Times New Roman" w:cs="Times New Roman"/>
                <w:sz w:val="20"/>
                <w:szCs w:val="20"/>
                <w:lang w:val="en-US"/>
              </w:rPr>
              <w:t xml:space="preserve">The paper considers and analyzes the sales of the largest manufacturers of smartphones (e.g., Samsung, Xiaomi, Apple, and Oppo) in the global smartphone market. In the global market, Samsung, for the first time, managed to sell the largest number of smartphones in Q3 2011, replacing the former market leader - Nokia. By the beginning of 2021, Apple outperformed Samsung in the global smartphone market for five consecutive quarters. The South Korean company managed to break the 30% mark several times. This dominance </w:t>
            </w:r>
            <w:proofErr w:type="gramStart"/>
            <w:r w:rsidRPr="008E0FF3">
              <w:rPr>
                <w:rFonts w:ascii="Times New Roman" w:hAnsi="Times New Roman" w:cs="Times New Roman"/>
                <w:sz w:val="20"/>
                <w:szCs w:val="20"/>
                <w:lang w:val="en-US"/>
              </w:rPr>
              <w:t>was observed</w:t>
            </w:r>
            <w:proofErr w:type="gramEnd"/>
            <w:r w:rsidRPr="008E0FF3">
              <w:rPr>
                <w:rFonts w:ascii="Times New Roman" w:hAnsi="Times New Roman" w:cs="Times New Roman"/>
                <w:sz w:val="20"/>
                <w:szCs w:val="20"/>
                <w:lang w:val="en-US"/>
              </w:rPr>
              <w:t xml:space="preserve"> several years ago. Samsung's lead is shrinking and </w:t>
            </w:r>
            <w:proofErr w:type="gramStart"/>
            <w:r w:rsidRPr="008E0FF3">
              <w:rPr>
                <w:rFonts w:ascii="Times New Roman" w:hAnsi="Times New Roman" w:cs="Times New Roman"/>
                <w:sz w:val="20"/>
                <w:szCs w:val="20"/>
                <w:lang w:val="en-US"/>
              </w:rPr>
              <w:t>is especially overtaken</w:t>
            </w:r>
            <w:proofErr w:type="gramEnd"/>
            <w:r w:rsidRPr="008E0FF3">
              <w:rPr>
                <w:rFonts w:ascii="Times New Roman" w:hAnsi="Times New Roman" w:cs="Times New Roman"/>
                <w:sz w:val="20"/>
                <w:szCs w:val="20"/>
                <w:lang w:val="en-US"/>
              </w:rPr>
              <w:t xml:space="preserve"> by Chinese manufacturers. As of 2021, there is an increase in the number of smartphone users. The conclusion highlights the importance of smartphones in a digitized environment.</w:t>
            </w:r>
          </w:p>
        </w:tc>
        <w:tc>
          <w:tcPr>
            <w:tcW w:w="1560" w:type="dxa"/>
          </w:tcPr>
          <w:p w:rsidR="0004062E" w:rsidRPr="00A157A5" w:rsidRDefault="008E0FF3" w:rsidP="0029088A">
            <w:pPr>
              <w:jc w:val="both"/>
              <w:rPr>
                <w:rFonts w:ascii="Times New Roman" w:hAnsi="Times New Roman" w:cs="Times New Roman"/>
                <w:sz w:val="20"/>
                <w:szCs w:val="20"/>
                <w:lang w:val="en-US"/>
              </w:rPr>
            </w:pPr>
            <w:r w:rsidRPr="008E0FF3">
              <w:rPr>
                <w:rFonts w:ascii="Times New Roman" w:hAnsi="Times New Roman" w:cs="Times New Roman"/>
                <w:sz w:val="20"/>
                <w:szCs w:val="20"/>
                <w:lang w:val="en-US"/>
              </w:rPr>
              <w:t>https://www.webofscience.com/wos/woscc/full-record/WOS:000759460600041</w:t>
            </w:r>
          </w:p>
        </w:tc>
        <w:tc>
          <w:tcPr>
            <w:tcW w:w="1073" w:type="dxa"/>
          </w:tcPr>
          <w:p w:rsidR="0004062E" w:rsidRPr="008E0FF3" w:rsidRDefault="008E0FF3"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04062E" w:rsidRPr="001C2FB7" w:rsidTr="008F6A54">
        <w:tc>
          <w:tcPr>
            <w:tcW w:w="709" w:type="dxa"/>
          </w:tcPr>
          <w:p w:rsidR="0004062E" w:rsidRPr="001C2FB7" w:rsidRDefault="0004062E" w:rsidP="00B34309">
            <w:pPr>
              <w:pStyle w:val="a4"/>
              <w:numPr>
                <w:ilvl w:val="0"/>
                <w:numId w:val="1"/>
              </w:numPr>
              <w:jc w:val="both"/>
              <w:rPr>
                <w:rFonts w:ascii="Times New Roman" w:hAnsi="Times New Roman" w:cs="Times New Roman"/>
                <w:sz w:val="20"/>
                <w:szCs w:val="20"/>
                <w:lang w:val="en-US"/>
              </w:rPr>
            </w:pPr>
          </w:p>
        </w:tc>
        <w:tc>
          <w:tcPr>
            <w:tcW w:w="1559" w:type="dxa"/>
          </w:tcPr>
          <w:p w:rsidR="0004062E" w:rsidRPr="008D10B5" w:rsidRDefault="008D10B5" w:rsidP="008D10B5">
            <w:pPr>
              <w:jc w:val="both"/>
              <w:rPr>
                <w:rFonts w:ascii="Times New Roman" w:hAnsi="Times New Roman" w:cs="Times New Roman"/>
                <w:sz w:val="20"/>
                <w:szCs w:val="20"/>
                <w:lang w:val="en-US"/>
              </w:rPr>
            </w:pPr>
            <w:r w:rsidRPr="008D10B5">
              <w:rPr>
                <w:rFonts w:ascii="Times New Roman" w:hAnsi="Times New Roman" w:cs="Times New Roman"/>
                <w:sz w:val="20"/>
                <w:szCs w:val="20"/>
                <w:lang w:val="en-US"/>
              </w:rPr>
              <w:t xml:space="preserve">Temirbekov, Nurlan) [1] ; Imangaliyev, Y [1] ; Baigereyev, D [2] ; Temirbekova, L [3] ; </w:t>
            </w:r>
            <w:r w:rsidRPr="008D10B5">
              <w:rPr>
                <w:rFonts w:ascii="Times New Roman" w:hAnsi="Times New Roman" w:cs="Times New Roman"/>
                <w:sz w:val="20"/>
                <w:szCs w:val="20"/>
                <w:lang w:val="en-US"/>
              </w:rPr>
              <w:lastRenderedPageBreak/>
              <w:t>Nurmangaliyeva, M</w:t>
            </w:r>
          </w:p>
        </w:tc>
        <w:tc>
          <w:tcPr>
            <w:tcW w:w="1195" w:type="dxa"/>
          </w:tcPr>
          <w:p w:rsidR="0004062E" w:rsidRPr="008D10B5" w:rsidRDefault="008D10B5" w:rsidP="0029088A">
            <w:pPr>
              <w:jc w:val="both"/>
              <w:rPr>
                <w:rFonts w:ascii="Times New Roman" w:hAnsi="Times New Roman" w:cs="Times New Roman"/>
                <w:sz w:val="20"/>
                <w:szCs w:val="20"/>
                <w:lang w:val="en"/>
              </w:rPr>
            </w:pPr>
            <w:r w:rsidRPr="008D10B5">
              <w:rPr>
                <w:rFonts w:ascii="Times New Roman" w:hAnsi="Times New Roman" w:cs="Times New Roman"/>
                <w:sz w:val="20"/>
                <w:szCs w:val="20"/>
                <w:lang w:val="en"/>
              </w:rPr>
              <w:lastRenderedPageBreak/>
              <w:t>Numerical simulation of inverse geochemistry problems by regularizing algorithms</w:t>
            </w:r>
          </w:p>
        </w:tc>
        <w:tc>
          <w:tcPr>
            <w:tcW w:w="8363" w:type="dxa"/>
          </w:tcPr>
          <w:p w:rsidR="0004062E" w:rsidRPr="008D10B5" w:rsidRDefault="008D10B5" w:rsidP="0029088A">
            <w:pPr>
              <w:jc w:val="both"/>
              <w:rPr>
                <w:rFonts w:ascii="Times New Roman" w:hAnsi="Times New Roman" w:cs="Times New Roman"/>
                <w:sz w:val="20"/>
                <w:szCs w:val="20"/>
                <w:lang w:val="en-US"/>
              </w:rPr>
            </w:pPr>
            <w:r w:rsidRPr="008D10B5">
              <w:rPr>
                <w:rFonts w:ascii="Times New Roman" w:hAnsi="Times New Roman" w:cs="Times New Roman"/>
                <w:sz w:val="20"/>
                <w:szCs w:val="20"/>
                <w:lang w:val="en-US"/>
              </w:rPr>
              <w:t xml:space="preserve">Currently, methods and approaches of scientific visualization based on additional data analysis </w:t>
            </w:r>
            <w:proofErr w:type="gramStart"/>
            <w:r w:rsidRPr="008D10B5">
              <w:rPr>
                <w:rFonts w:ascii="Times New Roman" w:hAnsi="Times New Roman" w:cs="Times New Roman"/>
                <w:sz w:val="20"/>
                <w:szCs w:val="20"/>
                <w:lang w:val="en-US"/>
              </w:rPr>
              <w:t>are being intensively developed</w:t>
            </w:r>
            <w:proofErr w:type="gramEnd"/>
            <w:r w:rsidRPr="008D10B5">
              <w:rPr>
                <w:rFonts w:ascii="Times New Roman" w:hAnsi="Times New Roman" w:cs="Times New Roman"/>
                <w:sz w:val="20"/>
                <w:szCs w:val="20"/>
                <w:lang w:val="en-US"/>
              </w:rPr>
              <w:t xml:space="preserve"> due to the rapid development of computer technology in geology. The general concept is that the main data field on the day surface and additional conditions </w:t>
            </w:r>
            <w:proofErr w:type="gramStart"/>
            <w:r w:rsidRPr="008D10B5">
              <w:rPr>
                <w:rFonts w:ascii="Times New Roman" w:hAnsi="Times New Roman" w:cs="Times New Roman"/>
                <w:sz w:val="20"/>
                <w:szCs w:val="20"/>
                <w:lang w:val="en-US"/>
              </w:rPr>
              <w:t>are specified</w:t>
            </w:r>
            <w:proofErr w:type="gramEnd"/>
            <w:r w:rsidRPr="008D10B5">
              <w:rPr>
                <w:rFonts w:ascii="Times New Roman" w:hAnsi="Times New Roman" w:cs="Times New Roman"/>
                <w:sz w:val="20"/>
                <w:szCs w:val="20"/>
                <w:lang w:val="en-US"/>
              </w:rPr>
              <w:t xml:space="preserve"> at the input. Further, the methods of mathematical geophysics are used for their analysis and processing, </w:t>
            </w:r>
            <w:proofErr w:type="gramStart"/>
            <w:r w:rsidRPr="008D10B5">
              <w:rPr>
                <w:rFonts w:ascii="Times New Roman" w:hAnsi="Times New Roman" w:cs="Times New Roman"/>
                <w:sz w:val="20"/>
                <w:szCs w:val="20"/>
                <w:lang w:val="en-US"/>
              </w:rPr>
              <w:t>as a result</w:t>
            </w:r>
            <w:proofErr w:type="gramEnd"/>
            <w:r w:rsidRPr="008D10B5">
              <w:rPr>
                <w:rFonts w:ascii="Times New Roman" w:hAnsi="Times New Roman" w:cs="Times New Roman"/>
                <w:sz w:val="20"/>
                <w:szCs w:val="20"/>
                <w:lang w:val="en-US"/>
              </w:rPr>
              <w:t xml:space="preserve"> of which new information is obtained for deep exploration. Then visualization tools </w:t>
            </w:r>
            <w:proofErr w:type="gramStart"/>
            <w:r w:rsidRPr="008D10B5">
              <w:rPr>
                <w:rFonts w:ascii="Times New Roman" w:hAnsi="Times New Roman" w:cs="Times New Roman"/>
                <w:sz w:val="20"/>
                <w:szCs w:val="20"/>
                <w:lang w:val="en-US"/>
              </w:rPr>
              <w:t>are applied</w:t>
            </w:r>
            <w:proofErr w:type="gramEnd"/>
            <w:r w:rsidRPr="008D10B5">
              <w:rPr>
                <w:rFonts w:ascii="Times New Roman" w:hAnsi="Times New Roman" w:cs="Times New Roman"/>
                <w:sz w:val="20"/>
                <w:szCs w:val="20"/>
                <w:lang w:val="en-US"/>
              </w:rPr>
              <w:t xml:space="preserve"> to the obtained information and main data field in an information system. Thus, the information system </w:t>
            </w:r>
            <w:proofErr w:type="gramStart"/>
            <w:r w:rsidRPr="008D10B5">
              <w:rPr>
                <w:rFonts w:ascii="Times New Roman" w:hAnsi="Times New Roman" w:cs="Times New Roman"/>
                <w:sz w:val="20"/>
                <w:szCs w:val="20"/>
                <w:lang w:val="en-US"/>
              </w:rPr>
              <w:t>is based</w:t>
            </w:r>
            <w:proofErr w:type="gramEnd"/>
            <w:r w:rsidRPr="008D10B5">
              <w:rPr>
                <w:rFonts w:ascii="Times New Roman" w:hAnsi="Times New Roman" w:cs="Times New Roman"/>
                <w:sz w:val="20"/>
                <w:szCs w:val="20"/>
                <w:lang w:val="en-US"/>
              </w:rPr>
              <w:t xml:space="preserve"> on the synthesis of visual representation methods, methods of mathematical geophysics, computational mathematics, and various branches of science. This paper presents a </w:t>
            </w:r>
            <w:r w:rsidRPr="008D10B5">
              <w:rPr>
                <w:rFonts w:ascii="Times New Roman" w:hAnsi="Times New Roman" w:cs="Times New Roman"/>
                <w:sz w:val="20"/>
                <w:szCs w:val="20"/>
                <w:lang w:val="en-US"/>
              </w:rPr>
              <w:lastRenderedPageBreak/>
              <w:t xml:space="preserve">description of the geoinformation system module for deep forecast search modeling of deposits developed on the base of the methods of intelligent anomalies detection of hidden deposits. Operation of the software module </w:t>
            </w:r>
            <w:proofErr w:type="gramStart"/>
            <w:r w:rsidRPr="008D10B5">
              <w:rPr>
                <w:rFonts w:ascii="Times New Roman" w:hAnsi="Times New Roman" w:cs="Times New Roman"/>
                <w:sz w:val="20"/>
                <w:szCs w:val="20"/>
                <w:lang w:val="en-US"/>
              </w:rPr>
              <w:t>is based</w:t>
            </w:r>
            <w:proofErr w:type="gramEnd"/>
            <w:r w:rsidRPr="008D10B5">
              <w:rPr>
                <w:rFonts w:ascii="Times New Roman" w:hAnsi="Times New Roman" w:cs="Times New Roman"/>
                <w:sz w:val="20"/>
                <w:szCs w:val="20"/>
                <w:lang w:val="en-US"/>
              </w:rPr>
              <w:t xml:space="preserve"> on the application of the theory of mathematical geophysics inverse problems using geological data on the Earth's surface, geophysical measurements and geochemical analyses as input data. The software module for the inverse problem of the continuation of potential fields in the direction of perturbing masses </w:t>
            </w:r>
            <w:proofErr w:type="gramStart"/>
            <w:r w:rsidRPr="008D10B5">
              <w:rPr>
                <w:rFonts w:ascii="Times New Roman" w:hAnsi="Times New Roman" w:cs="Times New Roman"/>
                <w:sz w:val="20"/>
                <w:szCs w:val="20"/>
                <w:lang w:val="en-US"/>
              </w:rPr>
              <w:t>is used</w:t>
            </w:r>
            <w:proofErr w:type="gramEnd"/>
            <w:r w:rsidRPr="008D10B5">
              <w:rPr>
                <w:rFonts w:ascii="Times New Roman" w:hAnsi="Times New Roman" w:cs="Times New Roman"/>
                <w:sz w:val="20"/>
                <w:szCs w:val="20"/>
                <w:lang w:val="en-US"/>
              </w:rPr>
              <w:t xml:space="preserve"> for real data of a particular mineral deposit.</w:t>
            </w:r>
          </w:p>
        </w:tc>
        <w:tc>
          <w:tcPr>
            <w:tcW w:w="1560" w:type="dxa"/>
          </w:tcPr>
          <w:p w:rsidR="0004062E" w:rsidRPr="00A157A5" w:rsidRDefault="008D10B5" w:rsidP="0029088A">
            <w:pPr>
              <w:jc w:val="both"/>
              <w:rPr>
                <w:rFonts w:ascii="Times New Roman" w:hAnsi="Times New Roman" w:cs="Times New Roman"/>
                <w:sz w:val="20"/>
                <w:szCs w:val="20"/>
                <w:lang w:val="en-US"/>
              </w:rPr>
            </w:pPr>
            <w:r w:rsidRPr="008D10B5">
              <w:rPr>
                <w:rFonts w:ascii="Times New Roman" w:hAnsi="Times New Roman" w:cs="Times New Roman"/>
                <w:sz w:val="20"/>
                <w:szCs w:val="20"/>
                <w:lang w:val="en-US"/>
              </w:rPr>
              <w:lastRenderedPageBreak/>
              <w:t>https://www.webofscience.com/wos/woscc/full-record/WOS:000738789200001</w:t>
            </w:r>
          </w:p>
        </w:tc>
        <w:tc>
          <w:tcPr>
            <w:tcW w:w="1073" w:type="dxa"/>
          </w:tcPr>
          <w:p w:rsidR="0004062E" w:rsidRPr="008D10B5" w:rsidRDefault="008D10B5"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834D6B" w:rsidRPr="001C2FB7" w:rsidTr="008F6A54">
        <w:tc>
          <w:tcPr>
            <w:tcW w:w="709" w:type="dxa"/>
          </w:tcPr>
          <w:p w:rsidR="00834D6B" w:rsidRPr="001C2FB7" w:rsidRDefault="00834D6B" w:rsidP="00B34309">
            <w:pPr>
              <w:pStyle w:val="a4"/>
              <w:numPr>
                <w:ilvl w:val="0"/>
                <w:numId w:val="1"/>
              </w:numPr>
              <w:jc w:val="both"/>
              <w:rPr>
                <w:rFonts w:ascii="Times New Roman" w:hAnsi="Times New Roman" w:cs="Times New Roman"/>
                <w:sz w:val="20"/>
                <w:szCs w:val="20"/>
                <w:lang w:val="en-US"/>
              </w:rPr>
            </w:pPr>
          </w:p>
        </w:tc>
        <w:tc>
          <w:tcPr>
            <w:tcW w:w="1559" w:type="dxa"/>
          </w:tcPr>
          <w:p w:rsidR="00834D6B" w:rsidRPr="008D10B5" w:rsidRDefault="00834D6B" w:rsidP="00834D6B">
            <w:pPr>
              <w:jc w:val="both"/>
              <w:rPr>
                <w:rFonts w:ascii="Times New Roman" w:hAnsi="Times New Roman" w:cs="Times New Roman"/>
                <w:sz w:val="20"/>
                <w:szCs w:val="20"/>
                <w:lang w:val="en-US"/>
              </w:rPr>
            </w:pPr>
            <w:r w:rsidRPr="00834D6B">
              <w:rPr>
                <w:rFonts w:ascii="Times New Roman" w:hAnsi="Times New Roman" w:cs="Times New Roman"/>
                <w:sz w:val="20"/>
                <w:szCs w:val="20"/>
                <w:lang w:val="en-US"/>
              </w:rPr>
              <w:t>Rakhadilov, B. K.) [1] ; Maksakova, OV [2] ; Buitkenov, DB [1] ; Kylyshkanov, MK [1] , [3] ; Pogrebnjak, AD [2] , [4] , [5] ; Antypenko, VP [2] ; Konoplianchenko, YV</w:t>
            </w:r>
          </w:p>
        </w:tc>
        <w:tc>
          <w:tcPr>
            <w:tcW w:w="1195" w:type="dxa"/>
          </w:tcPr>
          <w:p w:rsidR="00834D6B" w:rsidRPr="00834D6B" w:rsidRDefault="00834D6B" w:rsidP="0029088A">
            <w:pPr>
              <w:jc w:val="both"/>
              <w:rPr>
                <w:rFonts w:ascii="Times New Roman" w:hAnsi="Times New Roman" w:cs="Times New Roman"/>
                <w:sz w:val="20"/>
                <w:szCs w:val="20"/>
                <w:lang w:val="en"/>
              </w:rPr>
            </w:pPr>
            <w:r w:rsidRPr="00834D6B">
              <w:rPr>
                <w:rFonts w:ascii="Times New Roman" w:hAnsi="Times New Roman" w:cs="Times New Roman"/>
                <w:sz w:val="20"/>
                <w:szCs w:val="20"/>
                <w:lang w:val="en"/>
              </w:rPr>
              <w:t>Structural-phase and tribo-corrosion properties of composite Ti3SiC2/TiC MAX-phase coatings: an experimental approach to strengthening by thermal annealing</w:t>
            </w:r>
          </w:p>
        </w:tc>
        <w:tc>
          <w:tcPr>
            <w:tcW w:w="8363" w:type="dxa"/>
          </w:tcPr>
          <w:p w:rsidR="00834D6B" w:rsidRPr="008D10B5" w:rsidRDefault="00834D6B" w:rsidP="0029088A">
            <w:pPr>
              <w:jc w:val="both"/>
              <w:rPr>
                <w:rFonts w:ascii="Times New Roman" w:hAnsi="Times New Roman" w:cs="Times New Roman"/>
                <w:sz w:val="20"/>
                <w:szCs w:val="20"/>
                <w:lang w:val="en-US"/>
              </w:rPr>
            </w:pPr>
            <w:r w:rsidRPr="00834D6B">
              <w:rPr>
                <w:rFonts w:ascii="Times New Roman" w:hAnsi="Times New Roman" w:cs="Times New Roman"/>
                <w:sz w:val="20"/>
                <w:szCs w:val="20"/>
                <w:lang w:val="en-US"/>
              </w:rPr>
              <w:t xml:space="preserve">Composite Ti3SiC2/TiC MAX-phase coating </w:t>
            </w:r>
            <w:proofErr w:type="gramStart"/>
            <w:r w:rsidRPr="00834D6B">
              <w:rPr>
                <w:rFonts w:ascii="Times New Roman" w:hAnsi="Times New Roman" w:cs="Times New Roman"/>
                <w:sz w:val="20"/>
                <w:szCs w:val="20"/>
                <w:lang w:val="en-US"/>
              </w:rPr>
              <w:t>was obtained</w:t>
            </w:r>
            <w:proofErr w:type="gramEnd"/>
            <w:r w:rsidRPr="00834D6B">
              <w:rPr>
                <w:rFonts w:ascii="Times New Roman" w:hAnsi="Times New Roman" w:cs="Times New Roman"/>
                <w:sz w:val="20"/>
                <w:szCs w:val="20"/>
                <w:lang w:val="en-US"/>
              </w:rPr>
              <w:t xml:space="preserve"> by the detonation spraying onto U9 steel substrate using the mixed powder in the molar ratio of 74Ti/20SiC/6C as raw material. At the as-sprayed state, the synthesized composite had a stable double-phase composition: the main TiC phase and secondary Ti3SiC2 MAX-phase. After thermal annealing at 700, 800 and 900 degrees C, oxidation occurred in the coatings, as indicated by the appearance of high-temperature-stable anatase TiO2 phase at the diffraction patterns. It </w:t>
            </w:r>
            <w:proofErr w:type="gramStart"/>
            <w:r w:rsidRPr="00834D6B">
              <w:rPr>
                <w:rFonts w:ascii="Times New Roman" w:hAnsi="Times New Roman" w:cs="Times New Roman"/>
                <w:sz w:val="20"/>
                <w:szCs w:val="20"/>
                <w:lang w:val="en-US"/>
              </w:rPr>
              <w:t>was found</w:t>
            </w:r>
            <w:proofErr w:type="gramEnd"/>
            <w:r w:rsidRPr="00834D6B">
              <w:rPr>
                <w:rFonts w:ascii="Times New Roman" w:hAnsi="Times New Roman" w:cs="Times New Roman"/>
                <w:sz w:val="20"/>
                <w:szCs w:val="20"/>
                <w:lang w:val="en-US"/>
              </w:rPr>
              <w:t xml:space="preserve"> that annealed at 800 degrees C coating demonstrated the best structural, compositional, tribo-mechanical and corrosion resistance characteristics. In particular, hardness increased to 1400 +/- </w:t>
            </w:r>
            <w:proofErr w:type="gramStart"/>
            <w:r w:rsidRPr="00834D6B">
              <w:rPr>
                <w:rFonts w:ascii="Times New Roman" w:hAnsi="Times New Roman" w:cs="Times New Roman"/>
                <w:sz w:val="20"/>
                <w:szCs w:val="20"/>
                <w:lang w:val="en-US"/>
              </w:rPr>
              <w:t>75HV(</w:t>
            </w:r>
            <w:proofErr w:type="gramEnd"/>
            <w:r w:rsidRPr="00834D6B">
              <w:rPr>
                <w:rFonts w:ascii="Times New Roman" w:hAnsi="Times New Roman" w:cs="Times New Roman"/>
                <w:sz w:val="20"/>
                <w:szCs w:val="20"/>
                <w:lang w:val="en-US"/>
              </w:rPr>
              <w:t>0.2), coefficient of friction decreased to 0.35, adhesion strength was 14 N, and corrosion potential was 1.88 x 10(-2) A/cm(2). The corrosion potential of the annealed composite was 5.5 times less than that of the steel substrate, which indicates its strong corrosion protection. The relatively higher density, the formation of the main TiC phase that inhibits the grain growth and TiO2 thin surface layer that serves as good diffusion barriers were the main reasons for the improvement of the functional parameters.</w:t>
            </w:r>
          </w:p>
        </w:tc>
        <w:tc>
          <w:tcPr>
            <w:tcW w:w="1560" w:type="dxa"/>
          </w:tcPr>
          <w:p w:rsidR="00834D6B" w:rsidRPr="008D10B5" w:rsidRDefault="00834D6B" w:rsidP="0029088A">
            <w:pPr>
              <w:jc w:val="both"/>
              <w:rPr>
                <w:rFonts w:ascii="Times New Roman" w:hAnsi="Times New Roman" w:cs="Times New Roman"/>
                <w:sz w:val="20"/>
                <w:szCs w:val="20"/>
                <w:lang w:val="en-US"/>
              </w:rPr>
            </w:pPr>
            <w:r w:rsidRPr="00834D6B">
              <w:rPr>
                <w:rFonts w:ascii="Times New Roman" w:hAnsi="Times New Roman" w:cs="Times New Roman"/>
                <w:sz w:val="20"/>
                <w:szCs w:val="20"/>
                <w:lang w:val="en-US"/>
              </w:rPr>
              <w:t>https://www.webofscience.com/wos/woscc/full-record/WOS:000746622200002</w:t>
            </w:r>
          </w:p>
        </w:tc>
        <w:tc>
          <w:tcPr>
            <w:tcW w:w="1073" w:type="dxa"/>
          </w:tcPr>
          <w:p w:rsidR="00834D6B" w:rsidRPr="00834D6B" w:rsidRDefault="00834D6B" w:rsidP="0029088A">
            <w:pPr>
              <w:jc w:val="both"/>
              <w:rPr>
                <w:rFonts w:ascii="Times New Roman" w:hAnsi="Times New Roman" w:cs="Times New Roman"/>
                <w:sz w:val="20"/>
                <w:szCs w:val="20"/>
              </w:rPr>
            </w:pPr>
            <w:r>
              <w:rPr>
                <w:rFonts w:ascii="Times New Roman" w:hAnsi="Times New Roman" w:cs="Times New Roman"/>
                <w:sz w:val="20"/>
                <w:szCs w:val="20"/>
              </w:rPr>
              <w:t>7</w:t>
            </w:r>
          </w:p>
        </w:tc>
      </w:tr>
      <w:tr w:rsidR="00834D6B" w:rsidRPr="001C2FB7" w:rsidTr="008F6A54">
        <w:tc>
          <w:tcPr>
            <w:tcW w:w="709" w:type="dxa"/>
          </w:tcPr>
          <w:p w:rsidR="00834D6B" w:rsidRPr="001C2FB7" w:rsidRDefault="00834D6B" w:rsidP="00B34309">
            <w:pPr>
              <w:pStyle w:val="a4"/>
              <w:numPr>
                <w:ilvl w:val="0"/>
                <w:numId w:val="1"/>
              </w:numPr>
              <w:jc w:val="both"/>
              <w:rPr>
                <w:rFonts w:ascii="Times New Roman" w:hAnsi="Times New Roman" w:cs="Times New Roman"/>
                <w:sz w:val="20"/>
                <w:szCs w:val="20"/>
                <w:lang w:val="en-US"/>
              </w:rPr>
            </w:pPr>
          </w:p>
        </w:tc>
        <w:tc>
          <w:tcPr>
            <w:tcW w:w="1559" w:type="dxa"/>
          </w:tcPr>
          <w:p w:rsidR="00834D6B" w:rsidRPr="000013E5" w:rsidRDefault="000013E5" w:rsidP="000013E5">
            <w:pPr>
              <w:jc w:val="both"/>
              <w:rPr>
                <w:rFonts w:ascii="Times New Roman" w:hAnsi="Times New Roman" w:cs="Times New Roman"/>
                <w:sz w:val="20"/>
                <w:szCs w:val="20"/>
                <w:lang w:val="en-US"/>
              </w:rPr>
            </w:pPr>
            <w:r w:rsidRPr="000013E5">
              <w:rPr>
                <w:rFonts w:ascii="Times New Roman" w:hAnsi="Times New Roman" w:cs="Times New Roman"/>
                <w:sz w:val="20"/>
                <w:szCs w:val="20"/>
                <w:lang w:val="en-US"/>
              </w:rPr>
              <w:t xml:space="preserve">Baizhan, Daryn) [1] , [2] ; Rakhadilov, B [1] , [3] ; Zhurerova, L </w:t>
            </w:r>
            <w:r>
              <w:rPr>
                <w:rFonts w:ascii="Times New Roman" w:hAnsi="Times New Roman" w:cs="Times New Roman"/>
                <w:sz w:val="20"/>
                <w:szCs w:val="20"/>
                <w:lang w:val="en-US"/>
              </w:rPr>
              <w:t xml:space="preserve">[1] ; Tyurin, Y </w:t>
            </w:r>
            <w:r w:rsidRPr="000013E5">
              <w:rPr>
                <w:rFonts w:ascii="Times New Roman" w:hAnsi="Times New Roman" w:cs="Times New Roman"/>
                <w:sz w:val="20"/>
                <w:szCs w:val="20"/>
                <w:lang w:val="en-US"/>
              </w:rPr>
              <w:t xml:space="preserve"> [4] ; Sagdoldina, Z [1] , [2] ; Adilkanova, M </w:t>
            </w:r>
            <w:r>
              <w:rPr>
                <w:rFonts w:ascii="Times New Roman" w:hAnsi="Times New Roman" w:cs="Times New Roman"/>
                <w:sz w:val="20"/>
                <w:szCs w:val="20"/>
                <w:lang w:val="en-US"/>
              </w:rPr>
              <w:t xml:space="preserve">[5] ; Kozhanova, R </w:t>
            </w:r>
          </w:p>
        </w:tc>
        <w:tc>
          <w:tcPr>
            <w:tcW w:w="1195" w:type="dxa"/>
          </w:tcPr>
          <w:p w:rsidR="00834D6B" w:rsidRPr="008D10B5" w:rsidRDefault="000013E5" w:rsidP="000013E5">
            <w:pPr>
              <w:jc w:val="both"/>
              <w:rPr>
                <w:rFonts w:ascii="Times New Roman" w:hAnsi="Times New Roman" w:cs="Times New Roman"/>
                <w:sz w:val="20"/>
                <w:szCs w:val="20"/>
                <w:lang w:val="en"/>
              </w:rPr>
            </w:pPr>
            <w:r w:rsidRPr="000013E5">
              <w:rPr>
                <w:rFonts w:ascii="Times New Roman" w:hAnsi="Times New Roman" w:cs="Times New Roman"/>
                <w:sz w:val="20"/>
                <w:szCs w:val="20"/>
                <w:lang w:val="en"/>
              </w:rPr>
              <w:t xml:space="preserve">Investigation of Changes in the Structural-Phase State and the Efficiency of Hardening of 30CrMnSiA Steel by the Method of Electrolytic Plasma </w:t>
            </w:r>
            <w:r w:rsidRPr="000013E5">
              <w:rPr>
                <w:rFonts w:ascii="Times New Roman" w:hAnsi="Times New Roman" w:cs="Times New Roman"/>
                <w:sz w:val="20"/>
                <w:szCs w:val="20"/>
                <w:lang w:val="en"/>
              </w:rPr>
              <w:lastRenderedPageBreak/>
              <w:t>Thermocyclic Surface Treatment</w:t>
            </w:r>
          </w:p>
        </w:tc>
        <w:tc>
          <w:tcPr>
            <w:tcW w:w="8363" w:type="dxa"/>
          </w:tcPr>
          <w:p w:rsidR="00834D6B" w:rsidRPr="008D10B5" w:rsidRDefault="000013E5" w:rsidP="0029088A">
            <w:pPr>
              <w:jc w:val="both"/>
              <w:rPr>
                <w:rFonts w:ascii="Times New Roman" w:hAnsi="Times New Roman" w:cs="Times New Roman"/>
                <w:sz w:val="20"/>
                <w:szCs w:val="20"/>
                <w:lang w:val="en-US"/>
              </w:rPr>
            </w:pPr>
            <w:r w:rsidRPr="000013E5">
              <w:rPr>
                <w:rFonts w:ascii="Times New Roman" w:hAnsi="Times New Roman" w:cs="Times New Roman"/>
                <w:sz w:val="20"/>
                <w:szCs w:val="20"/>
                <w:lang w:val="en-US"/>
              </w:rPr>
              <w:lastRenderedPageBreak/>
              <w:t xml:space="preserve">Electrolytic </w:t>
            </w:r>
            <w:proofErr w:type="gramStart"/>
            <w:r w:rsidRPr="000013E5">
              <w:rPr>
                <w:rFonts w:ascii="Times New Roman" w:hAnsi="Times New Roman" w:cs="Times New Roman"/>
                <w:sz w:val="20"/>
                <w:szCs w:val="20"/>
                <w:lang w:val="en-US"/>
              </w:rPr>
              <w:t>plasma thermocyclic surface hardening</w:t>
            </w:r>
            <w:proofErr w:type="gramEnd"/>
            <w:r w:rsidRPr="000013E5">
              <w:rPr>
                <w:rFonts w:ascii="Times New Roman" w:hAnsi="Times New Roman" w:cs="Times New Roman"/>
                <w:sz w:val="20"/>
                <w:szCs w:val="20"/>
                <w:lang w:val="en-US"/>
              </w:rPr>
              <w:t xml:space="preserve"> is an attractive solution for both chemical and heat treatment used to improve the properties of the steel surface by structural and phase transformation. Structural and phase transformations occurring during the process of electrolytic plasma thermocyclic hardening are performed repeatedly at varying heating-cooling temperatures, which radically improve the quality of the part and give them properties unattainable by means of one-time processing. The impact of electrolytic plasma thermocyclic hardening modes on the structure and mechanical and tribological properties of 30CrMnSiA steel </w:t>
            </w:r>
            <w:proofErr w:type="gramStart"/>
            <w:r w:rsidRPr="000013E5">
              <w:rPr>
                <w:rFonts w:ascii="Times New Roman" w:hAnsi="Times New Roman" w:cs="Times New Roman"/>
                <w:sz w:val="20"/>
                <w:szCs w:val="20"/>
                <w:lang w:val="en-US"/>
              </w:rPr>
              <w:t>is investigated</w:t>
            </w:r>
            <w:proofErr w:type="gramEnd"/>
            <w:r w:rsidRPr="000013E5">
              <w:rPr>
                <w:rFonts w:ascii="Times New Roman" w:hAnsi="Times New Roman" w:cs="Times New Roman"/>
                <w:sz w:val="20"/>
                <w:szCs w:val="20"/>
                <w:lang w:val="en-US"/>
              </w:rPr>
              <w:t xml:space="preserve">. The structural and phase components were examined using optical and scanning electron microscopy, as well as X-ray phase analysis. It </w:t>
            </w:r>
            <w:proofErr w:type="gramStart"/>
            <w:r w:rsidRPr="000013E5">
              <w:rPr>
                <w:rFonts w:ascii="Times New Roman" w:hAnsi="Times New Roman" w:cs="Times New Roman"/>
                <w:sz w:val="20"/>
                <w:szCs w:val="20"/>
                <w:lang w:val="en-US"/>
              </w:rPr>
              <w:t>is established</w:t>
            </w:r>
            <w:proofErr w:type="gramEnd"/>
            <w:r w:rsidRPr="000013E5">
              <w:rPr>
                <w:rFonts w:ascii="Times New Roman" w:hAnsi="Times New Roman" w:cs="Times New Roman"/>
                <w:sz w:val="20"/>
                <w:szCs w:val="20"/>
                <w:lang w:val="en-US"/>
              </w:rPr>
              <w:t xml:space="preserve"> that the structure of the cross-section is characterized by the following zonality: zone 1-a near-surface hardened zone, which is composed of hardened martensite; zone 2-thermal influence; and zone 3-a matrix consisting of pearlite and ferrite. The microhardness and wear resistance of the hardened surface </w:t>
            </w:r>
            <w:proofErr w:type="gramStart"/>
            <w:r w:rsidRPr="000013E5">
              <w:rPr>
                <w:rFonts w:ascii="Times New Roman" w:hAnsi="Times New Roman" w:cs="Times New Roman"/>
                <w:sz w:val="20"/>
                <w:szCs w:val="20"/>
                <w:lang w:val="en-US"/>
              </w:rPr>
              <w:t>were evaluated</w:t>
            </w:r>
            <w:proofErr w:type="gramEnd"/>
            <w:r w:rsidRPr="000013E5">
              <w:rPr>
                <w:rFonts w:ascii="Times New Roman" w:hAnsi="Times New Roman" w:cs="Times New Roman"/>
                <w:sz w:val="20"/>
                <w:szCs w:val="20"/>
                <w:lang w:val="en-US"/>
              </w:rPr>
              <w:t xml:space="preserve"> by nanoindentation and "ball on disk" methods, respectively. Nanoindentation analysis demonstrated that the indentation hardening process provides a maximum increase in hardness by three times and an increase in stiffness with a decrease in the elastic modulus by 38% compared to the original steel. The results of tribological studies show that electrolytic plasma thermocyclic hardening increases the resistance of steel to friction by increasing the surface hardness and reduces the area of actual contact during friction. It </w:t>
            </w:r>
            <w:proofErr w:type="gramStart"/>
            <w:r w:rsidRPr="000013E5">
              <w:rPr>
                <w:rFonts w:ascii="Times New Roman" w:hAnsi="Times New Roman" w:cs="Times New Roman"/>
                <w:sz w:val="20"/>
                <w:szCs w:val="20"/>
                <w:lang w:val="en-US"/>
              </w:rPr>
              <w:t>is established</w:t>
            </w:r>
            <w:proofErr w:type="gramEnd"/>
            <w:r w:rsidRPr="000013E5">
              <w:rPr>
                <w:rFonts w:ascii="Times New Roman" w:hAnsi="Times New Roman" w:cs="Times New Roman"/>
                <w:sz w:val="20"/>
                <w:szCs w:val="20"/>
                <w:lang w:val="en-US"/>
              </w:rPr>
              <w:t xml:space="preserve"> that the microhardness of the </w:t>
            </w:r>
            <w:r w:rsidRPr="000013E5">
              <w:rPr>
                <w:rFonts w:ascii="Times New Roman" w:hAnsi="Times New Roman" w:cs="Times New Roman"/>
                <w:sz w:val="20"/>
                <w:szCs w:val="20"/>
                <w:lang w:val="en-US"/>
              </w:rPr>
              <w:lastRenderedPageBreak/>
              <w:t>cross-section decreases proportionally from the surface to the depth of the layer, which is associated with a decrease in the volume content of martensite.</w:t>
            </w:r>
          </w:p>
        </w:tc>
        <w:tc>
          <w:tcPr>
            <w:tcW w:w="1560" w:type="dxa"/>
          </w:tcPr>
          <w:p w:rsidR="00834D6B" w:rsidRPr="008D10B5" w:rsidRDefault="000013E5" w:rsidP="0029088A">
            <w:pPr>
              <w:jc w:val="both"/>
              <w:rPr>
                <w:rFonts w:ascii="Times New Roman" w:hAnsi="Times New Roman" w:cs="Times New Roman"/>
                <w:sz w:val="20"/>
                <w:szCs w:val="20"/>
                <w:lang w:val="en-US"/>
              </w:rPr>
            </w:pPr>
            <w:r w:rsidRPr="000013E5">
              <w:rPr>
                <w:rFonts w:ascii="Times New Roman" w:hAnsi="Times New Roman" w:cs="Times New Roman"/>
                <w:sz w:val="20"/>
                <w:szCs w:val="20"/>
                <w:lang w:val="en-US"/>
              </w:rPr>
              <w:lastRenderedPageBreak/>
              <w:t>https://www.webofscience.com/wos/woscc/full-record/WOS:000894713200001</w:t>
            </w:r>
          </w:p>
        </w:tc>
        <w:tc>
          <w:tcPr>
            <w:tcW w:w="1073" w:type="dxa"/>
          </w:tcPr>
          <w:p w:rsidR="00834D6B" w:rsidRPr="000013E5" w:rsidRDefault="000013E5" w:rsidP="0029088A">
            <w:pPr>
              <w:jc w:val="both"/>
              <w:rPr>
                <w:rFonts w:ascii="Times New Roman" w:hAnsi="Times New Roman" w:cs="Times New Roman"/>
                <w:sz w:val="20"/>
                <w:szCs w:val="20"/>
              </w:rPr>
            </w:pPr>
            <w:r>
              <w:rPr>
                <w:rFonts w:ascii="Times New Roman" w:hAnsi="Times New Roman" w:cs="Times New Roman"/>
                <w:sz w:val="20"/>
                <w:szCs w:val="20"/>
              </w:rPr>
              <w:t>2</w:t>
            </w:r>
          </w:p>
        </w:tc>
      </w:tr>
      <w:tr w:rsidR="000F1612" w:rsidRPr="001C2FB7" w:rsidTr="008F6A54">
        <w:tc>
          <w:tcPr>
            <w:tcW w:w="709" w:type="dxa"/>
          </w:tcPr>
          <w:p w:rsidR="000F1612" w:rsidRPr="001C2FB7" w:rsidRDefault="000F1612" w:rsidP="00B34309">
            <w:pPr>
              <w:pStyle w:val="a4"/>
              <w:numPr>
                <w:ilvl w:val="0"/>
                <w:numId w:val="1"/>
              </w:numPr>
              <w:jc w:val="both"/>
              <w:rPr>
                <w:rFonts w:ascii="Times New Roman" w:hAnsi="Times New Roman" w:cs="Times New Roman"/>
                <w:sz w:val="20"/>
                <w:szCs w:val="20"/>
                <w:lang w:val="en-US"/>
              </w:rPr>
            </w:pPr>
          </w:p>
        </w:tc>
        <w:tc>
          <w:tcPr>
            <w:tcW w:w="1559" w:type="dxa"/>
          </w:tcPr>
          <w:p w:rsidR="000F1612" w:rsidRPr="000013E5" w:rsidRDefault="000F1612" w:rsidP="000F1612">
            <w:pPr>
              <w:jc w:val="both"/>
              <w:rPr>
                <w:rFonts w:ascii="Times New Roman" w:hAnsi="Times New Roman" w:cs="Times New Roman"/>
                <w:sz w:val="20"/>
                <w:szCs w:val="20"/>
                <w:lang w:val="en-US"/>
              </w:rPr>
            </w:pPr>
            <w:r w:rsidRPr="000F1612">
              <w:rPr>
                <w:rFonts w:ascii="Times New Roman" w:hAnsi="Times New Roman" w:cs="Times New Roman"/>
                <w:sz w:val="20"/>
                <w:szCs w:val="20"/>
                <w:lang w:val="en-US"/>
              </w:rPr>
              <w:t>Pogrebnjak, A. D.) [1</w:t>
            </w:r>
            <w:proofErr w:type="gramStart"/>
            <w:r w:rsidRPr="000F1612">
              <w:rPr>
                <w:rFonts w:ascii="Times New Roman" w:hAnsi="Times New Roman" w:cs="Times New Roman"/>
                <w:sz w:val="20"/>
                <w:szCs w:val="20"/>
                <w:lang w:val="en-US"/>
              </w:rPr>
              <w:t>] ,</w:t>
            </w:r>
            <w:proofErr w:type="gramEnd"/>
            <w:r w:rsidRPr="000F1612">
              <w:rPr>
                <w:rFonts w:ascii="Times New Roman" w:hAnsi="Times New Roman" w:cs="Times New Roman"/>
                <w:sz w:val="20"/>
                <w:szCs w:val="20"/>
                <w:lang w:val="en-US"/>
              </w:rPr>
              <w:t xml:space="preserve"> [2] , [3] ; Buranich, VV (Buranich, V. V.) [1</w:t>
            </w:r>
            <w:proofErr w:type="gramStart"/>
            <w:r w:rsidRPr="000F1612">
              <w:rPr>
                <w:rFonts w:ascii="Times New Roman" w:hAnsi="Times New Roman" w:cs="Times New Roman"/>
                <w:sz w:val="20"/>
                <w:szCs w:val="20"/>
                <w:lang w:val="en-US"/>
              </w:rPr>
              <w:t>] ;</w:t>
            </w:r>
            <w:proofErr w:type="gramEnd"/>
            <w:r w:rsidRPr="000F1612">
              <w:rPr>
                <w:rFonts w:ascii="Times New Roman" w:hAnsi="Times New Roman" w:cs="Times New Roman"/>
                <w:sz w:val="20"/>
                <w:szCs w:val="20"/>
                <w:lang w:val="en-US"/>
              </w:rPr>
              <w:t xml:space="preserve"> Horodek, P (Horodek, P.) [4</w:t>
            </w:r>
            <w:proofErr w:type="gramStart"/>
            <w:r w:rsidRPr="000F1612">
              <w:rPr>
                <w:rFonts w:ascii="Times New Roman" w:hAnsi="Times New Roman" w:cs="Times New Roman"/>
                <w:sz w:val="20"/>
                <w:szCs w:val="20"/>
                <w:lang w:val="en-US"/>
              </w:rPr>
              <w:t>] ;</w:t>
            </w:r>
            <w:proofErr w:type="gramEnd"/>
            <w:r w:rsidRPr="000F1612">
              <w:rPr>
                <w:rFonts w:ascii="Times New Roman" w:hAnsi="Times New Roman" w:cs="Times New Roman"/>
                <w:sz w:val="20"/>
                <w:szCs w:val="20"/>
                <w:lang w:val="en-US"/>
              </w:rPr>
              <w:t xml:space="preserve"> Budzynski, P (Budzynski, P.) [5</w:t>
            </w:r>
            <w:proofErr w:type="gramStart"/>
            <w:r w:rsidRPr="000F1612">
              <w:rPr>
                <w:rFonts w:ascii="Times New Roman" w:hAnsi="Times New Roman" w:cs="Times New Roman"/>
                <w:sz w:val="20"/>
                <w:szCs w:val="20"/>
                <w:lang w:val="en-US"/>
              </w:rPr>
              <w:t>] ;</w:t>
            </w:r>
            <w:proofErr w:type="gramEnd"/>
            <w:r w:rsidRPr="000F1612">
              <w:rPr>
                <w:rFonts w:ascii="Times New Roman" w:hAnsi="Times New Roman" w:cs="Times New Roman"/>
                <w:sz w:val="20"/>
                <w:szCs w:val="20"/>
                <w:lang w:val="en-US"/>
              </w:rPr>
              <w:t xml:space="preserve"> Konarski, P (Konarski, P.) [6] ; Amekura, H [7] ; Okubo, N [8] ; Ishikawa, N [8] ; Bagdasaryan, AA [1] ; Rakhadilov, BK </w:t>
            </w:r>
            <w:r>
              <w:rPr>
                <w:rFonts w:ascii="Times New Roman" w:hAnsi="Times New Roman" w:cs="Times New Roman"/>
                <w:sz w:val="20"/>
                <w:szCs w:val="20"/>
                <w:lang w:val="en-US"/>
              </w:rPr>
              <w:t xml:space="preserve">[9] ; Tarelnik, V </w:t>
            </w:r>
            <w:r w:rsidRPr="000F1612">
              <w:rPr>
                <w:rFonts w:ascii="Times New Roman" w:hAnsi="Times New Roman" w:cs="Times New Roman"/>
                <w:sz w:val="20"/>
                <w:szCs w:val="20"/>
                <w:lang w:val="en-US"/>
              </w:rPr>
              <w:t xml:space="preserve"> [10] ; Sobaszek, L ( [5] ; Zukowski, P ( [5] ; Opielak, M</w:t>
            </w:r>
          </w:p>
        </w:tc>
        <w:tc>
          <w:tcPr>
            <w:tcW w:w="1195" w:type="dxa"/>
          </w:tcPr>
          <w:p w:rsidR="000F1612" w:rsidRPr="000013E5" w:rsidRDefault="000F1612" w:rsidP="000013E5">
            <w:pPr>
              <w:jc w:val="both"/>
              <w:rPr>
                <w:rFonts w:ascii="Times New Roman" w:hAnsi="Times New Roman" w:cs="Times New Roman"/>
                <w:sz w:val="20"/>
                <w:szCs w:val="20"/>
                <w:lang w:val="en"/>
              </w:rPr>
            </w:pPr>
            <w:r w:rsidRPr="000F1612">
              <w:rPr>
                <w:rFonts w:ascii="Times New Roman" w:hAnsi="Times New Roman" w:cs="Times New Roman"/>
                <w:sz w:val="20"/>
                <w:szCs w:val="20"/>
                <w:lang w:val="en"/>
              </w:rPr>
              <w:t>EVALUATION OF THE PHASE STABILITY, MICROSTRUCTURE, AND DEFECTS IN HIGH-ENTROPY CERAMICS AFTER HIGH-ENERGY ION IMPLANTATION</w:t>
            </w:r>
          </w:p>
        </w:tc>
        <w:tc>
          <w:tcPr>
            <w:tcW w:w="8363" w:type="dxa"/>
          </w:tcPr>
          <w:p w:rsidR="000F1612" w:rsidRPr="000013E5" w:rsidRDefault="000F1612" w:rsidP="0029088A">
            <w:pPr>
              <w:jc w:val="both"/>
              <w:rPr>
                <w:rFonts w:ascii="Times New Roman" w:hAnsi="Times New Roman" w:cs="Times New Roman"/>
                <w:sz w:val="20"/>
                <w:szCs w:val="20"/>
                <w:lang w:val="en-US"/>
              </w:rPr>
            </w:pPr>
            <w:r w:rsidRPr="000F1612">
              <w:rPr>
                <w:rFonts w:ascii="Times New Roman" w:hAnsi="Times New Roman" w:cs="Times New Roman"/>
                <w:sz w:val="20"/>
                <w:szCs w:val="20"/>
                <w:lang w:val="en-US"/>
              </w:rPr>
              <w:t xml:space="preserve">The location and distribution of atoms in the crystal lattice play a major role in controlling the mechanical and tribological properties of high-entropy alloy (HEA) ceramic materials. Herein, vacuum arc-deposited (TiZrHfVNb)N coatings have been implanted with 200 MeV xenon (Xe14+) ions at room temperature and fluences of 5 x 10(11), 5 x 10(12), and 5 x 10(13) ions/cm(2). The defect structure evolution of Xe-related defects and their effects on the structural, nanomechanical, and tribological properties of HEA nitride </w:t>
            </w:r>
            <w:proofErr w:type="gramStart"/>
            <w:r w:rsidRPr="000F1612">
              <w:rPr>
                <w:rFonts w:ascii="Times New Roman" w:hAnsi="Times New Roman" w:cs="Times New Roman"/>
                <w:sz w:val="20"/>
                <w:szCs w:val="20"/>
                <w:lang w:val="en-US"/>
              </w:rPr>
              <w:t>were characterized</w:t>
            </w:r>
            <w:proofErr w:type="gramEnd"/>
            <w:r w:rsidRPr="000F1612">
              <w:rPr>
                <w:rFonts w:ascii="Times New Roman" w:hAnsi="Times New Roman" w:cs="Times New Roman"/>
                <w:sz w:val="20"/>
                <w:szCs w:val="20"/>
                <w:lang w:val="en-US"/>
              </w:rPr>
              <w:t>. The results show redistribution of lattice atoms and defects. Further-more, it is found that the decrease of the wear rate in the implanted coating (5 x 10(11) ions) from 9.7 x 10(-</w:t>
            </w:r>
            <w:proofErr w:type="gramStart"/>
            <w:r w:rsidRPr="000F1612">
              <w:rPr>
                <w:rFonts w:ascii="Times New Roman" w:hAnsi="Times New Roman" w:cs="Times New Roman"/>
                <w:sz w:val="20"/>
                <w:szCs w:val="20"/>
                <w:lang w:val="en-US"/>
              </w:rPr>
              <w:t>)6</w:t>
            </w:r>
            <w:proofErr w:type="gramEnd"/>
            <w:r w:rsidRPr="000F1612">
              <w:rPr>
                <w:rFonts w:ascii="Times New Roman" w:hAnsi="Times New Roman" w:cs="Times New Roman"/>
                <w:sz w:val="20"/>
                <w:szCs w:val="20"/>
                <w:lang w:val="en-US"/>
              </w:rPr>
              <w:t xml:space="preserve"> to 4.85 x 10(-5) mm(3).m(-1).mN(1) has resulted from new defect combinations (vacancies, interstitial voids, and dislocations). Another source responsible for deterioration of properties was the breaking disorder of the elemental composition revealed by mapping the elemental composition by secondary-ion mass spectrometry (SIMS). These findings enhance the fundamental understanding of the high-energy irradiation effect on HEA ceramics.</w:t>
            </w:r>
          </w:p>
        </w:tc>
        <w:tc>
          <w:tcPr>
            <w:tcW w:w="1560" w:type="dxa"/>
          </w:tcPr>
          <w:p w:rsidR="000F1612" w:rsidRPr="000013E5" w:rsidRDefault="000F1612" w:rsidP="0029088A">
            <w:pPr>
              <w:jc w:val="both"/>
              <w:rPr>
                <w:rFonts w:ascii="Times New Roman" w:hAnsi="Times New Roman" w:cs="Times New Roman"/>
                <w:sz w:val="20"/>
                <w:szCs w:val="20"/>
                <w:lang w:val="en-US"/>
              </w:rPr>
            </w:pPr>
            <w:r w:rsidRPr="000F1612">
              <w:rPr>
                <w:rFonts w:ascii="Times New Roman" w:hAnsi="Times New Roman" w:cs="Times New Roman"/>
                <w:sz w:val="20"/>
                <w:szCs w:val="20"/>
                <w:lang w:val="en-US"/>
              </w:rPr>
              <w:t>https://www.webofscience.com/wos/woscc/full-record/WOS:000829946300004</w:t>
            </w:r>
          </w:p>
        </w:tc>
        <w:tc>
          <w:tcPr>
            <w:tcW w:w="1073" w:type="dxa"/>
          </w:tcPr>
          <w:p w:rsidR="000F1612" w:rsidRPr="000F1612" w:rsidRDefault="000F1612"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0F1612" w:rsidRPr="001C2FB7" w:rsidTr="008F6A54">
        <w:tc>
          <w:tcPr>
            <w:tcW w:w="709" w:type="dxa"/>
          </w:tcPr>
          <w:p w:rsidR="000F1612" w:rsidRPr="001C2FB7" w:rsidRDefault="000F1612" w:rsidP="00B34309">
            <w:pPr>
              <w:pStyle w:val="a4"/>
              <w:numPr>
                <w:ilvl w:val="0"/>
                <w:numId w:val="1"/>
              </w:numPr>
              <w:jc w:val="both"/>
              <w:rPr>
                <w:rFonts w:ascii="Times New Roman" w:hAnsi="Times New Roman" w:cs="Times New Roman"/>
                <w:sz w:val="20"/>
                <w:szCs w:val="20"/>
                <w:lang w:val="en-US"/>
              </w:rPr>
            </w:pPr>
          </w:p>
        </w:tc>
        <w:tc>
          <w:tcPr>
            <w:tcW w:w="1559" w:type="dxa"/>
          </w:tcPr>
          <w:p w:rsidR="000F1612" w:rsidRPr="000F1612" w:rsidRDefault="000F1612" w:rsidP="000F1612">
            <w:pPr>
              <w:jc w:val="both"/>
              <w:rPr>
                <w:rFonts w:ascii="Times New Roman" w:hAnsi="Times New Roman" w:cs="Times New Roman"/>
                <w:sz w:val="20"/>
                <w:szCs w:val="20"/>
                <w:lang w:val="en-US"/>
              </w:rPr>
            </w:pPr>
            <w:r w:rsidRPr="000F1612">
              <w:rPr>
                <w:rFonts w:ascii="Times New Roman" w:hAnsi="Times New Roman" w:cs="Times New Roman"/>
                <w:sz w:val="20"/>
                <w:szCs w:val="20"/>
                <w:lang w:val="en-US"/>
              </w:rPr>
              <w:t>Sagdoldina, Zhuldyz) [1] , [2] ; Zhurerova, L [1] ; Tyurin, Y [3] ; Baizhan, D [1] , [2] ; Kuykabayeba, A [4] ; Abildinova, S [5] ; Kozhanova, R</w:t>
            </w:r>
          </w:p>
        </w:tc>
        <w:tc>
          <w:tcPr>
            <w:tcW w:w="1195" w:type="dxa"/>
          </w:tcPr>
          <w:p w:rsidR="000F1612" w:rsidRPr="000F1612" w:rsidRDefault="000F1612" w:rsidP="000013E5">
            <w:pPr>
              <w:jc w:val="both"/>
              <w:rPr>
                <w:rFonts w:ascii="Times New Roman" w:hAnsi="Times New Roman" w:cs="Times New Roman"/>
                <w:sz w:val="20"/>
                <w:szCs w:val="20"/>
                <w:lang w:val="en"/>
              </w:rPr>
            </w:pPr>
            <w:r w:rsidRPr="000F1612">
              <w:rPr>
                <w:rFonts w:ascii="Times New Roman" w:hAnsi="Times New Roman" w:cs="Times New Roman"/>
                <w:sz w:val="20"/>
                <w:szCs w:val="20"/>
                <w:lang w:val="en"/>
              </w:rPr>
              <w:t>Modification of the Surface of 40 Kh Steel by Electrolytic Plasma Hardening</w:t>
            </w:r>
          </w:p>
        </w:tc>
        <w:tc>
          <w:tcPr>
            <w:tcW w:w="8363" w:type="dxa"/>
          </w:tcPr>
          <w:p w:rsidR="000F1612" w:rsidRPr="000F1612" w:rsidRDefault="000F1612" w:rsidP="0029088A">
            <w:pPr>
              <w:jc w:val="both"/>
              <w:rPr>
                <w:rFonts w:ascii="Times New Roman" w:hAnsi="Times New Roman" w:cs="Times New Roman"/>
                <w:sz w:val="20"/>
                <w:szCs w:val="20"/>
                <w:lang w:val="en-US"/>
              </w:rPr>
            </w:pPr>
            <w:r w:rsidRPr="000F1612">
              <w:rPr>
                <w:rFonts w:ascii="Times New Roman" w:hAnsi="Times New Roman" w:cs="Times New Roman"/>
                <w:sz w:val="20"/>
                <w:szCs w:val="20"/>
                <w:lang w:val="en-US"/>
              </w:rPr>
              <w:t xml:space="preserve">The high-strength, medium-carbon alloy construction steel 40 Kh </w:t>
            </w:r>
            <w:proofErr w:type="gramStart"/>
            <w:r w:rsidRPr="000F1612">
              <w:rPr>
                <w:rFonts w:ascii="Times New Roman" w:hAnsi="Times New Roman" w:cs="Times New Roman"/>
                <w:sz w:val="20"/>
                <w:szCs w:val="20"/>
                <w:lang w:val="en-US"/>
              </w:rPr>
              <w:t>is commonly used</w:t>
            </w:r>
            <w:proofErr w:type="gramEnd"/>
            <w:r w:rsidRPr="000F1612">
              <w:rPr>
                <w:rFonts w:ascii="Times New Roman" w:hAnsi="Times New Roman" w:cs="Times New Roman"/>
                <w:sz w:val="20"/>
                <w:szCs w:val="20"/>
                <w:lang w:val="en-US"/>
              </w:rPr>
              <w:t xml:space="preserve"> in the manufacture of tools and machine parts. This paper experimentally investigates the effect of electrolytic plasma thermocyclic hardening on the surface hardening and microstructure modification of 40 Kh steel. The research was carried out using optical microscopy, scanning electron microscopy, </w:t>
            </w:r>
            <w:proofErr w:type="gramStart"/>
            <w:r w:rsidRPr="000F1612">
              <w:rPr>
                <w:rFonts w:ascii="Times New Roman" w:hAnsi="Times New Roman" w:cs="Times New Roman"/>
                <w:sz w:val="20"/>
                <w:szCs w:val="20"/>
                <w:lang w:val="en-US"/>
              </w:rPr>
              <w:t>X</w:t>
            </w:r>
            <w:proofErr w:type="gramEnd"/>
            <w:r w:rsidRPr="000F1612">
              <w:rPr>
                <w:rFonts w:ascii="Times New Roman" w:hAnsi="Times New Roman" w:cs="Times New Roman"/>
                <w:sz w:val="20"/>
                <w:szCs w:val="20"/>
                <w:lang w:val="en-US"/>
              </w:rPr>
              <w:t xml:space="preserve">-ray diffraction analysis and micro-hardness measurements. Modified samples </w:t>
            </w:r>
            <w:proofErr w:type="gramStart"/>
            <w:r w:rsidRPr="000F1612">
              <w:rPr>
                <w:rFonts w:ascii="Times New Roman" w:hAnsi="Times New Roman" w:cs="Times New Roman"/>
                <w:sz w:val="20"/>
                <w:szCs w:val="20"/>
                <w:lang w:val="en-US"/>
              </w:rPr>
              <w:t>were obtained</w:t>
            </w:r>
            <w:proofErr w:type="gramEnd"/>
            <w:r w:rsidRPr="000F1612">
              <w:rPr>
                <w:rFonts w:ascii="Times New Roman" w:hAnsi="Times New Roman" w:cs="Times New Roman"/>
                <w:sz w:val="20"/>
                <w:szCs w:val="20"/>
                <w:lang w:val="en-US"/>
              </w:rPr>
              <w:t xml:space="preserve"> at different electrolyte plasma thermal cycling modes. </w:t>
            </w:r>
            <w:proofErr w:type="gramStart"/>
            <w:r w:rsidRPr="000F1612">
              <w:rPr>
                <w:rFonts w:ascii="Times New Roman" w:hAnsi="Times New Roman" w:cs="Times New Roman"/>
                <w:sz w:val="20"/>
                <w:szCs w:val="20"/>
                <w:lang w:val="en-US"/>
              </w:rPr>
              <w:t>As a result</w:t>
            </w:r>
            <w:proofErr w:type="gramEnd"/>
            <w:r w:rsidRPr="000F1612">
              <w:rPr>
                <w:rFonts w:ascii="Times New Roman" w:hAnsi="Times New Roman" w:cs="Times New Roman"/>
                <w:sz w:val="20"/>
                <w:szCs w:val="20"/>
                <w:lang w:val="en-US"/>
              </w:rPr>
              <w:t xml:space="preserve"> of the heat treatment, hardened layer segments of different thicknesses and structural composition formed on the surface of the steel. The parameters and mechanisms of surface hardening were determined by examining the microstructural modification and phase transformation both before and after treatment. It </w:t>
            </w:r>
            <w:proofErr w:type="gramStart"/>
            <w:r w:rsidRPr="000F1612">
              <w:rPr>
                <w:rFonts w:ascii="Times New Roman" w:hAnsi="Times New Roman" w:cs="Times New Roman"/>
                <w:sz w:val="20"/>
                <w:szCs w:val="20"/>
                <w:lang w:val="en-US"/>
              </w:rPr>
              <w:t>was revealed</w:t>
            </w:r>
            <w:proofErr w:type="gramEnd"/>
            <w:r w:rsidRPr="000F1612">
              <w:rPr>
                <w:rFonts w:ascii="Times New Roman" w:hAnsi="Times New Roman" w:cs="Times New Roman"/>
                <w:sz w:val="20"/>
                <w:szCs w:val="20"/>
                <w:lang w:val="en-US"/>
              </w:rPr>
              <w:t xml:space="preserve"> that the main morphological structural-phase component of the initial state of 40 Kh steel was a ferrite-pearlite structure, and after electrolytic plasma thermocyclic hardening, the hardened martensite phase was formed. It </w:t>
            </w:r>
            <w:proofErr w:type="gramStart"/>
            <w:r w:rsidRPr="000F1612">
              <w:rPr>
                <w:rFonts w:ascii="Times New Roman" w:hAnsi="Times New Roman" w:cs="Times New Roman"/>
                <w:sz w:val="20"/>
                <w:szCs w:val="20"/>
                <w:lang w:val="en-US"/>
              </w:rPr>
              <w:t>was found</w:t>
            </w:r>
            <w:proofErr w:type="gramEnd"/>
            <w:r w:rsidRPr="000F1612">
              <w:rPr>
                <w:rFonts w:ascii="Times New Roman" w:hAnsi="Times New Roman" w:cs="Times New Roman"/>
                <w:sz w:val="20"/>
                <w:szCs w:val="20"/>
                <w:lang w:val="en-US"/>
              </w:rPr>
              <w:t xml:space="preserve"> that in order to achieve a hardening depth of 1.6 mm and an increase in hardness to 966 HV, the optimum time for electrolytic plasma treatment of 40 Kh steel was 2 s. The technology under discussion </w:t>
            </w:r>
            <w:r w:rsidRPr="000F1612">
              <w:rPr>
                <w:rFonts w:ascii="Times New Roman" w:hAnsi="Times New Roman" w:cs="Times New Roman"/>
                <w:sz w:val="20"/>
                <w:szCs w:val="20"/>
                <w:lang w:val="en-US"/>
              </w:rPr>
              <w:lastRenderedPageBreak/>
              <w:t>gives an insight into the surface hardening potential for improving the service life and reliability of 40 Kh steel.</w:t>
            </w:r>
          </w:p>
        </w:tc>
        <w:tc>
          <w:tcPr>
            <w:tcW w:w="1560" w:type="dxa"/>
          </w:tcPr>
          <w:p w:rsidR="000F1612" w:rsidRPr="000F1612" w:rsidRDefault="000F1612" w:rsidP="0029088A">
            <w:pPr>
              <w:jc w:val="both"/>
              <w:rPr>
                <w:rFonts w:ascii="Times New Roman" w:hAnsi="Times New Roman" w:cs="Times New Roman"/>
                <w:sz w:val="20"/>
                <w:szCs w:val="20"/>
                <w:lang w:val="en-US"/>
              </w:rPr>
            </w:pPr>
            <w:r w:rsidRPr="000F1612">
              <w:rPr>
                <w:rFonts w:ascii="Times New Roman" w:hAnsi="Times New Roman" w:cs="Times New Roman"/>
                <w:sz w:val="20"/>
                <w:szCs w:val="20"/>
                <w:lang w:val="en-US"/>
              </w:rPr>
              <w:lastRenderedPageBreak/>
              <w:t>https://www.webofscience.com/wos/woscc/full-record/WOS:000903360400001</w:t>
            </w:r>
          </w:p>
        </w:tc>
        <w:tc>
          <w:tcPr>
            <w:tcW w:w="1073" w:type="dxa"/>
          </w:tcPr>
          <w:p w:rsidR="000F1612" w:rsidRPr="000F1612" w:rsidRDefault="000F1612"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447331" w:rsidRPr="00D0275A" w:rsidTr="008F6A54">
        <w:tc>
          <w:tcPr>
            <w:tcW w:w="14459" w:type="dxa"/>
            <w:gridSpan w:val="6"/>
          </w:tcPr>
          <w:p w:rsidR="00447331" w:rsidRPr="00D0275A" w:rsidRDefault="00447331" w:rsidP="00447331">
            <w:pPr>
              <w:jc w:val="center"/>
              <w:rPr>
                <w:rFonts w:ascii="Times New Roman" w:hAnsi="Times New Roman" w:cs="Times New Roman"/>
                <w:sz w:val="20"/>
                <w:szCs w:val="20"/>
              </w:rPr>
            </w:pPr>
            <w:r w:rsidRPr="00D0275A">
              <w:rPr>
                <w:rFonts w:ascii="Times New Roman" w:hAnsi="Times New Roman" w:cs="Times New Roman"/>
                <w:b/>
                <w:sz w:val="20"/>
                <w:szCs w:val="20"/>
              </w:rPr>
              <w:lastRenderedPageBreak/>
              <w:t>2023 год</w:t>
            </w:r>
          </w:p>
        </w:tc>
      </w:tr>
      <w:tr w:rsidR="008F6A54" w:rsidRPr="00D0275A" w:rsidTr="008F6A54">
        <w:tc>
          <w:tcPr>
            <w:tcW w:w="709" w:type="dxa"/>
          </w:tcPr>
          <w:p w:rsidR="00447331" w:rsidRPr="00644BF2" w:rsidRDefault="00447331" w:rsidP="00644BF2">
            <w:pPr>
              <w:pStyle w:val="a4"/>
              <w:numPr>
                <w:ilvl w:val="0"/>
                <w:numId w:val="1"/>
              </w:numPr>
              <w:jc w:val="both"/>
              <w:rPr>
                <w:rFonts w:ascii="Times New Roman" w:hAnsi="Times New Roman" w:cs="Times New Roman"/>
                <w:sz w:val="20"/>
                <w:szCs w:val="20"/>
              </w:rPr>
            </w:pPr>
          </w:p>
        </w:tc>
        <w:tc>
          <w:tcPr>
            <w:tcW w:w="1559" w:type="dxa"/>
          </w:tcPr>
          <w:p w:rsidR="00447331" w:rsidRPr="00644BF2" w:rsidRDefault="00644BF2" w:rsidP="00644BF2">
            <w:pPr>
              <w:jc w:val="both"/>
              <w:rPr>
                <w:rFonts w:ascii="Times New Roman" w:hAnsi="Times New Roman" w:cs="Times New Roman"/>
                <w:sz w:val="20"/>
                <w:szCs w:val="20"/>
                <w:lang w:val="en-US"/>
              </w:rPr>
            </w:pPr>
            <w:r w:rsidRPr="00644BF2">
              <w:rPr>
                <w:rFonts w:ascii="Times New Roman" w:hAnsi="Times New Roman" w:cs="Times New Roman"/>
                <w:sz w:val="20"/>
                <w:szCs w:val="20"/>
                <w:lang w:val="en-US"/>
              </w:rPr>
              <w:t>(Rakhadilov, B. K.) [1] , [2] ; Berdimuratov, NE [1] , [2] ; Zhurerova, LG [1] , [2] ; Bayatanova, LB [2] ; Kurbanbekov, SR [3] ; Satbayeva, ZA</w:t>
            </w:r>
          </w:p>
        </w:tc>
        <w:tc>
          <w:tcPr>
            <w:tcW w:w="1195" w:type="dxa"/>
          </w:tcPr>
          <w:p w:rsidR="00447331" w:rsidRPr="00644BF2" w:rsidRDefault="00644BF2" w:rsidP="0029088A">
            <w:pPr>
              <w:jc w:val="both"/>
              <w:rPr>
                <w:rFonts w:ascii="Times New Roman" w:hAnsi="Times New Roman" w:cs="Times New Roman"/>
                <w:sz w:val="20"/>
                <w:szCs w:val="20"/>
                <w:lang w:val="en"/>
              </w:rPr>
            </w:pPr>
            <w:r w:rsidRPr="00644BF2">
              <w:rPr>
                <w:rFonts w:ascii="Times New Roman" w:hAnsi="Times New Roman" w:cs="Times New Roman"/>
                <w:sz w:val="20"/>
                <w:szCs w:val="20"/>
                <w:lang w:val="en"/>
              </w:rPr>
              <w:t>Study of the VAC of the EPCTT process with varying electrode parameters</w:t>
            </w:r>
          </w:p>
        </w:tc>
        <w:tc>
          <w:tcPr>
            <w:tcW w:w="8363" w:type="dxa"/>
          </w:tcPr>
          <w:p w:rsidR="00447331" w:rsidRPr="00644BF2" w:rsidRDefault="00644BF2" w:rsidP="0029088A">
            <w:pPr>
              <w:jc w:val="both"/>
              <w:rPr>
                <w:rFonts w:ascii="Times New Roman" w:hAnsi="Times New Roman" w:cs="Times New Roman"/>
                <w:sz w:val="20"/>
                <w:szCs w:val="20"/>
                <w:lang w:val="en-US"/>
              </w:rPr>
            </w:pPr>
            <w:r w:rsidRPr="00644BF2">
              <w:rPr>
                <w:rFonts w:ascii="Times New Roman" w:hAnsi="Times New Roman" w:cs="Times New Roman"/>
                <w:sz w:val="20"/>
                <w:szCs w:val="20"/>
                <w:lang w:val="en-US"/>
              </w:rPr>
              <w:t xml:space="preserve">Nowadays the treatment of machine parts, instruments is one of the actual topics in the modern world. One of the modern processing method is chemical-thermal treatment of parts, in which there is an increase of hardness in the surface part to increase wear resistance, while the core of the part remains in a ductile state for resistance to shock loading. The solution to this problem could be the electrolytic plasma chemical-thermal treatment of the parts. This method has a number of advantages over traditional methods, such as cost-effectiveness and speed of processing. In the present </w:t>
            </w:r>
            <w:proofErr w:type="gramStart"/>
            <w:r w:rsidRPr="00644BF2">
              <w:rPr>
                <w:rFonts w:ascii="Times New Roman" w:hAnsi="Times New Roman" w:cs="Times New Roman"/>
                <w:sz w:val="20"/>
                <w:szCs w:val="20"/>
                <w:lang w:val="en-US"/>
              </w:rPr>
              <w:t>work</w:t>
            </w:r>
            <w:proofErr w:type="gramEnd"/>
            <w:r w:rsidRPr="00644BF2">
              <w:rPr>
                <w:rFonts w:ascii="Times New Roman" w:hAnsi="Times New Roman" w:cs="Times New Roman"/>
                <w:sz w:val="20"/>
                <w:szCs w:val="20"/>
                <w:lang w:val="en-US"/>
              </w:rPr>
              <w:t xml:space="preserve"> the influence of changes in technological parameters on the volt-ampere characteristics of electrolyte-plasma chemical-thermal treatment unit is presented. A solution of soda ash (Na2CO3), urea (CH4N2O) in distilled water </w:t>
            </w:r>
            <w:proofErr w:type="gramStart"/>
            <w:r w:rsidRPr="00644BF2">
              <w:rPr>
                <w:rFonts w:ascii="Times New Roman" w:hAnsi="Times New Roman" w:cs="Times New Roman"/>
                <w:sz w:val="20"/>
                <w:szCs w:val="20"/>
                <w:lang w:val="en-US"/>
              </w:rPr>
              <w:t>was used</w:t>
            </w:r>
            <w:proofErr w:type="gramEnd"/>
            <w:r w:rsidRPr="00644BF2">
              <w:rPr>
                <w:rFonts w:ascii="Times New Roman" w:hAnsi="Times New Roman" w:cs="Times New Roman"/>
                <w:sz w:val="20"/>
                <w:szCs w:val="20"/>
                <w:lang w:val="en-US"/>
              </w:rPr>
              <w:t xml:space="preserve"> as an electrolyte. According to the results of the study current-voltage diagrams were plotted by varying the diameter of the anode (D=90; 110</w:t>
            </w:r>
            <w:proofErr w:type="gramStart"/>
            <w:r w:rsidRPr="00644BF2">
              <w:rPr>
                <w:rFonts w:ascii="Times New Roman" w:hAnsi="Times New Roman" w:cs="Times New Roman"/>
                <w:sz w:val="20"/>
                <w:szCs w:val="20"/>
                <w:lang w:val="en-US"/>
              </w:rPr>
              <w:t>;130</w:t>
            </w:r>
            <w:proofErr w:type="gramEnd"/>
            <w:r w:rsidRPr="00644BF2">
              <w:rPr>
                <w:rFonts w:ascii="Times New Roman" w:hAnsi="Times New Roman" w:cs="Times New Roman"/>
                <w:sz w:val="20"/>
                <w:szCs w:val="20"/>
                <w:lang w:val="en-US"/>
              </w:rPr>
              <w:t xml:space="preserve"> mm) and the distance between the electrodes (L=50;70; 90 mm). According to the analysis, in the voltage range of 180-220 V, with anode diameter D=110 mm and electrode spacing D=70 mm, a more stable vapor-gas envelope is formed. It </w:t>
            </w:r>
            <w:proofErr w:type="gramStart"/>
            <w:r w:rsidRPr="00644BF2">
              <w:rPr>
                <w:rFonts w:ascii="Times New Roman" w:hAnsi="Times New Roman" w:cs="Times New Roman"/>
                <w:sz w:val="20"/>
                <w:szCs w:val="20"/>
                <w:lang w:val="en-US"/>
              </w:rPr>
              <w:t>was found</w:t>
            </w:r>
            <w:proofErr w:type="gramEnd"/>
            <w:r w:rsidRPr="00644BF2">
              <w:rPr>
                <w:rFonts w:ascii="Times New Roman" w:hAnsi="Times New Roman" w:cs="Times New Roman"/>
                <w:sz w:val="20"/>
                <w:szCs w:val="20"/>
                <w:lang w:val="en-US"/>
              </w:rPr>
              <w:t xml:space="preserve"> that by changing the anode diameter, respectively the ratio of active and passive electrodes we can significantly influence the formation of stable vapor gas shell and establishment of the optimum mode of treatment of parts.</w:t>
            </w:r>
          </w:p>
        </w:tc>
        <w:tc>
          <w:tcPr>
            <w:tcW w:w="1560" w:type="dxa"/>
          </w:tcPr>
          <w:p w:rsidR="00447331" w:rsidRPr="00D60256" w:rsidRDefault="00644BF2" w:rsidP="00644BF2">
            <w:pPr>
              <w:jc w:val="center"/>
              <w:rPr>
                <w:rFonts w:ascii="Times New Roman" w:hAnsi="Times New Roman" w:cs="Times New Roman"/>
                <w:sz w:val="20"/>
                <w:szCs w:val="20"/>
                <w:lang w:val="en-US"/>
              </w:rPr>
            </w:pPr>
            <w:r w:rsidRPr="00D60256">
              <w:rPr>
                <w:rFonts w:ascii="Times New Roman" w:hAnsi="Times New Roman" w:cs="Times New Roman"/>
                <w:sz w:val="20"/>
                <w:szCs w:val="20"/>
                <w:lang w:val="en-US"/>
              </w:rPr>
              <w:t>https://www.webofscience.com/wos/woscc/full-record/WOS:001083204800016</w:t>
            </w:r>
          </w:p>
        </w:tc>
        <w:tc>
          <w:tcPr>
            <w:tcW w:w="1073" w:type="dxa"/>
          </w:tcPr>
          <w:p w:rsidR="00447331" w:rsidRPr="00D0275A" w:rsidRDefault="00644BF2"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8F6A54" w:rsidRPr="00D0275A" w:rsidTr="008F6A54">
        <w:tc>
          <w:tcPr>
            <w:tcW w:w="709" w:type="dxa"/>
          </w:tcPr>
          <w:p w:rsidR="00447331" w:rsidRPr="00644BF2" w:rsidRDefault="00447331" w:rsidP="00644BF2">
            <w:pPr>
              <w:pStyle w:val="a4"/>
              <w:numPr>
                <w:ilvl w:val="0"/>
                <w:numId w:val="1"/>
              </w:numPr>
              <w:jc w:val="both"/>
              <w:rPr>
                <w:rFonts w:ascii="Times New Roman" w:hAnsi="Times New Roman" w:cs="Times New Roman"/>
                <w:sz w:val="20"/>
                <w:szCs w:val="20"/>
              </w:rPr>
            </w:pPr>
          </w:p>
        </w:tc>
        <w:tc>
          <w:tcPr>
            <w:tcW w:w="1559" w:type="dxa"/>
          </w:tcPr>
          <w:p w:rsidR="00447331" w:rsidRPr="00644BF2" w:rsidRDefault="00644BF2" w:rsidP="00644BF2">
            <w:pPr>
              <w:jc w:val="both"/>
              <w:rPr>
                <w:rFonts w:ascii="Times New Roman" w:hAnsi="Times New Roman" w:cs="Times New Roman"/>
                <w:sz w:val="20"/>
                <w:szCs w:val="20"/>
                <w:lang w:val="en-US"/>
              </w:rPr>
            </w:pPr>
            <w:r w:rsidRPr="00644BF2">
              <w:rPr>
                <w:rFonts w:ascii="Times New Roman" w:hAnsi="Times New Roman" w:cs="Times New Roman"/>
                <w:sz w:val="20"/>
                <w:szCs w:val="20"/>
                <w:lang w:val="en-US"/>
              </w:rPr>
              <w:t xml:space="preserve">Sagdoldina, Zh. B.) [1] , [2] ; Baizhan, DR [1] , [2] ; Rakhadilov, BK [1] , [3] ; Buitkenov, DB </w:t>
            </w:r>
            <w:r>
              <w:rPr>
                <w:rFonts w:ascii="Times New Roman" w:hAnsi="Times New Roman" w:cs="Times New Roman"/>
                <w:sz w:val="20"/>
                <w:szCs w:val="20"/>
                <w:lang w:val="en-US"/>
              </w:rPr>
              <w:t>[1] ; Berdimuratov, NE</w:t>
            </w:r>
            <w:r w:rsidRPr="00644BF2">
              <w:rPr>
                <w:rFonts w:ascii="Times New Roman" w:hAnsi="Times New Roman" w:cs="Times New Roman"/>
                <w:sz w:val="20"/>
                <w:szCs w:val="20"/>
                <w:lang w:val="en-US"/>
              </w:rPr>
              <w:t>[1] ; Zhaparova, MS</w:t>
            </w:r>
          </w:p>
        </w:tc>
        <w:tc>
          <w:tcPr>
            <w:tcW w:w="1195" w:type="dxa"/>
          </w:tcPr>
          <w:p w:rsidR="00447331" w:rsidRPr="00644BF2" w:rsidRDefault="00644BF2" w:rsidP="0029088A">
            <w:pPr>
              <w:jc w:val="both"/>
              <w:rPr>
                <w:rFonts w:ascii="Times New Roman" w:hAnsi="Times New Roman" w:cs="Times New Roman"/>
                <w:sz w:val="20"/>
                <w:szCs w:val="20"/>
                <w:lang w:val="en"/>
              </w:rPr>
            </w:pPr>
            <w:r w:rsidRPr="00644BF2">
              <w:rPr>
                <w:rFonts w:ascii="Times New Roman" w:hAnsi="Times New Roman" w:cs="Times New Roman"/>
                <w:sz w:val="20"/>
                <w:szCs w:val="20"/>
                <w:lang w:val="en"/>
              </w:rPr>
              <w:t>Microstructure and mechanical properties of HA/Ti composite coatings applied by detonation spraying</w:t>
            </w:r>
          </w:p>
        </w:tc>
        <w:tc>
          <w:tcPr>
            <w:tcW w:w="8363" w:type="dxa"/>
          </w:tcPr>
          <w:p w:rsidR="00447331" w:rsidRPr="00644BF2" w:rsidRDefault="00644BF2" w:rsidP="0029088A">
            <w:pPr>
              <w:jc w:val="both"/>
              <w:rPr>
                <w:rFonts w:ascii="Times New Roman" w:hAnsi="Times New Roman" w:cs="Times New Roman"/>
                <w:sz w:val="20"/>
                <w:szCs w:val="20"/>
                <w:lang w:val="en-US"/>
              </w:rPr>
            </w:pPr>
            <w:r w:rsidRPr="00644BF2">
              <w:rPr>
                <w:rFonts w:ascii="Times New Roman" w:hAnsi="Times New Roman" w:cs="Times New Roman"/>
                <w:sz w:val="20"/>
                <w:szCs w:val="20"/>
                <w:lang w:val="en-US"/>
              </w:rPr>
              <w:t>This work presents the results of experimental studies of the structure and mechano-tribological properties of composite coatings based on hydroxyapatite (HA) and titanium in different ratios (wt. %): 30HA-70Ti, 50HA-50Ti, 70HA-30Ti. Composite coatings with a thickness of 40-50 &amp; mu</w:t>
            </w:r>
            <w:proofErr w:type="gramStart"/>
            <w:r w:rsidRPr="00644BF2">
              <w:rPr>
                <w:rFonts w:ascii="Times New Roman" w:hAnsi="Times New Roman" w:cs="Times New Roman"/>
                <w:sz w:val="20"/>
                <w:szCs w:val="20"/>
                <w:lang w:val="en-US"/>
              </w:rPr>
              <w:t>;m</w:t>
            </w:r>
            <w:proofErr w:type="gramEnd"/>
            <w:r w:rsidRPr="00644BF2">
              <w:rPr>
                <w:rFonts w:ascii="Times New Roman" w:hAnsi="Times New Roman" w:cs="Times New Roman"/>
                <w:sz w:val="20"/>
                <w:szCs w:val="20"/>
                <w:lang w:val="en-US"/>
              </w:rPr>
              <w:t xml:space="preserve"> were applied to a substrate made of Grade 2 titanium by detonation spraying. Microstructures and phase compositions of as-sprayed coatings </w:t>
            </w:r>
            <w:proofErr w:type="gramStart"/>
            <w:r w:rsidRPr="00644BF2">
              <w:rPr>
                <w:rFonts w:ascii="Times New Roman" w:hAnsi="Times New Roman" w:cs="Times New Roman"/>
                <w:sz w:val="20"/>
                <w:szCs w:val="20"/>
                <w:lang w:val="en-US"/>
              </w:rPr>
              <w:t>were analyzed</w:t>
            </w:r>
            <w:proofErr w:type="gramEnd"/>
            <w:r w:rsidRPr="00644BF2">
              <w:rPr>
                <w:rFonts w:ascii="Times New Roman" w:hAnsi="Times New Roman" w:cs="Times New Roman"/>
                <w:sz w:val="20"/>
                <w:szCs w:val="20"/>
                <w:lang w:val="en-US"/>
              </w:rPr>
              <w:t xml:space="preserve"> by scanning electron microscopy and X-ray diffraction. The deposition mechanism of HA-Ti composite coatings </w:t>
            </w:r>
            <w:proofErr w:type="gramStart"/>
            <w:r w:rsidRPr="00644BF2">
              <w:rPr>
                <w:rFonts w:ascii="Times New Roman" w:hAnsi="Times New Roman" w:cs="Times New Roman"/>
                <w:sz w:val="20"/>
                <w:szCs w:val="20"/>
                <w:lang w:val="en-US"/>
              </w:rPr>
              <w:t>was also examined</w:t>
            </w:r>
            <w:proofErr w:type="gramEnd"/>
            <w:r w:rsidRPr="00644BF2">
              <w:rPr>
                <w:rFonts w:ascii="Times New Roman" w:hAnsi="Times New Roman" w:cs="Times New Roman"/>
                <w:sz w:val="20"/>
                <w:szCs w:val="20"/>
                <w:lang w:val="en-US"/>
              </w:rPr>
              <w:t xml:space="preserve">. The results of the study showed that during detonation powder spray-ing from a mixture of HA-Ti, porous coatings are formed, consisting of the phases of hydroxyapatite </w:t>
            </w:r>
            <w:proofErr w:type="gramStart"/>
            <w:r w:rsidRPr="00644BF2">
              <w:rPr>
                <w:rFonts w:ascii="Times New Roman" w:hAnsi="Times New Roman" w:cs="Times New Roman"/>
                <w:sz w:val="20"/>
                <w:szCs w:val="20"/>
                <w:lang w:val="en-US"/>
              </w:rPr>
              <w:t>Ca10(</w:t>
            </w:r>
            <w:proofErr w:type="gramEnd"/>
            <w:r w:rsidRPr="00644BF2">
              <w:rPr>
                <w:rFonts w:ascii="Times New Roman" w:hAnsi="Times New Roman" w:cs="Times New Roman"/>
                <w:sz w:val="20"/>
                <w:szCs w:val="20"/>
                <w:lang w:val="en-US"/>
              </w:rPr>
              <w:t xml:space="preserve">PO4)6(OH)2, tricalcium phosphate, titanium, and titanium oxide. It </w:t>
            </w:r>
            <w:proofErr w:type="gramStart"/>
            <w:r w:rsidRPr="00644BF2">
              <w:rPr>
                <w:rFonts w:ascii="Times New Roman" w:hAnsi="Times New Roman" w:cs="Times New Roman"/>
                <w:sz w:val="20"/>
                <w:szCs w:val="20"/>
                <w:lang w:val="en-US"/>
              </w:rPr>
              <w:t>was found</w:t>
            </w:r>
            <w:proofErr w:type="gramEnd"/>
            <w:r w:rsidRPr="00644BF2">
              <w:rPr>
                <w:rFonts w:ascii="Times New Roman" w:hAnsi="Times New Roman" w:cs="Times New Roman"/>
                <w:sz w:val="20"/>
                <w:szCs w:val="20"/>
                <w:lang w:val="en-US"/>
              </w:rPr>
              <w:t xml:space="preserve"> that with a decrease in the content of hydroxyapatite in the composite, there is a decrease in the relative content of B-type carbonate ions in the structure, as well as a decrease in the content of the mineral phase as a whole. Composite coating 30HA-70Ti wt. % is the closest in structure to stoichiometric crystalline HA (Ca/P = 1.67). At ratios of coat-ings 50HA-50Ti wt. %, an increase by 1.5-2 times in wear resistance </w:t>
            </w:r>
            <w:proofErr w:type="gramStart"/>
            <w:r w:rsidRPr="00644BF2">
              <w:rPr>
                <w:rFonts w:ascii="Times New Roman" w:hAnsi="Times New Roman" w:cs="Times New Roman"/>
                <w:sz w:val="20"/>
                <w:szCs w:val="20"/>
                <w:lang w:val="en-US"/>
              </w:rPr>
              <w:t>is observed</w:t>
            </w:r>
            <w:proofErr w:type="gramEnd"/>
            <w:r w:rsidRPr="00644BF2">
              <w:rPr>
                <w:rFonts w:ascii="Times New Roman" w:hAnsi="Times New Roman" w:cs="Times New Roman"/>
                <w:sz w:val="20"/>
                <w:szCs w:val="20"/>
                <w:lang w:val="en-US"/>
              </w:rPr>
              <w:t>.</w:t>
            </w:r>
          </w:p>
        </w:tc>
        <w:tc>
          <w:tcPr>
            <w:tcW w:w="1560" w:type="dxa"/>
          </w:tcPr>
          <w:p w:rsidR="00447331" w:rsidRPr="00D60256" w:rsidRDefault="00644BF2" w:rsidP="0029088A">
            <w:pPr>
              <w:jc w:val="both"/>
              <w:rPr>
                <w:rFonts w:ascii="Times New Roman" w:hAnsi="Times New Roman" w:cs="Times New Roman"/>
                <w:sz w:val="20"/>
                <w:szCs w:val="20"/>
                <w:lang w:val="en-US"/>
              </w:rPr>
            </w:pPr>
            <w:r w:rsidRPr="00D60256">
              <w:rPr>
                <w:rFonts w:ascii="Times New Roman" w:hAnsi="Times New Roman" w:cs="Times New Roman"/>
                <w:sz w:val="20"/>
                <w:szCs w:val="20"/>
                <w:lang w:val="en-US"/>
              </w:rPr>
              <w:t>https://www.webofscience.com/wos/woscc/full-record/WOS:001012777300003</w:t>
            </w:r>
          </w:p>
        </w:tc>
        <w:tc>
          <w:tcPr>
            <w:tcW w:w="1073" w:type="dxa"/>
          </w:tcPr>
          <w:p w:rsidR="00447331" w:rsidRPr="00D0275A" w:rsidRDefault="00644BF2"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8F6A54" w:rsidRPr="00D0275A" w:rsidTr="008F6A54">
        <w:tc>
          <w:tcPr>
            <w:tcW w:w="709" w:type="dxa"/>
          </w:tcPr>
          <w:p w:rsidR="00447331" w:rsidRPr="00644BF2" w:rsidRDefault="00447331" w:rsidP="00644BF2">
            <w:pPr>
              <w:pStyle w:val="a4"/>
              <w:numPr>
                <w:ilvl w:val="0"/>
                <w:numId w:val="1"/>
              </w:numPr>
              <w:jc w:val="both"/>
              <w:rPr>
                <w:rFonts w:ascii="Times New Roman" w:hAnsi="Times New Roman" w:cs="Times New Roman"/>
                <w:sz w:val="20"/>
                <w:szCs w:val="20"/>
              </w:rPr>
            </w:pPr>
          </w:p>
        </w:tc>
        <w:tc>
          <w:tcPr>
            <w:tcW w:w="1559" w:type="dxa"/>
          </w:tcPr>
          <w:p w:rsidR="00447331" w:rsidRPr="00C4088D" w:rsidRDefault="00C4088D" w:rsidP="00C4088D">
            <w:pPr>
              <w:jc w:val="both"/>
              <w:rPr>
                <w:rFonts w:ascii="Times New Roman" w:hAnsi="Times New Roman" w:cs="Times New Roman"/>
                <w:sz w:val="20"/>
                <w:szCs w:val="20"/>
                <w:lang w:val="en-US"/>
              </w:rPr>
            </w:pPr>
            <w:r w:rsidRPr="00C4088D">
              <w:rPr>
                <w:rFonts w:ascii="Times New Roman" w:hAnsi="Times New Roman" w:cs="Times New Roman"/>
                <w:sz w:val="20"/>
                <w:szCs w:val="20"/>
                <w:lang w:val="en-US"/>
              </w:rPr>
              <w:t>Skakov, Mazhyn) [1] , [2] ; Ocheredko, I [2] ; Tuyakbayev, B [2] ; Bayandinova, M  [2] ; Nurizinova, M</w:t>
            </w:r>
          </w:p>
        </w:tc>
        <w:tc>
          <w:tcPr>
            <w:tcW w:w="1195" w:type="dxa"/>
          </w:tcPr>
          <w:p w:rsidR="00447331" w:rsidRPr="00C4088D" w:rsidRDefault="00C4088D" w:rsidP="0029088A">
            <w:pPr>
              <w:jc w:val="both"/>
              <w:rPr>
                <w:rFonts w:ascii="Times New Roman" w:hAnsi="Times New Roman" w:cs="Times New Roman"/>
                <w:sz w:val="20"/>
                <w:szCs w:val="20"/>
                <w:lang w:val="en"/>
              </w:rPr>
            </w:pPr>
            <w:r w:rsidRPr="00C4088D">
              <w:rPr>
                <w:rFonts w:ascii="Times New Roman" w:hAnsi="Times New Roman" w:cs="Times New Roman"/>
                <w:sz w:val="20"/>
                <w:szCs w:val="20"/>
                <w:lang w:val="en"/>
              </w:rPr>
              <w:t>Development and Studying of the Technology for Thermal Spraying of Coatings Made from Ultra-High-</w:t>
            </w:r>
            <w:r w:rsidRPr="00C4088D">
              <w:rPr>
                <w:rFonts w:ascii="Times New Roman" w:hAnsi="Times New Roman" w:cs="Times New Roman"/>
                <w:sz w:val="20"/>
                <w:szCs w:val="20"/>
                <w:lang w:val="en"/>
              </w:rPr>
              <w:lastRenderedPageBreak/>
              <w:t>Molecular-Weight Polyethylene</w:t>
            </w:r>
          </w:p>
        </w:tc>
        <w:tc>
          <w:tcPr>
            <w:tcW w:w="8363" w:type="dxa"/>
          </w:tcPr>
          <w:p w:rsidR="00447331" w:rsidRPr="00C4088D" w:rsidRDefault="00C4088D" w:rsidP="0029088A">
            <w:pPr>
              <w:jc w:val="both"/>
              <w:rPr>
                <w:rFonts w:ascii="Times New Roman" w:hAnsi="Times New Roman" w:cs="Times New Roman"/>
                <w:sz w:val="20"/>
                <w:szCs w:val="20"/>
                <w:lang w:val="en-US"/>
              </w:rPr>
            </w:pPr>
            <w:r w:rsidRPr="00C4088D">
              <w:rPr>
                <w:rFonts w:ascii="Times New Roman" w:hAnsi="Times New Roman" w:cs="Times New Roman"/>
                <w:sz w:val="20"/>
                <w:szCs w:val="20"/>
                <w:lang w:val="en-US"/>
              </w:rPr>
              <w:lastRenderedPageBreak/>
              <w:t xml:space="preserve">UHMWPE is resistant to acids, alkalis and radiation. Its combination of unique properties makes this material attractive for obtaining multifunctional coatings. However, in practice, obtaining coatings based on UHMWPE is associated with difficulties associated with low thermal conductivity and high viscosity of the material. The possibility of overcoming the technological problems of obtaining gas-thermal coatings based on UHMWPE </w:t>
            </w:r>
            <w:proofErr w:type="gramStart"/>
            <w:r w:rsidRPr="00C4088D">
              <w:rPr>
                <w:rFonts w:ascii="Times New Roman" w:hAnsi="Times New Roman" w:cs="Times New Roman"/>
                <w:sz w:val="20"/>
                <w:szCs w:val="20"/>
                <w:lang w:val="en-US"/>
              </w:rPr>
              <w:t>was studied</w:t>
            </w:r>
            <w:proofErr w:type="gramEnd"/>
            <w:r w:rsidRPr="00C4088D">
              <w:rPr>
                <w:rFonts w:ascii="Times New Roman" w:hAnsi="Times New Roman" w:cs="Times New Roman"/>
                <w:sz w:val="20"/>
                <w:szCs w:val="20"/>
                <w:lang w:val="en-US"/>
              </w:rPr>
              <w:t xml:space="preserve"> in the present work. A physical model of a flame with UHMWPE particles moving along the central axis </w:t>
            </w:r>
            <w:proofErr w:type="gramStart"/>
            <w:r w:rsidRPr="00C4088D">
              <w:rPr>
                <w:rFonts w:ascii="Times New Roman" w:hAnsi="Times New Roman" w:cs="Times New Roman"/>
                <w:sz w:val="20"/>
                <w:szCs w:val="20"/>
                <w:lang w:val="en-US"/>
              </w:rPr>
              <w:t>was developed</w:t>
            </w:r>
            <w:proofErr w:type="gramEnd"/>
            <w:r w:rsidRPr="00C4088D">
              <w:rPr>
                <w:rFonts w:ascii="Times New Roman" w:hAnsi="Times New Roman" w:cs="Times New Roman"/>
                <w:sz w:val="20"/>
                <w:szCs w:val="20"/>
                <w:lang w:val="en-US"/>
              </w:rPr>
              <w:t xml:space="preserve"> by the finite element method. The temperature along the central axis of the plume was determined. The interaction between a gas-thermal torch and a UHMWPE particle was established. It was determined that the residence time of UHMWPE particles in a gas-thermal flame is not enough for its complete penetration, which is the reason for the appearance of various defects. The interrelation of the </w:t>
            </w:r>
            <w:proofErr w:type="gramStart"/>
            <w:r w:rsidRPr="00C4088D">
              <w:rPr>
                <w:rFonts w:ascii="Times New Roman" w:hAnsi="Times New Roman" w:cs="Times New Roman"/>
                <w:sz w:val="20"/>
                <w:szCs w:val="20"/>
                <w:lang w:val="en-US"/>
              </w:rPr>
              <w:t>particle heating</w:t>
            </w:r>
            <w:proofErr w:type="gramEnd"/>
            <w:r w:rsidRPr="00C4088D">
              <w:rPr>
                <w:rFonts w:ascii="Times New Roman" w:hAnsi="Times New Roman" w:cs="Times New Roman"/>
                <w:sz w:val="20"/>
                <w:szCs w:val="20"/>
                <w:lang w:val="en-US"/>
              </w:rPr>
              <w:t xml:space="preserve"> rate in the torch </w:t>
            </w:r>
            <w:r w:rsidRPr="00C4088D">
              <w:rPr>
                <w:rFonts w:ascii="Times New Roman" w:hAnsi="Times New Roman" w:cs="Times New Roman"/>
                <w:sz w:val="20"/>
                <w:szCs w:val="20"/>
                <w:lang w:val="en-US"/>
              </w:rPr>
              <w:lastRenderedPageBreak/>
              <w:t xml:space="preserve">depending on its diameter was determined. A new variant of coating deposition with preliminary heating of the powder in a fluidized bed was proposed. The thermal characteristics of UHMWPE powder </w:t>
            </w:r>
            <w:proofErr w:type="gramStart"/>
            <w:r w:rsidRPr="00C4088D">
              <w:rPr>
                <w:rFonts w:ascii="Times New Roman" w:hAnsi="Times New Roman" w:cs="Times New Roman"/>
                <w:sz w:val="20"/>
                <w:szCs w:val="20"/>
                <w:lang w:val="en-US"/>
              </w:rPr>
              <w:t>were determined</w:t>
            </w:r>
            <w:proofErr w:type="gramEnd"/>
            <w:r w:rsidRPr="00C4088D">
              <w:rPr>
                <w:rFonts w:ascii="Times New Roman" w:hAnsi="Times New Roman" w:cs="Times New Roman"/>
                <w:sz w:val="20"/>
                <w:szCs w:val="20"/>
                <w:lang w:val="en-US"/>
              </w:rPr>
              <w:t xml:space="preserve"> by differential scanning calorimetry and thermogravimetric analysis. The allowable temperature interval for UHMWPE deposition was established. Coatings </w:t>
            </w:r>
            <w:proofErr w:type="gramStart"/>
            <w:r w:rsidRPr="00C4088D">
              <w:rPr>
                <w:rFonts w:ascii="Times New Roman" w:hAnsi="Times New Roman" w:cs="Times New Roman"/>
                <w:sz w:val="20"/>
                <w:szCs w:val="20"/>
                <w:lang w:val="en-US"/>
              </w:rPr>
              <w:t>were obtained</w:t>
            </w:r>
            <w:proofErr w:type="gramEnd"/>
            <w:r w:rsidRPr="00C4088D">
              <w:rPr>
                <w:rFonts w:ascii="Times New Roman" w:hAnsi="Times New Roman" w:cs="Times New Roman"/>
                <w:sz w:val="20"/>
                <w:szCs w:val="20"/>
                <w:lang w:val="en-US"/>
              </w:rPr>
              <w:t xml:space="preserve"> under various deposition modes. It </w:t>
            </w:r>
            <w:proofErr w:type="gramStart"/>
            <w:r w:rsidRPr="00C4088D">
              <w:rPr>
                <w:rFonts w:ascii="Times New Roman" w:hAnsi="Times New Roman" w:cs="Times New Roman"/>
                <w:sz w:val="20"/>
                <w:szCs w:val="20"/>
                <w:lang w:val="en-US"/>
              </w:rPr>
              <w:t>was established</w:t>
            </w:r>
            <w:proofErr w:type="gramEnd"/>
            <w:r w:rsidRPr="00C4088D">
              <w:rPr>
                <w:rFonts w:ascii="Times New Roman" w:hAnsi="Times New Roman" w:cs="Times New Roman"/>
                <w:sz w:val="20"/>
                <w:szCs w:val="20"/>
                <w:lang w:val="en-US"/>
              </w:rPr>
              <w:t xml:space="preserve"> using the methods of X-ray diffraction analysis and infrared spectroscopy that the structure of the crystal lattice of UHMWPE did not change after deposition. Significant oxidation processes do not occur during spraying. It </w:t>
            </w:r>
            <w:proofErr w:type="gramStart"/>
            <w:r w:rsidRPr="00C4088D">
              <w:rPr>
                <w:rFonts w:ascii="Times New Roman" w:hAnsi="Times New Roman" w:cs="Times New Roman"/>
                <w:sz w:val="20"/>
                <w:szCs w:val="20"/>
                <w:lang w:val="en-US"/>
              </w:rPr>
              <w:t>was found</w:t>
            </w:r>
            <w:proofErr w:type="gramEnd"/>
            <w:r w:rsidRPr="00C4088D">
              <w:rPr>
                <w:rFonts w:ascii="Times New Roman" w:hAnsi="Times New Roman" w:cs="Times New Roman"/>
                <w:sz w:val="20"/>
                <w:szCs w:val="20"/>
                <w:lang w:val="en-US"/>
              </w:rPr>
              <w:t xml:space="preserve"> using scanning electron microscopy that the coatings obtained with preliminary heating of the powder in a fluidized bed do not have air inclusions. The obtained results make it possible to obtain higher quality coatings.</w:t>
            </w:r>
          </w:p>
        </w:tc>
        <w:tc>
          <w:tcPr>
            <w:tcW w:w="1560" w:type="dxa"/>
          </w:tcPr>
          <w:p w:rsidR="00447331" w:rsidRPr="00D60256" w:rsidRDefault="00C4088D" w:rsidP="0029088A">
            <w:pPr>
              <w:jc w:val="both"/>
              <w:rPr>
                <w:rFonts w:ascii="Times New Roman" w:hAnsi="Times New Roman" w:cs="Times New Roman"/>
                <w:sz w:val="20"/>
                <w:szCs w:val="20"/>
                <w:lang w:val="en-US"/>
              </w:rPr>
            </w:pPr>
            <w:r w:rsidRPr="00D60256">
              <w:rPr>
                <w:rFonts w:ascii="Times New Roman" w:hAnsi="Times New Roman" w:cs="Times New Roman"/>
                <w:sz w:val="20"/>
                <w:szCs w:val="20"/>
                <w:lang w:val="en-US"/>
              </w:rPr>
              <w:lastRenderedPageBreak/>
              <w:t>https://www.webofscience.com/wos/woscc/full-record/WOS:000977403800001</w:t>
            </w:r>
          </w:p>
        </w:tc>
        <w:tc>
          <w:tcPr>
            <w:tcW w:w="1073" w:type="dxa"/>
          </w:tcPr>
          <w:p w:rsidR="00447331" w:rsidRPr="00D0275A" w:rsidRDefault="00C4088D"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8F6A54" w:rsidRPr="00D0275A" w:rsidTr="008F6A54">
        <w:tc>
          <w:tcPr>
            <w:tcW w:w="709" w:type="dxa"/>
          </w:tcPr>
          <w:p w:rsidR="00447331" w:rsidRPr="00644BF2" w:rsidRDefault="00447331" w:rsidP="00644BF2">
            <w:pPr>
              <w:pStyle w:val="a4"/>
              <w:numPr>
                <w:ilvl w:val="0"/>
                <w:numId w:val="1"/>
              </w:numPr>
              <w:jc w:val="both"/>
              <w:rPr>
                <w:rFonts w:ascii="Times New Roman" w:hAnsi="Times New Roman" w:cs="Times New Roman"/>
                <w:sz w:val="20"/>
                <w:szCs w:val="20"/>
              </w:rPr>
            </w:pPr>
          </w:p>
        </w:tc>
        <w:tc>
          <w:tcPr>
            <w:tcW w:w="1559" w:type="dxa"/>
          </w:tcPr>
          <w:p w:rsidR="00447331" w:rsidRPr="00A60749" w:rsidRDefault="00A60749" w:rsidP="00A60749">
            <w:pPr>
              <w:jc w:val="both"/>
              <w:rPr>
                <w:rFonts w:ascii="Times New Roman" w:hAnsi="Times New Roman" w:cs="Times New Roman"/>
                <w:sz w:val="20"/>
                <w:szCs w:val="20"/>
                <w:lang w:val="en-US"/>
              </w:rPr>
            </w:pPr>
            <w:r w:rsidRPr="00A60749">
              <w:rPr>
                <w:rFonts w:ascii="Times New Roman" w:hAnsi="Times New Roman" w:cs="Times New Roman"/>
                <w:sz w:val="20"/>
                <w:szCs w:val="20"/>
                <w:lang w:val="en-US"/>
              </w:rPr>
              <w:t xml:space="preserve">Pavlov, Alexandr) [1] ; Sagdoldina, Z [1] ; Zhilkashinova, A [2] ; Magazov, N </w:t>
            </w:r>
            <w:r>
              <w:rPr>
                <w:rFonts w:ascii="Times New Roman" w:hAnsi="Times New Roman" w:cs="Times New Roman"/>
                <w:sz w:val="20"/>
                <w:szCs w:val="20"/>
                <w:lang w:val="en-US"/>
              </w:rPr>
              <w:t xml:space="preserve">[1] , [3] ; Turar, Z </w:t>
            </w:r>
            <w:r w:rsidRPr="00A60749">
              <w:rPr>
                <w:rFonts w:ascii="Times New Roman" w:hAnsi="Times New Roman" w:cs="Times New Roman"/>
                <w:sz w:val="20"/>
                <w:szCs w:val="20"/>
                <w:lang w:val="en-US"/>
              </w:rPr>
              <w:t xml:space="preserve"> [1] ; Gert, S</w:t>
            </w:r>
          </w:p>
        </w:tc>
        <w:tc>
          <w:tcPr>
            <w:tcW w:w="1195" w:type="dxa"/>
          </w:tcPr>
          <w:p w:rsidR="00447331" w:rsidRPr="00A60749" w:rsidRDefault="00A60749" w:rsidP="0029088A">
            <w:pPr>
              <w:jc w:val="both"/>
              <w:rPr>
                <w:rFonts w:ascii="Times New Roman" w:hAnsi="Times New Roman" w:cs="Times New Roman"/>
                <w:sz w:val="20"/>
                <w:szCs w:val="20"/>
                <w:lang w:val="en"/>
              </w:rPr>
            </w:pPr>
            <w:r w:rsidRPr="00A60749">
              <w:rPr>
                <w:rFonts w:ascii="Times New Roman" w:hAnsi="Times New Roman" w:cs="Times New Roman"/>
                <w:sz w:val="20"/>
                <w:szCs w:val="20"/>
                <w:lang w:val="en"/>
              </w:rPr>
              <w:t>Synthesis and Investigation of Properties of Beryllium Ceramics Modified with Titanium Dioxide Nanoparticles</w:t>
            </w:r>
          </w:p>
        </w:tc>
        <w:tc>
          <w:tcPr>
            <w:tcW w:w="8363" w:type="dxa"/>
          </w:tcPr>
          <w:p w:rsidR="00447331" w:rsidRPr="00A60749" w:rsidRDefault="00A60749" w:rsidP="0029088A">
            <w:pPr>
              <w:jc w:val="both"/>
              <w:rPr>
                <w:rFonts w:ascii="Times New Roman" w:hAnsi="Times New Roman" w:cs="Times New Roman"/>
                <w:sz w:val="20"/>
                <w:szCs w:val="20"/>
                <w:lang w:val="en-US"/>
              </w:rPr>
            </w:pPr>
            <w:r w:rsidRPr="00A60749">
              <w:rPr>
                <w:rFonts w:ascii="Times New Roman" w:hAnsi="Times New Roman" w:cs="Times New Roman"/>
                <w:sz w:val="20"/>
                <w:szCs w:val="20"/>
                <w:lang w:val="en-US"/>
              </w:rPr>
              <w:t xml:space="preserve">Samples of beryllium ceramics, with the addition of micro- and nanoparticles TiO2, </w:t>
            </w:r>
            <w:proofErr w:type="gramStart"/>
            <w:r w:rsidRPr="00A60749">
              <w:rPr>
                <w:rFonts w:ascii="Times New Roman" w:hAnsi="Times New Roman" w:cs="Times New Roman"/>
                <w:sz w:val="20"/>
                <w:szCs w:val="20"/>
                <w:lang w:val="en-US"/>
              </w:rPr>
              <w:t>have been obtained</w:t>
            </w:r>
            <w:proofErr w:type="gramEnd"/>
            <w:r w:rsidRPr="00A60749">
              <w:rPr>
                <w:rFonts w:ascii="Times New Roman" w:hAnsi="Times New Roman" w:cs="Times New Roman"/>
                <w:sz w:val="20"/>
                <w:szCs w:val="20"/>
                <w:lang w:val="en-US"/>
              </w:rPr>
              <w:t xml:space="preserve"> by the method of thermoplastic slip casting. The microstructure of batch ceramics, consisting of micropowders and ceramics with TiO2 nanoparticles sintered at an elevated </w:t>
            </w:r>
            <w:proofErr w:type="gramStart"/>
            <w:r w:rsidRPr="00A60749">
              <w:rPr>
                <w:rFonts w:ascii="Times New Roman" w:hAnsi="Times New Roman" w:cs="Times New Roman"/>
                <w:sz w:val="20"/>
                <w:szCs w:val="20"/>
                <w:lang w:val="en-US"/>
              </w:rPr>
              <w:t>temperature,</w:t>
            </w:r>
            <w:proofErr w:type="gramEnd"/>
            <w:r w:rsidRPr="00A60749">
              <w:rPr>
                <w:rFonts w:ascii="Times New Roman" w:hAnsi="Times New Roman" w:cs="Times New Roman"/>
                <w:sz w:val="20"/>
                <w:szCs w:val="20"/>
                <w:lang w:val="en-US"/>
              </w:rPr>
              <w:t xml:space="preserve"> has been investigated. It </w:t>
            </w:r>
            <w:proofErr w:type="gramStart"/>
            <w:r w:rsidRPr="00A60749">
              <w:rPr>
                <w:rFonts w:ascii="Times New Roman" w:hAnsi="Times New Roman" w:cs="Times New Roman"/>
                <w:sz w:val="20"/>
                <w:szCs w:val="20"/>
                <w:lang w:val="en-US"/>
              </w:rPr>
              <w:t>was found</w:t>
            </w:r>
            <w:proofErr w:type="gramEnd"/>
            <w:r w:rsidRPr="00A60749">
              <w:rPr>
                <w:rFonts w:ascii="Times New Roman" w:hAnsi="Times New Roman" w:cs="Times New Roman"/>
                <w:sz w:val="20"/>
                <w:szCs w:val="20"/>
                <w:lang w:val="en-US"/>
              </w:rPr>
              <w:t xml:space="preserve"> that the introduction of TiO2 nanoparticles leads to changes in the mechanisms of mass transfer and microstructure formation, and the mobility of TiO2 at interfacial grain boundaries increases, which leads to the formation of elements of a zonal shell structure. The reduction of intergranular boundaries leads to an increase in density, hardness, and mechanical strength of ceramics. The whole complex of properties of the synthesized material, with the addition of TiO2 nanoparticles in the amount of 1.0-1.5 wt</w:t>
            </w:r>
            <w:proofErr w:type="gramStart"/>
            <w:r w:rsidRPr="00A60749">
              <w:rPr>
                <w:rFonts w:ascii="Times New Roman" w:hAnsi="Times New Roman" w:cs="Times New Roman"/>
                <w:sz w:val="20"/>
                <w:szCs w:val="20"/>
                <w:lang w:val="en-US"/>
              </w:rPr>
              <w:t>.%</w:t>
            </w:r>
            <w:proofErr w:type="gramEnd"/>
            <w:r w:rsidRPr="00A60749">
              <w:rPr>
                <w:rFonts w:ascii="Times New Roman" w:hAnsi="Times New Roman" w:cs="Times New Roman"/>
                <w:sz w:val="20"/>
                <w:szCs w:val="20"/>
                <w:lang w:val="en-US"/>
              </w:rPr>
              <w:t xml:space="preserve">, leads to an increase in the ability to absorb electromagnetic radiation in the frequency range of electric current 8.2-12.4 GHz. The analysis and updating of knowledge on synthesis, and the investigation of properties of beryllium ceramics modified by nanoparticles, seems to be significant. The obtained results </w:t>
            </w:r>
            <w:proofErr w:type="gramStart"/>
            <w:r w:rsidRPr="00A60749">
              <w:rPr>
                <w:rFonts w:ascii="Times New Roman" w:hAnsi="Times New Roman" w:cs="Times New Roman"/>
                <w:sz w:val="20"/>
                <w:szCs w:val="20"/>
                <w:lang w:val="en-US"/>
              </w:rPr>
              <w:t>can be used</w:t>
            </w:r>
            <w:proofErr w:type="gramEnd"/>
            <w:r w:rsidRPr="00A60749">
              <w:rPr>
                <w:rFonts w:ascii="Times New Roman" w:hAnsi="Times New Roman" w:cs="Times New Roman"/>
                <w:sz w:val="20"/>
                <w:szCs w:val="20"/>
                <w:lang w:val="en-US"/>
              </w:rPr>
              <w:t xml:space="preserve"> in the creation of absorbers of scattered microwave radiation based on (BeO + TiO2) ceramics.</w:t>
            </w:r>
          </w:p>
        </w:tc>
        <w:tc>
          <w:tcPr>
            <w:tcW w:w="1560" w:type="dxa"/>
          </w:tcPr>
          <w:p w:rsidR="00447331" w:rsidRPr="00D60256" w:rsidRDefault="00A60749" w:rsidP="00A60749">
            <w:pPr>
              <w:jc w:val="center"/>
              <w:rPr>
                <w:rFonts w:ascii="Times New Roman" w:hAnsi="Times New Roman" w:cs="Times New Roman"/>
                <w:sz w:val="20"/>
                <w:szCs w:val="20"/>
                <w:lang w:val="en-US"/>
              </w:rPr>
            </w:pPr>
            <w:r w:rsidRPr="00D60256">
              <w:rPr>
                <w:rFonts w:ascii="Times New Roman" w:hAnsi="Times New Roman" w:cs="Times New Roman"/>
                <w:sz w:val="20"/>
                <w:szCs w:val="20"/>
                <w:lang w:val="en-US"/>
              </w:rPr>
              <w:t>https://www.webofscience.com/wos/woscc/full-record/WOS:001084631400001</w:t>
            </w:r>
          </w:p>
        </w:tc>
        <w:tc>
          <w:tcPr>
            <w:tcW w:w="1073" w:type="dxa"/>
          </w:tcPr>
          <w:p w:rsidR="00447331" w:rsidRPr="00D0275A" w:rsidRDefault="00A60749"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A60749" w:rsidRPr="00A60749" w:rsidTr="008F6A54">
        <w:tc>
          <w:tcPr>
            <w:tcW w:w="709" w:type="dxa"/>
          </w:tcPr>
          <w:p w:rsidR="00A60749" w:rsidRPr="00644BF2" w:rsidRDefault="00A60749" w:rsidP="00644BF2">
            <w:pPr>
              <w:pStyle w:val="a4"/>
              <w:numPr>
                <w:ilvl w:val="0"/>
                <w:numId w:val="1"/>
              </w:numPr>
              <w:jc w:val="both"/>
              <w:rPr>
                <w:rFonts w:ascii="Times New Roman" w:hAnsi="Times New Roman" w:cs="Times New Roman"/>
                <w:sz w:val="20"/>
                <w:szCs w:val="20"/>
              </w:rPr>
            </w:pPr>
          </w:p>
        </w:tc>
        <w:tc>
          <w:tcPr>
            <w:tcW w:w="1559" w:type="dxa"/>
          </w:tcPr>
          <w:p w:rsidR="00A60749" w:rsidRPr="00A60749" w:rsidRDefault="00A60749" w:rsidP="00A60749">
            <w:pPr>
              <w:jc w:val="both"/>
              <w:rPr>
                <w:rFonts w:ascii="Times New Roman" w:hAnsi="Times New Roman" w:cs="Times New Roman"/>
                <w:sz w:val="20"/>
                <w:szCs w:val="20"/>
                <w:lang w:val="en-US"/>
              </w:rPr>
            </w:pPr>
            <w:r w:rsidRPr="00A60749">
              <w:rPr>
                <w:rFonts w:ascii="Times New Roman" w:hAnsi="Times New Roman" w:cs="Times New Roman"/>
                <w:sz w:val="20"/>
                <w:szCs w:val="20"/>
                <w:lang w:val="en-US"/>
              </w:rPr>
              <w:t xml:space="preserve">Shurshitbay, Maira) [1] , [2] ; Kabdrakhmanova, F </w:t>
            </w:r>
            <w:r>
              <w:rPr>
                <w:rFonts w:ascii="Times New Roman" w:hAnsi="Times New Roman" w:cs="Times New Roman"/>
                <w:sz w:val="20"/>
                <w:szCs w:val="20"/>
                <w:lang w:val="en-US"/>
              </w:rPr>
              <w:t xml:space="preserve">[1] , [2] ; Seitembetov, Y </w:t>
            </w:r>
            <w:r w:rsidRPr="00A60749">
              <w:rPr>
                <w:rFonts w:ascii="Times New Roman" w:hAnsi="Times New Roman" w:cs="Times New Roman"/>
                <w:sz w:val="20"/>
                <w:szCs w:val="20"/>
                <w:lang w:val="en-US"/>
              </w:rPr>
              <w:t xml:space="preserve"> [1] , [2] ; Zhirenova, A</w:t>
            </w:r>
          </w:p>
        </w:tc>
        <w:tc>
          <w:tcPr>
            <w:tcW w:w="1195" w:type="dxa"/>
          </w:tcPr>
          <w:p w:rsidR="00A60749" w:rsidRPr="00A60749" w:rsidRDefault="00A60749" w:rsidP="0029088A">
            <w:pPr>
              <w:jc w:val="both"/>
              <w:rPr>
                <w:rFonts w:ascii="Times New Roman" w:hAnsi="Times New Roman" w:cs="Times New Roman"/>
                <w:sz w:val="20"/>
                <w:szCs w:val="20"/>
                <w:lang w:val="en"/>
              </w:rPr>
            </w:pPr>
            <w:r w:rsidRPr="00A60749">
              <w:rPr>
                <w:rFonts w:ascii="Times New Roman" w:hAnsi="Times New Roman" w:cs="Times New Roman"/>
                <w:sz w:val="20"/>
                <w:szCs w:val="20"/>
                <w:lang w:val="en"/>
              </w:rPr>
              <w:t>The Philosophy of Upbringing Healthy and Well-bred Generation of Kazakh Nationality</w:t>
            </w:r>
          </w:p>
        </w:tc>
        <w:tc>
          <w:tcPr>
            <w:tcW w:w="8363" w:type="dxa"/>
          </w:tcPr>
          <w:p w:rsidR="00A60749" w:rsidRPr="00A60749" w:rsidRDefault="00A60749" w:rsidP="0029088A">
            <w:pPr>
              <w:jc w:val="both"/>
              <w:rPr>
                <w:rFonts w:ascii="Times New Roman" w:hAnsi="Times New Roman" w:cs="Times New Roman"/>
                <w:sz w:val="20"/>
                <w:szCs w:val="20"/>
                <w:lang w:val="en-US"/>
              </w:rPr>
            </w:pPr>
            <w:r w:rsidRPr="00A60749">
              <w:rPr>
                <w:rFonts w:ascii="Times New Roman" w:hAnsi="Times New Roman" w:cs="Times New Roman"/>
                <w:sz w:val="20"/>
                <w:szCs w:val="20"/>
                <w:lang w:val="en-US"/>
              </w:rPr>
              <w:t xml:space="preserve">The article deals with the role, peculiarities and philosophical issues of upbringing healthy and well-bred generation in Kazakh ethnomedicine, which </w:t>
            </w:r>
            <w:proofErr w:type="gramStart"/>
            <w:r w:rsidRPr="00A60749">
              <w:rPr>
                <w:rFonts w:ascii="Times New Roman" w:hAnsi="Times New Roman" w:cs="Times New Roman"/>
                <w:sz w:val="20"/>
                <w:szCs w:val="20"/>
                <w:lang w:val="en-US"/>
              </w:rPr>
              <w:t>has been passed</w:t>
            </w:r>
            <w:proofErr w:type="gramEnd"/>
            <w:r w:rsidRPr="00A60749">
              <w:rPr>
                <w:rFonts w:ascii="Times New Roman" w:hAnsi="Times New Roman" w:cs="Times New Roman"/>
                <w:sz w:val="20"/>
                <w:szCs w:val="20"/>
                <w:lang w:val="en-US"/>
              </w:rPr>
              <w:t xml:space="preserve"> down from generation to generation and has not lost its importance. Attention </w:t>
            </w:r>
            <w:proofErr w:type="gramStart"/>
            <w:r w:rsidRPr="00A60749">
              <w:rPr>
                <w:rFonts w:ascii="Times New Roman" w:hAnsi="Times New Roman" w:cs="Times New Roman"/>
                <w:sz w:val="20"/>
                <w:szCs w:val="20"/>
                <w:lang w:val="en-US"/>
              </w:rPr>
              <w:t>is paid</w:t>
            </w:r>
            <w:proofErr w:type="gramEnd"/>
            <w:r w:rsidRPr="00A60749">
              <w:rPr>
                <w:rFonts w:ascii="Times New Roman" w:hAnsi="Times New Roman" w:cs="Times New Roman"/>
                <w:sz w:val="20"/>
                <w:szCs w:val="20"/>
                <w:lang w:val="en-US"/>
              </w:rPr>
              <w:t xml:space="preserve"> to the peculiarities of the Kazakh people's attitudes to nature, formed in connection with the natural environment, and the method of treatment based on shamanic beliefs. Philosophical concepts of nobility norms preservation of the Kazakh nation, following the tradition of exogamy in the formation of generation health, have been analysed. </w:t>
            </w:r>
            <w:proofErr w:type="gramStart"/>
            <w:r w:rsidRPr="00A60749">
              <w:rPr>
                <w:rFonts w:ascii="Times New Roman" w:hAnsi="Times New Roman" w:cs="Times New Roman"/>
                <w:sz w:val="20"/>
                <w:szCs w:val="20"/>
                <w:lang w:val="en-US"/>
              </w:rPr>
              <w:t>The doctrine of blood purity is discussed in Treatise on Healing by Uteiboydak Tleu-kabyluly, a scientist-healer of 15th century</w:t>
            </w:r>
            <w:proofErr w:type="gramEnd"/>
            <w:r w:rsidRPr="00A60749">
              <w:rPr>
                <w:rFonts w:ascii="Times New Roman" w:hAnsi="Times New Roman" w:cs="Times New Roman"/>
                <w:sz w:val="20"/>
                <w:szCs w:val="20"/>
                <w:lang w:val="en-US"/>
              </w:rPr>
              <w:t xml:space="preserve">. Tleukabyluly considers debauchery, love relationships outside of marriage, unacceptable. He gives a reason why Kazakhs </w:t>
            </w:r>
            <w:proofErr w:type="gramStart"/>
            <w:r w:rsidRPr="00A60749">
              <w:rPr>
                <w:rFonts w:ascii="Times New Roman" w:hAnsi="Times New Roman" w:cs="Times New Roman"/>
                <w:sz w:val="20"/>
                <w:szCs w:val="20"/>
                <w:lang w:val="en-US"/>
              </w:rPr>
              <w:t>should be banned</w:t>
            </w:r>
            <w:proofErr w:type="gramEnd"/>
            <w:r w:rsidRPr="00A60749">
              <w:rPr>
                <w:rFonts w:ascii="Times New Roman" w:hAnsi="Times New Roman" w:cs="Times New Roman"/>
                <w:sz w:val="20"/>
                <w:szCs w:val="20"/>
                <w:lang w:val="en-US"/>
              </w:rPr>
              <w:t xml:space="preserve"> from related marriages up to the seventh generation, since, according to his observations, this leads to infertility and miscarriages or the birth of an imbecile child.The role of the mother in the healthy generation was studied in the national philo-sophical context.</w:t>
            </w:r>
          </w:p>
        </w:tc>
        <w:tc>
          <w:tcPr>
            <w:tcW w:w="1560" w:type="dxa"/>
          </w:tcPr>
          <w:p w:rsidR="00A60749" w:rsidRPr="00A60749" w:rsidRDefault="00A60749" w:rsidP="00A60749">
            <w:pPr>
              <w:jc w:val="center"/>
              <w:rPr>
                <w:rFonts w:ascii="Times New Roman" w:hAnsi="Times New Roman" w:cs="Times New Roman"/>
                <w:sz w:val="20"/>
                <w:szCs w:val="20"/>
                <w:lang w:val="en-US"/>
              </w:rPr>
            </w:pPr>
            <w:r w:rsidRPr="00A60749">
              <w:rPr>
                <w:rFonts w:ascii="Times New Roman" w:hAnsi="Times New Roman" w:cs="Times New Roman"/>
                <w:sz w:val="20"/>
                <w:szCs w:val="20"/>
                <w:lang w:val="en-US"/>
              </w:rPr>
              <w:t>https://www.webofscience.com/wos/woscc/full-record/WOS:001029630000010</w:t>
            </w:r>
          </w:p>
        </w:tc>
        <w:tc>
          <w:tcPr>
            <w:tcW w:w="1073" w:type="dxa"/>
          </w:tcPr>
          <w:p w:rsidR="00A60749" w:rsidRPr="00A60749" w:rsidRDefault="00A60749"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A60749" w:rsidRPr="00A60749" w:rsidTr="008F6A54">
        <w:tc>
          <w:tcPr>
            <w:tcW w:w="709" w:type="dxa"/>
          </w:tcPr>
          <w:p w:rsidR="00A60749" w:rsidRPr="00A60749" w:rsidRDefault="00A60749" w:rsidP="00644BF2">
            <w:pPr>
              <w:pStyle w:val="a4"/>
              <w:numPr>
                <w:ilvl w:val="0"/>
                <w:numId w:val="1"/>
              </w:numPr>
              <w:jc w:val="both"/>
              <w:rPr>
                <w:rFonts w:ascii="Times New Roman" w:hAnsi="Times New Roman" w:cs="Times New Roman"/>
                <w:sz w:val="20"/>
                <w:szCs w:val="20"/>
                <w:lang w:val="en-US"/>
              </w:rPr>
            </w:pPr>
          </w:p>
        </w:tc>
        <w:tc>
          <w:tcPr>
            <w:tcW w:w="1559" w:type="dxa"/>
          </w:tcPr>
          <w:p w:rsidR="00A60749" w:rsidRPr="00A60749" w:rsidRDefault="00AE5BB9" w:rsidP="00AE5BB9">
            <w:pPr>
              <w:jc w:val="both"/>
              <w:rPr>
                <w:rFonts w:ascii="Times New Roman" w:hAnsi="Times New Roman" w:cs="Times New Roman"/>
                <w:sz w:val="20"/>
                <w:szCs w:val="20"/>
                <w:lang w:val="en-US"/>
              </w:rPr>
            </w:pPr>
            <w:r w:rsidRPr="00AE5BB9">
              <w:rPr>
                <w:rFonts w:ascii="Times New Roman" w:hAnsi="Times New Roman" w:cs="Times New Roman"/>
                <w:sz w:val="20"/>
                <w:szCs w:val="20"/>
                <w:lang w:val="en-US"/>
              </w:rPr>
              <w:t xml:space="preserve">Skakov, Mazhyn) [1] , [2] ; Bayandinova, M [2] ; Ocheredko, I </w:t>
            </w:r>
            <w:r>
              <w:rPr>
                <w:rFonts w:ascii="Times New Roman" w:hAnsi="Times New Roman" w:cs="Times New Roman"/>
                <w:sz w:val="20"/>
                <w:szCs w:val="20"/>
                <w:lang w:val="en-US"/>
              </w:rPr>
              <w:t xml:space="preserve">[2] ; </w:t>
            </w:r>
            <w:r>
              <w:rPr>
                <w:rFonts w:ascii="Times New Roman" w:hAnsi="Times New Roman" w:cs="Times New Roman"/>
                <w:sz w:val="20"/>
                <w:szCs w:val="20"/>
                <w:lang w:val="en-US"/>
              </w:rPr>
              <w:lastRenderedPageBreak/>
              <w:t xml:space="preserve">Tuyakbayev, B  [2] ; Nurizinova, M </w:t>
            </w:r>
            <w:r w:rsidRPr="00AE5BB9">
              <w:rPr>
                <w:rFonts w:ascii="Times New Roman" w:hAnsi="Times New Roman" w:cs="Times New Roman"/>
                <w:sz w:val="20"/>
                <w:szCs w:val="20"/>
                <w:lang w:val="en-US"/>
              </w:rPr>
              <w:t xml:space="preserve"> [2] ; Gradoboev, A</w:t>
            </w:r>
          </w:p>
        </w:tc>
        <w:tc>
          <w:tcPr>
            <w:tcW w:w="1195" w:type="dxa"/>
          </w:tcPr>
          <w:p w:rsidR="00A60749" w:rsidRPr="00AE5BB9" w:rsidRDefault="00AE5BB9" w:rsidP="0029088A">
            <w:pPr>
              <w:jc w:val="both"/>
              <w:rPr>
                <w:rFonts w:ascii="Times New Roman" w:hAnsi="Times New Roman" w:cs="Times New Roman"/>
                <w:sz w:val="20"/>
                <w:szCs w:val="20"/>
                <w:lang w:val="en"/>
              </w:rPr>
            </w:pPr>
            <w:r w:rsidRPr="00AE5BB9">
              <w:rPr>
                <w:rFonts w:ascii="Times New Roman" w:hAnsi="Times New Roman" w:cs="Times New Roman"/>
                <w:sz w:val="20"/>
                <w:szCs w:val="20"/>
                <w:lang w:val="en"/>
              </w:rPr>
              <w:lastRenderedPageBreak/>
              <w:t>Influence of Diabase Filler on the Structure and Tribologica</w:t>
            </w:r>
            <w:r w:rsidRPr="00AE5BB9">
              <w:rPr>
                <w:rFonts w:ascii="Times New Roman" w:hAnsi="Times New Roman" w:cs="Times New Roman"/>
                <w:sz w:val="20"/>
                <w:szCs w:val="20"/>
                <w:lang w:val="en"/>
              </w:rPr>
              <w:lastRenderedPageBreak/>
              <w:t>l Properties of Coatings Based on Ultrahigh Molecular Weight Polyethylene</w:t>
            </w:r>
          </w:p>
        </w:tc>
        <w:tc>
          <w:tcPr>
            <w:tcW w:w="8363" w:type="dxa"/>
          </w:tcPr>
          <w:p w:rsidR="00A60749" w:rsidRPr="00A60749" w:rsidRDefault="00AE5BB9" w:rsidP="0029088A">
            <w:pPr>
              <w:jc w:val="both"/>
              <w:rPr>
                <w:rFonts w:ascii="Times New Roman" w:hAnsi="Times New Roman" w:cs="Times New Roman"/>
                <w:sz w:val="20"/>
                <w:szCs w:val="20"/>
                <w:lang w:val="en-US"/>
              </w:rPr>
            </w:pPr>
            <w:r w:rsidRPr="00AE5BB9">
              <w:rPr>
                <w:rFonts w:ascii="Times New Roman" w:hAnsi="Times New Roman" w:cs="Times New Roman"/>
                <w:sz w:val="20"/>
                <w:szCs w:val="20"/>
                <w:lang w:val="en-US"/>
              </w:rPr>
              <w:lastRenderedPageBreak/>
              <w:t>This article presents the results of a study of a composite coating made of ultrahigh molecular weight polyethylene (UHMWPE) with a diabase filler obtained by flame spraying. Diabase of 10 wt</w:t>
            </w:r>
            <w:proofErr w:type="gramStart"/>
            <w:r w:rsidRPr="00AE5BB9">
              <w:rPr>
                <w:rFonts w:ascii="Times New Roman" w:hAnsi="Times New Roman" w:cs="Times New Roman"/>
                <w:sz w:val="20"/>
                <w:szCs w:val="20"/>
                <w:lang w:val="en-US"/>
              </w:rPr>
              <w:t>.%</w:t>
            </w:r>
            <w:proofErr w:type="gramEnd"/>
            <w:r w:rsidRPr="00AE5BB9">
              <w:rPr>
                <w:rFonts w:ascii="Times New Roman" w:hAnsi="Times New Roman" w:cs="Times New Roman"/>
                <w:sz w:val="20"/>
                <w:szCs w:val="20"/>
                <w:lang w:val="en-US"/>
              </w:rPr>
              <w:t xml:space="preserve">, 20 wt.%, 30 wt.% and 40 wt.% was chosen as a filler. The polymer coating </w:t>
            </w:r>
            <w:proofErr w:type="gramStart"/>
            <w:r w:rsidRPr="00AE5BB9">
              <w:rPr>
                <w:rFonts w:ascii="Times New Roman" w:hAnsi="Times New Roman" w:cs="Times New Roman"/>
                <w:sz w:val="20"/>
                <w:szCs w:val="20"/>
                <w:lang w:val="en-US"/>
              </w:rPr>
              <w:t>was applied</w:t>
            </w:r>
            <w:proofErr w:type="gramEnd"/>
            <w:r w:rsidRPr="00AE5BB9">
              <w:rPr>
                <w:rFonts w:ascii="Times New Roman" w:hAnsi="Times New Roman" w:cs="Times New Roman"/>
                <w:sz w:val="20"/>
                <w:szCs w:val="20"/>
                <w:lang w:val="en-US"/>
              </w:rPr>
              <w:t xml:space="preserve"> to the St3 metal substrate using temperature control in a conventional flame spraying process. The coating </w:t>
            </w:r>
            <w:proofErr w:type="gramStart"/>
            <w:r w:rsidRPr="00AE5BB9">
              <w:rPr>
                <w:rFonts w:ascii="Times New Roman" w:hAnsi="Times New Roman" w:cs="Times New Roman"/>
                <w:sz w:val="20"/>
                <w:szCs w:val="20"/>
                <w:lang w:val="en-US"/>
              </w:rPr>
              <w:t>was studied</w:t>
            </w:r>
            <w:proofErr w:type="gramEnd"/>
            <w:r w:rsidRPr="00AE5BB9">
              <w:rPr>
                <w:rFonts w:ascii="Times New Roman" w:hAnsi="Times New Roman" w:cs="Times New Roman"/>
                <w:sz w:val="20"/>
                <w:szCs w:val="20"/>
                <w:lang w:val="en-US"/>
              </w:rPr>
              <w:t xml:space="preserve"> using scanning electron microscopy, X-ray phase analysis, infrared spectroscopy, abrasive wear resistance, microhardness testing and determination of the friction coefficient. It </w:t>
            </w:r>
            <w:proofErr w:type="gramStart"/>
            <w:r w:rsidRPr="00AE5BB9">
              <w:rPr>
                <w:rFonts w:ascii="Times New Roman" w:hAnsi="Times New Roman" w:cs="Times New Roman"/>
                <w:sz w:val="20"/>
                <w:szCs w:val="20"/>
                <w:lang w:val="en-US"/>
              </w:rPr>
              <w:t>has been shown</w:t>
            </w:r>
            <w:proofErr w:type="gramEnd"/>
            <w:r w:rsidRPr="00AE5BB9">
              <w:rPr>
                <w:rFonts w:ascii="Times New Roman" w:hAnsi="Times New Roman" w:cs="Times New Roman"/>
                <w:sz w:val="20"/>
                <w:szCs w:val="20"/>
                <w:lang w:val="en-US"/>
              </w:rPr>
              <w:t xml:space="preserve"> that </w:t>
            </w:r>
            <w:r w:rsidRPr="00AE5BB9">
              <w:rPr>
                <w:rFonts w:ascii="Times New Roman" w:hAnsi="Times New Roman" w:cs="Times New Roman"/>
                <w:sz w:val="20"/>
                <w:szCs w:val="20"/>
                <w:lang w:val="en-US"/>
              </w:rPr>
              <w:lastRenderedPageBreak/>
              <w:t xml:space="preserve">diabases do not have a negative effect on the initial chemical structure of UHMWPE and it is not subjected to destruction during flame spraying. The introduction of diabase into the composition of UHMWPE with a content of 10-40% of the total mass does not adversely affect the crystalline structure of the coating. It </w:t>
            </w:r>
            <w:proofErr w:type="gramStart"/>
            <w:r w:rsidRPr="00AE5BB9">
              <w:rPr>
                <w:rFonts w:ascii="Times New Roman" w:hAnsi="Times New Roman" w:cs="Times New Roman"/>
                <w:sz w:val="20"/>
                <w:szCs w:val="20"/>
                <w:lang w:val="en-US"/>
              </w:rPr>
              <w:t>has been established</w:t>
            </w:r>
            <w:proofErr w:type="gramEnd"/>
            <w:r w:rsidRPr="00AE5BB9">
              <w:rPr>
                <w:rFonts w:ascii="Times New Roman" w:hAnsi="Times New Roman" w:cs="Times New Roman"/>
                <w:sz w:val="20"/>
                <w:szCs w:val="20"/>
                <w:lang w:val="en-US"/>
              </w:rPr>
              <w:t xml:space="preserve"> that with an increase in the volume of the diabase filler, the wear resistance of the composite coating based on UHMWPE increases. It has been determined that with the addition of diabase, the microhardness of the coatings increases.</w:t>
            </w:r>
          </w:p>
        </w:tc>
        <w:tc>
          <w:tcPr>
            <w:tcW w:w="1560" w:type="dxa"/>
          </w:tcPr>
          <w:p w:rsidR="00A60749" w:rsidRPr="00A60749" w:rsidRDefault="00AE5BB9" w:rsidP="00AE5BB9">
            <w:pPr>
              <w:rPr>
                <w:rFonts w:ascii="Times New Roman" w:hAnsi="Times New Roman" w:cs="Times New Roman"/>
                <w:sz w:val="20"/>
                <w:szCs w:val="20"/>
                <w:lang w:val="en-US"/>
              </w:rPr>
            </w:pPr>
            <w:r w:rsidRPr="00AE5BB9">
              <w:rPr>
                <w:rFonts w:ascii="Times New Roman" w:hAnsi="Times New Roman" w:cs="Times New Roman"/>
                <w:sz w:val="20"/>
                <w:szCs w:val="20"/>
                <w:lang w:val="en-US"/>
              </w:rPr>
              <w:lastRenderedPageBreak/>
              <w:t>https://www.webofscience.com/wos/woscc/full-record/WOS:001056628200001</w:t>
            </w:r>
          </w:p>
        </w:tc>
        <w:tc>
          <w:tcPr>
            <w:tcW w:w="1073" w:type="dxa"/>
          </w:tcPr>
          <w:p w:rsidR="00A60749" w:rsidRPr="00AE5BB9" w:rsidRDefault="00AE5BB9"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A60749" w:rsidRPr="00A60749" w:rsidTr="008F6A54">
        <w:tc>
          <w:tcPr>
            <w:tcW w:w="709" w:type="dxa"/>
          </w:tcPr>
          <w:p w:rsidR="00A60749" w:rsidRPr="00A60749" w:rsidRDefault="00A60749" w:rsidP="00644BF2">
            <w:pPr>
              <w:pStyle w:val="a4"/>
              <w:numPr>
                <w:ilvl w:val="0"/>
                <w:numId w:val="1"/>
              </w:numPr>
              <w:jc w:val="both"/>
              <w:rPr>
                <w:rFonts w:ascii="Times New Roman" w:hAnsi="Times New Roman" w:cs="Times New Roman"/>
                <w:sz w:val="20"/>
                <w:szCs w:val="20"/>
                <w:lang w:val="en-US"/>
              </w:rPr>
            </w:pPr>
          </w:p>
        </w:tc>
        <w:tc>
          <w:tcPr>
            <w:tcW w:w="1559" w:type="dxa"/>
          </w:tcPr>
          <w:p w:rsidR="00A60749" w:rsidRPr="00A60749" w:rsidRDefault="00FD6CB4" w:rsidP="00A60749">
            <w:pPr>
              <w:jc w:val="both"/>
              <w:rPr>
                <w:rFonts w:ascii="Times New Roman" w:hAnsi="Times New Roman" w:cs="Times New Roman"/>
                <w:sz w:val="20"/>
                <w:szCs w:val="20"/>
                <w:lang w:val="en-US"/>
              </w:rPr>
            </w:pPr>
            <w:r w:rsidRPr="00FD6CB4">
              <w:rPr>
                <w:rFonts w:ascii="Times New Roman" w:hAnsi="Times New Roman" w:cs="Times New Roman"/>
                <w:sz w:val="20"/>
                <w:szCs w:val="20"/>
                <w:lang w:val="en-US"/>
              </w:rPr>
              <w:t>Bondarovich, Andrey) [1] ; Illiger, P (Illiger, Patrick) [2] ; Schmidt, G (Schmidt, Gerd) [2] ; Ponkina, E (Ponkina, Elena) [1] ; Nugumanova, A (Nugumanova, Aliya) [3] ; Maulit, A (Maulit, Almasbek) [1] ; Sutula, M</w:t>
            </w:r>
          </w:p>
        </w:tc>
        <w:tc>
          <w:tcPr>
            <w:tcW w:w="1195" w:type="dxa"/>
          </w:tcPr>
          <w:p w:rsidR="00A60749" w:rsidRPr="00A60749" w:rsidRDefault="00FD6CB4" w:rsidP="0029088A">
            <w:pPr>
              <w:jc w:val="both"/>
              <w:rPr>
                <w:rFonts w:ascii="Times New Roman" w:hAnsi="Times New Roman" w:cs="Times New Roman"/>
                <w:sz w:val="20"/>
                <w:szCs w:val="20"/>
                <w:lang w:val="en"/>
              </w:rPr>
            </w:pPr>
            <w:r w:rsidRPr="00FD6CB4">
              <w:rPr>
                <w:rFonts w:ascii="Times New Roman" w:hAnsi="Times New Roman" w:cs="Times New Roman"/>
                <w:sz w:val="20"/>
                <w:szCs w:val="20"/>
                <w:lang w:val="en"/>
              </w:rPr>
              <w:t>Effects of Agricultural Cropping Systems on Soil Water Capacity: The Case in Cross-Border Altai</w:t>
            </w:r>
          </w:p>
        </w:tc>
        <w:tc>
          <w:tcPr>
            <w:tcW w:w="8363" w:type="dxa"/>
          </w:tcPr>
          <w:p w:rsidR="00A60749" w:rsidRPr="00A60749" w:rsidRDefault="00FD6CB4" w:rsidP="0029088A">
            <w:pPr>
              <w:jc w:val="both"/>
              <w:rPr>
                <w:rFonts w:ascii="Times New Roman" w:hAnsi="Times New Roman" w:cs="Times New Roman"/>
                <w:sz w:val="20"/>
                <w:szCs w:val="20"/>
                <w:lang w:val="en-US"/>
              </w:rPr>
            </w:pPr>
            <w:r w:rsidRPr="00FD6CB4">
              <w:rPr>
                <w:rFonts w:ascii="Times New Roman" w:hAnsi="Times New Roman" w:cs="Times New Roman"/>
                <w:sz w:val="20"/>
                <w:szCs w:val="20"/>
                <w:lang w:val="en-US"/>
              </w:rPr>
              <w:t xml:space="preserve">Temperate grasslands </w:t>
            </w:r>
            <w:proofErr w:type="gramStart"/>
            <w:r w:rsidRPr="00FD6CB4">
              <w:rPr>
                <w:rFonts w:ascii="Times New Roman" w:hAnsi="Times New Roman" w:cs="Times New Roman"/>
                <w:sz w:val="20"/>
                <w:szCs w:val="20"/>
                <w:lang w:val="en-US"/>
              </w:rPr>
              <w:t>are called</w:t>
            </w:r>
            <w:proofErr w:type="gramEnd"/>
            <w:r w:rsidRPr="00FD6CB4">
              <w:rPr>
                <w:rFonts w:ascii="Times New Roman" w:hAnsi="Times New Roman" w:cs="Times New Roman"/>
                <w:sz w:val="20"/>
                <w:szCs w:val="20"/>
                <w:lang w:val="en-US"/>
              </w:rPr>
              <w:t xml:space="preserve"> the breadbaskets of the world. Due to most continental climate conditions, humus-rich soils </w:t>
            </w:r>
            <w:proofErr w:type="gramStart"/>
            <w:r w:rsidRPr="00FD6CB4">
              <w:rPr>
                <w:rFonts w:ascii="Times New Roman" w:hAnsi="Times New Roman" w:cs="Times New Roman"/>
                <w:sz w:val="20"/>
                <w:szCs w:val="20"/>
                <w:lang w:val="en-US"/>
              </w:rPr>
              <w:t>have been developed</w:t>
            </w:r>
            <w:proofErr w:type="gramEnd"/>
            <w:r w:rsidRPr="00FD6CB4">
              <w:rPr>
                <w:rFonts w:ascii="Times New Roman" w:hAnsi="Times New Roman" w:cs="Times New Roman"/>
                <w:sz w:val="20"/>
                <w:szCs w:val="20"/>
                <w:lang w:val="en-US"/>
              </w:rPr>
              <w:t xml:space="preserve">. These soils are very well suited for grain production. This is why extensive conversions from natural steppe to arable land </w:t>
            </w:r>
            <w:proofErr w:type="gramStart"/>
            <w:r w:rsidRPr="00FD6CB4">
              <w:rPr>
                <w:rFonts w:ascii="Times New Roman" w:hAnsi="Times New Roman" w:cs="Times New Roman"/>
                <w:sz w:val="20"/>
                <w:szCs w:val="20"/>
                <w:lang w:val="en-US"/>
              </w:rPr>
              <w:t>have been implemented</w:t>
            </w:r>
            <w:proofErr w:type="gramEnd"/>
            <w:r w:rsidRPr="00FD6CB4">
              <w:rPr>
                <w:rFonts w:ascii="Times New Roman" w:hAnsi="Times New Roman" w:cs="Times New Roman"/>
                <w:sz w:val="20"/>
                <w:szCs w:val="20"/>
                <w:lang w:val="en-US"/>
              </w:rPr>
              <w:t xml:space="preserve"> in this biome. The Kulunda Steppe, in Southwest Siberia and Central Asia, occupies large parts of the driest regions of the Eurasian Steppe Belt. It was one of the sites of the Virgin Land Campaign realized in the former Soviet Union in the 1950s and 1960s. Intensive agricultural practices have caused significant soil degradation, mainly through humus loss and soil erosion. This results in the degradation of organic carbon, altering the physical and chemical structure of the chestnut soils and </w:t>
            </w:r>
            <w:proofErr w:type="gramStart"/>
            <w:r w:rsidRPr="00FD6CB4">
              <w:rPr>
                <w:rFonts w:ascii="Times New Roman" w:hAnsi="Times New Roman" w:cs="Times New Roman"/>
                <w:sz w:val="20"/>
                <w:szCs w:val="20"/>
                <w:lang w:val="en-US"/>
              </w:rPr>
              <w:t>impacting</w:t>
            </w:r>
            <w:proofErr w:type="gramEnd"/>
            <w:r w:rsidRPr="00FD6CB4">
              <w:rPr>
                <w:rFonts w:ascii="Times New Roman" w:hAnsi="Times New Roman" w:cs="Times New Roman"/>
                <w:sz w:val="20"/>
                <w:szCs w:val="20"/>
                <w:lang w:val="en-US"/>
              </w:rPr>
              <w:t xml:space="preserve"> their water storage capacity. Against the background of climatic changes, a further intensification of these processes and conditions is to be expected. To stabilize soil carbon and optimize moisture utilization, it is necessary to extensively introduce worldwide experiences in conservation cropping technologies (such as no-till, min-</w:t>
            </w:r>
            <w:proofErr w:type="gramStart"/>
            <w:r w:rsidRPr="00FD6CB4">
              <w:rPr>
                <w:rFonts w:ascii="Times New Roman" w:hAnsi="Times New Roman" w:cs="Times New Roman"/>
                <w:sz w:val="20"/>
                <w:szCs w:val="20"/>
                <w:lang w:val="en-US"/>
              </w:rPr>
              <w:t>till</w:t>
            </w:r>
            <w:proofErr w:type="gramEnd"/>
            <w:r w:rsidRPr="00FD6CB4">
              <w:rPr>
                <w:rFonts w:ascii="Times New Roman" w:hAnsi="Times New Roman" w:cs="Times New Roman"/>
                <w:sz w:val="20"/>
                <w:szCs w:val="20"/>
                <w:lang w:val="en-US"/>
              </w:rPr>
              <w:t xml:space="preserve">, and direct seeding) in the area. This study aimed to determine the effects of different cropping systems on soil water storage and water availability. The study's initial hypothesis was that the soil conservational cropping system has advantages against the traditional deep tillage (24 cm). This hypothesis </w:t>
            </w:r>
            <w:proofErr w:type="gramStart"/>
            <w:r w:rsidRPr="00FD6CB4">
              <w:rPr>
                <w:rFonts w:ascii="Times New Roman" w:hAnsi="Times New Roman" w:cs="Times New Roman"/>
                <w:sz w:val="20"/>
                <w:szCs w:val="20"/>
                <w:lang w:val="en-US"/>
              </w:rPr>
              <w:t>was based</w:t>
            </w:r>
            <w:proofErr w:type="gramEnd"/>
            <w:r w:rsidRPr="00FD6CB4">
              <w:rPr>
                <w:rFonts w:ascii="Times New Roman" w:hAnsi="Times New Roman" w:cs="Times New Roman"/>
                <w:sz w:val="20"/>
                <w:szCs w:val="20"/>
                <w:lang w:val="en-US"/>
              </w:rPr>
              <w:t xml:space="preserve"> on extensive global experience studying the effects of different agricultural management systems on soil-water balance. In 2013-2016, an experiment was conducted for the first time in the Kulunda steppe to instrumentally measure soil moisture and matrix potential at 30-60-120 cm depth under traditional and conservation technology using innovative meteorological and soil hydrological stations. Statistically significant advantages of no-till over deep tillage (24 cm) in terms of moisture retention </w:t>
            </w:r>
            <w:proofErr w:type="gramStart"/>
            <w:r w:rsidRPr="00FD6CB4">
              <w:rPr>
                <w:rFonts w:ascii="Times New Roman" w:hAnsi="Times New Roman" w:cs="Times New Roman"/>
                <w:sz w:val="20"/>
                <w:szCs w:val="20"/>
                <w:lang w:val="en-US"/>
              </w:rPr>
              <w:t>were found</w:t>
            </w:r>
            <w:proofErr w:type="gramEnd"/>
            <w:r w:rsidRPr="00FD6CB4">
              <w:rPr>
                <w:rFonts w:ascii="Times New Roman" w:hAnsi="Times New Roman" w:cs="Times New Roman"/>
                <w:sz w:val="20"/>
                <w:szCs w:val="20"/>
                <w:lang w:val="en-US"/>
              </w:rPr>
              <w:t>, confirming the hypothesis of this study. Besides, this groundbreaking study reveals new possibilities for soil monitoring in the region. The acquired data are applicable for predictive models using remote sensing. Moreover, the results on the management effects for the soil water balance provide basic approaches to soil water monitoring, offering important data for evaluating model results and remote sensing products for the region.</w:t>
            </w:r>
          </w:p>
        </w:tc>
        <w:tc>
          <w:tcPr>
            <w:tcW w:w="1560" w:type="dxa"/>
          </w:tcPr>
          <w:p w:rsidR="00A60749" w:rsidRPr="00A60749" w:rsidRDefault="00FD6CB4" w:rsidP="00FD6CB4">
            <w:pPr>
              <w:rPr>
                <w:rFonts w:ascii="Times New Roman" w:hAnsi="Times New Roman" w:cs="Times New Roman"/>
                <w:sz w:val="20"/>
                <w:szCs w:val="20"/>
                <w:lang w:val="en-US"/>
              </w:rPr>
            </w:pPr>
            <w:r w:rsidRPr="00FD6CB4">
              <w:rPr>
                <w:rFonts w:ascii="Times New Roman" w:hAnsi="Times New Roman" w:cs="Times New Roman"/>
                <w:sz w:val="20"/>
                <w:szCs w:val="20"/>
                <w:lang w:val="en-US"/>
              </w:rPr>
              <w:t>https://www.webofscience.com/wos/woscc/full-record/WOS:001047877100001</w:t>
            </w:r>
          </w:p>
        </w:tc>
        <w:tc>
          <w:tcPr>
            <w:tcW w:w="1073" w:type="dxa"/>
          </w:tcPr>
          <w:p w:rsidR="00A60749" w:rsidRPr="00FD6CB4" w:rsidRDefault="00FD6CB4"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A60749" w:rsidRPr="00A60749" w:rsidTr="008F6A54">
        <w:tc>
          <w:tcPr>
            <w:tcW w:w="709" w:type="dxa"/>
          </w:tcPr>
          <w:p w:rsidR="00A60749" w:rsidRPr="00A60749" w:rsidRDefault="00A60749" w:rsidP="00644BF2">
            <w:pPr>
              <w:pStyle w:val="a4"/>
              <w:numPr>
                <w:ilvl w:val="0"/>
                <w:numId w:val="1"/>
              </w:numPr>
              <w:jc w:val="both"/>
              <w:rPr>
                <w:rFonts w:ascii="Times New Roman" w:hAnsi="Times New Roman" w:cs="Times New Roman"/>
                <w:sz w:val="20"/>
                <w:szCs w:val="20"/>
                <w:lang w:val="en-US"/>
              </w:rPr>
            </w:pPr>
          </w:p>
        </w:tc>
        <w:tc>
          <w:tcPr>
            <w:tcW w:w="1559" w:type="dxa"/>
          </w:tcPr>
          <w:p w:rsidR="00A60749" w:rsidRPr="00A60749" w:rsidRDefault="00571B9F" w:rsidP="00571B9F">
            <w:pPr>
              <w:jc w:val="both"/>
              <w:rPr>
                <w:rFonts w:ascii="Times New Roman" w:hAnsi="Times New Roman" w:cs="Times New Roman"/>
                <w:sz w:val="20"/>
                <w:szCs w:val="20"/>
                <w:lang w:val="en-US"/>
              </w:rPr>
            </w:pPr>
            <w:r w:rsidRPr="00571B9F">
              <w:rPr>
                <w:rFonts w:ascii="Times New Roman" w:hAnsi="Times New Roman" w:cs="Times New Roman"/>
                <w:sz w:val="20"/>
                <w:szCs w:val="20"/>
                <w:lang w:val="en-US"/>
              </w:rPr>
              <w:t xml:space="preserve">Batyrbekov, Erlan) [1] ; Khasenov, M [2] ; Skakov, M [1] , [3] ; Gordienko, Y [2] ; Samarkhanov, K [2] , [3] ; Kotlyar, A [2] ; </w:t>
            </w:r>
            <w:r w:rsidRPr="00571B9F">
              <w:rPr>
                <w:rFonts w:ascii="Times New Roman" w:hAnsi="Times New Roman" w:cs="Times New Roman"/>
                <w:sz w:val="20"/>
                <w:szCs w:val="20"/>
                <w:lang w:val="en-US"/>
              </w:rPr>
              <w:lastRenderedPageBreak/>
              <w:t>Miller, A [2] ; Bochkov, V</w:t>
            </w:r>
          </w:p>
        </w:tc>
        <w:tc>
          <w:tcPr>
            <w:tcW w:w="1195" w:type="dxa"/>
          </w:tcPr>
          <w:p w:rsidR="00A60749" w:rsidRPr="00571B9F" w:rsidRDefault="00571B9F" w:rsidP="0029088A">
            <w:pPr>
              <w:jc w:val="both"/>
              <w:rPr>
                <w:rFonts w:ascii="Times New Roman" w:hAnsi="Times New Roman" w:cs="Times New Roman"/>
                <w:sz w:val="20"/>
                <w:szCs w:val="20"/>
                <w:lang w:val="en"/>
              </w:rPr>
            </w:pPr>
            <w:r w:rsidRPr="00571B9F">
              <w:rPr>
                <w:rFonts w:ascii="Times New Roman" w:hAnsi="Times New Roman" w:cs="Times New Roman"/>
                <w:sz w:val="20"/>
                <w:szCs w:val="20"/>
                <w:lang w:val="en"/>
              </w:rPr>
              <w:lastRenderedPageBreak/>
              <w:t xml:space="preserve">High-Energy Tritium Ion and α-Particle Release from the Near-Surface </w:t>
            </w:r>
            <w:r w:rsidRPr="00571B9F">
              <w:rPr>
                <w:rFonts w:ascii="Times New Roman" w:hAnsi="Times New Roman" w:cs="Times New Roman"/>
                <w:sz w:val="20"/>
                <w:szCs w:val="20"/>
                <w:lang w:val="en"/>
              </w:rPr>
              <w:lastRenderedPageBreak/>
              <w:t>Layer of Lithium During Neutron Irradiation in the Nuclear Reactor Core</w:t>
            </w:r>
          </w:p>
        </w:tc>
        <w:tc>
          <w:tcPr>
            <w:tcW w:w="8363" w:type="dxa"/>
          </w:tcPr>
          <w:p w:rsidR="00A60749" w:rsidRPr="00A60749" w:rsidRDefault="00571B9F" w:rsidP="0029088A">
            <w:pPr>
              <w:jc w:val="both"/>
              <w:rPr>
                <w:rFonts w:ascii="Times New Roman" w:hAnsi="Times New Roman" w:cs="Times New Roman"/>
                <w:sz w:val="20"/>
                <w:szCs w:val="20"/>
                <w:lang w:val="en-US"/>
              </w:rPr>
            </w:pPr>
            <w:r w:rsidRPr="00571B9F">
              <w:rPr>
                <w:rFonts w:ascii="Times New Roman" w:hAnsi="Times New Roman" w:cs="Times New Roman"/>
                <w:sz w:val="20"/>
                <w:szCs w:val="20"/>
                <w:lang w:val="en-US"/>
              </w:rPr>
              <w:lastRenderedPageBreak/>
              <w:t>This paper examines in situ spectroscopic measurements of nuclear-excited plasma of noble gases excited by Li-6(n</w:t>
            </w:r>
            <w:proofErr w:type="gramStart"/>
            <w:r w:rsidRPr="00571B9F">
              <w:rPr>
                <w:rFonts w:ascii="Times New Roman" w:hAnsi="Times New Roman" w:cs="Times New Roman"/>
                <w:sz w:val="20"/>
                <w:szCs w:val="20"/>
                <w:lang w:val="en-US"/>
              </w:rPr>
              <w:t>,&amp;</w:t>
            </w:r>
            <w:proofErr w:type="gramEnd"/>
            <w:r w:rsidRPr="00571B9F">
              <w:rPr>
                <w:rFonts w:ascii="Times New Roman" w:hAnsi="Times New Roman" w:cs="Times New Roman"/>
                <w:sz w:val="20"/>
                <w:szCs w:val="20"/>
                <w:lang w:val="en-US"/>
              </w:rPr>
              <w:t xml:space="preserve"> alpha;)H-3 nuclear reaction products in the core of a nuclear reactor. A thin layer of lithium applied on the walls of the experimental device, stabilized in the matrix of the capillary-porous structure, serves as a source of gas excitation. During in-pile tests conducted at the IGR research reactor, thermal neutrons interact via the Li-6(n,&amp; alpha;)H-3 reaction, and the emergent &amp; alpha;-particles with a kinetic energy of 2.05 MeV and tritium ions with a kinetic energy of 2.73 MeV excite the noble gas (Ar) medium. The intensity of tritium release from the lithium layer in noble gases was estimated by the intensity of the &amp; alpha;-line of the Balmer series of the tritium atom H-3(&amp; </w:t>
            </w:r>
            <w:proofErr w:type="gramStart"/>
            <w:r w:rsidRPr="00571B9F">
              <w:rPr>
                <w:rFonts w:ascii="Times New Roman" w:hAnsi="Times New Roman" w:cs="Times New Roman"/>
                <w:sz w:val="20"/>
                <w:szCs w:val="20"/>
                <w:lang w:val="en-US"/>
              </w:rPr>
              <w:t>alpha;</w:t>
            </w:r>
            <w:proofErr w:type="gramEnd"/>
            <w:r w:rsidRPr="00571B9F">
              <w:rPr>
                <w:rFonts w:ascii="Times New Roman" w:hAnsi="Times New Roman" w:cs="Times New Roman"/>
                <w:sz w:val="20"/>
                <w:szCs w:val="20"/>
                <w:lang w:val="en-US"/>
              </w:rPr>
              <w:t xml:space="preserve">) (656.2 nm). A tritium release was observed at 710 K due to the beginning of desorption of thermalized </w:t>
            </w:r>
            <w:r w:rsidRPr="00571B9F">
              <w:rPr>
                <w:rFonts w:ascii="Times New Roman" w:hAnsi="Times New Roman" w:cs="Times New Roman"/>
                <w:sz w:val="20"/>
                <w:szCs w:val="20"/>
                <w:lang w:val="en-US"/>
              </w:rPr>
              <w:lastRenderedPageBreak/>
              <w:t>tritium atoms dissolved in the liquid phase of lithium. The results are of interest in terms of clarifying the mechanisms and developing models that allow for describing the processes of generation, diffusion, and release of tritium from lithium during neutron irradiation.</w:t>
            </w:r>
          </w:p>
        </w:tc>
        <w:tc>
          <w:tcPr>
            <w:tcW w:w="1560" w:type="dxa"/>
          </w:tcPr>
          <w:p w:rsidR="00A60749" w:rsidRPr="00A60749" w:rsidRDefault="00571B9F" w:rsidP="00A60749">
            <w:pPr>
              <w:jc w:val="center"/>
              <w:rPr>
                <w:rFonts w:ascii="Times New Roman" w:hAnsi="Times New Roman" w:cs="Times New Roman"/>
                <w:sz w:val="20"/>
                <w:szCs w:val="20"/>
                <w:lang w:val="en-US"/>
              </w:rPr>
            </w:pPr>
            <w:r w:rsidRPr="00571B9F">
              <w:rPr>
                <w:rFonts w:ascii="Times New Roman" w:hAnsi="Times New Roman" w:cs="Times New Roman"/>
                <w:sz w:val="20"/>
                <w:szCs w:val="20"/>
                <w:lang w:val="en-US"/>
              </w:rPr>
              <w:lastRenderedPageBreak/>
              <w:t>https://www.webofscience.com/wos/woscc/full-record/WOS:001050981900001</w:t>
            </w:r>
          </w:p>
        </w:tc>
        <w:tc>
          <w:tcPr>
            <w:tcW w:w="1073" w:type="dxa"/>
          </w:tcPr>
          <w:p w:rsidR="00A60749" w:rsidRPr="00571B9F" w:rsidRDefault="00571B9F"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A60749" w:rsidRPr="00A60749" w:rsidTr="008F6A54">
        <w:tc>
          <w:tcPr>
            <w:tcW w:w="709" w:type="dxa"/>
          </w:tcPr>
          <w:p w:rsidR="00A60749" w:rsidRPr="00A60749" w:rsidRDefault="00A60749" w:rsidP="00644BF2">
            <w:pPr>
              <w:pStyle w:val="a4"/>
              <w:numPr>
                <w:ilvl w:val="0"/>
                <w:numId w:val="1"/>
              </w:numPr>
              <w:jc w:val="both"/>
              <w:rPr>
                <w:rFonts w:ascii="Times New Roman" w:hAnsi="Times New Roman" w:cs="Times New Roman"/>
                <w:sz w:val="20"/>
                <w:szCs w:val="20"/>
                <w:lang w:val="en-US"/>
              </w:rPr>
            </w:pPr>
          </w:p>
        </w:tc>
        <w:tc>
          <w:tcPr>
            <w:tcW w:w="1559" w:type="dxa"/>
          </w:tcPr>
          <w:p w:rsidR="00A60749" w:rsidRPr="00A60749" w:rsidRDefault="00561CAF" w:rsidP="00561CAF">
            <w:pPr>
              <w:jc w:val="both"/>
              <w:rPr>
                <w:rFonts w:ascii="Times New Roman" w:hAnsi="Times New Roman" w:cs="Times New Roman"/>
                <w:sz w:val="20"/>
                <w:szCs w:val="20"/>
                <w:lang w:val="en-US"/>
              </w:rPr>
            </w:pPr>
            <w:r w:rsidRPr="00561CAF">
              <w:rPr>
                <w:rFonts w:ascii="Times New Roman" w:hAnsi="Times New Roman" w:cs="Times New Roman"/>
                <w:sz w:val="20"/>
                <w:szCs w:val="20"/>
                <w:lang w:val="en-US"/>
              </w:rPr>
              <w:t>Efremenkova, Maria N.) [1] ; Murashcenkova, NV [2] ; Gritsenko, VV [1] ; Stelmakh, SA [3] ; Burdina, EI</w:t>
            </w:r>
          </w:p>
        </w:tc>
        <w:tc>
          <w:tcPr>
            <w:tcW w:w="1195" w:type="dxa"/>
          </w:tcPr>
          <w:p w:rsidR="00A60749" w:rsidRPr="00561CAF" w:rsidRDefault="00561CAF" w:rsidP="0029088A">
            <w:pPr>
              <w:jc w:val="both"/>
              <w:rPr>
                <w:rFonts w:ascii="Times New Roman" w:hAnsi="Times New Roman" w:cs="Times New Roman"/>
                <w:sz w:val="20"/>
                <w:szCs w:val="20"/>
                <w:lang w:val="en"/>
              </w:rPr>
            </w:pPr>
            <w:r w:rsidRPr="00561CAF">
              <w:rPr>
                <w:rFonts w:ascii="Times New Roman" w:hAnsi="Times New Roman" w:cs="Times New Roman"/>
                <w:sz w:val="20"/>
                <w:szCs w:val="20"/>
                <w:lang w:val="en"/>
              </w:rPr>
              <w:t>Perceptions of the Present and Future of the Country as a Factor of the Emigration Activity of Student Youth: Cross-Cultural Analysis</w:t>
            </w:r>
          </w:p>
        </w:tc>
        <w:tc>
          <w:tcPr>
            <w:tcW w:w="8363" w:type="dxa"/>
          </w:tcPr>
          <w:p w:rsidR="00A60749" w:rsidRPr="00561CAF" w:rsidRDefault="00561CAF" w:rsidP="0029088A">
            <w:pPr>
              <w:jc w:val="both"/>
              <w:rPr>
                <w:rFonts w:ascii="Times New Roman" w:hAnsi="Times New Roman" w:cs="Times New Roman"/>
                <w:sz w:val="20"/>
                <w:szCs w:val="20"/>
                <w:lang w:val="en-US"/>
              </w:rPr>
            </w:pPr>
            <w:r w:rsidRPr="00561CAF">
              <w:rPr>
                <w:rFonts w:ascii="Times New Roman" w:hAnsi="Times New Roman" w:cs="Times New Roman"/>
                <w:sz w:val="20"/>
                <w:szCs w:val="20"/>
                <w:lang w:val="en-US"/>
              </w:rPr>
              <w:t xml:space="preserve">Objective. Analysis of the relationship between perceptions of the present and future of the resi-dence country and the emigration activity of students in Belarus, Kazakhstan and Russia.Background. The study of the perceptions of residence country as predictors of students' emigration ac-tivity can improve the effectiveness of youth policy in preserving valuable human capital at the country level.Research design. Using multiple regression analysis, the results of the January-April 2021 online survey identified the specifics of the relationships between perceptions of the present and future of the residence country and emigration activity of youngpeople in three countries.Participants. University students are citizens of Belarus (208 people), Kazakhstan (200) and Rus -sia (250) aged 18 to 25 years. Measurements. Research questionnaire included 6 statements, based on the theory of planned be-havior, developed by I. Ajzen, for studying emigration intentions and behavior in their realization, as well as two sets of characteristics from "Scale of temporary attitudes" by J. Nutten for studying the present and future of the country of residence.Results. Factors of emigration activity of Russian student youth are perceptions of the present of their residence country as not long-lasting, not free, significant, but boring, as well as perceptions of fu-ture in Russia as significant, but not eventful and not innovative. Belarusian emigration-oriented youth perceive their country's present as related to the past, not cohesive, but their own, and the country's fu-ture as not cohesive and related to Belarus' present. Kazakhstani emigration-oriented students perceive the present of their country as beautiful, active, but not close, not chaotic and not bright, and the future as not their own and not related to the present of Kazakhstan.Conclusions. There are differences in the relationships between perceptions of the present and fu-ture of the residence country and emigration activity of youngpeople in Belarus, Kazakhstan and Rus -sia. The effective implementation of youth policy to preserve valuable human capital at the country level requires considering the social and cultural context in which these relationships </w:t>
            </w:r>
            <w:proofErr w:type="gramStart"/>
            <w:r w:rsidRPr="00561CAF">
              <w:rPr>
                <w:rFonts w:ascii="Times New Roman" w:hAnsi="Times New Roman" w:cs="Times New Roman"/>
                <w:sz w:val="20"/>
                <w:szCs w:val="20"/>
                <w:lang w:val="en-US"/>
              </w:rPr>
              <w:t>are formed</w:t>
            </w:r>
            <w:proofErr w:type="gramEnd"/>
            <w:r w:rsidRPr="00561CAF">
              <w:rPr>
                <w:rFonts w:ascii="Times New Roman" w:hAnsi="Times New Roman" w:cs="Times New Roman"/>
                <w:sz w:val="20"/>
                <w:szCs w:val="20"/>
                <w:lang w:val="en-US"/>
              </w:rPr>
              <w:t>.</w:t>
            </w:r>
          </w:p>
        </w:tc>
        <w:tc>
          <w:tcPr>
            <w:tcW w:w="1560" w:type="dxa"/>
          </w:tcPr>
          <w:p w:rsidR="00A60749" w:rsidRPr="00A60749" w:rsidRDefault="00561CAF" w:rsidP="00561CAF">
            <w:pPr>
              <w:rPr>
                <w:rFonts w:ascii="Times New Roman" w:hAnsi="Times New Roman" w:cs="Times New Roman"/>
                <w:sz w:val="20"/>
                <w:szCs w:val="20"/>
                <w:lang w:val="en-US"/>
              </w:rPr>
            </w:pPr>
            <w:r w:rsidRPr="00561CAF">
              <w:rPr>
                <w:rFonts w:ascii="Times New Roman" w:hAnsi="Times New Roman" w:cs="Times New Roman"/>
                <w:sz w:val="20"/>
                <w:szCs w:val="20"/>
                <w:lang w:val="en-US"/>
              </w:rPr>
              <w:t>https://www.webofscience.com/wos/woscc/full-record/WOS:001004200000007</w:t>
            </w:r>
          </w:p>
        </w:tc>
        <w:tc>
          <w:tcPr>
            <w:tcW w:w="1073" w:type="dxa"/>
          </w:tcPr>
          <w:p w:rsidR="00A60749" w:rsidRPr="00561CAF" w:rsidRDefault="00561CAF"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A60749" w:rsidRPr="00A60749" w:rsidTr="008F6A54">
        <w:tc>
          <w:tcPr>
            <w:tcW w:w="709" w:type="dxa"/>
          </w:tcPr>
          <w:p w:rsidR="00A60749" w:rsidRPr="00A60749" w:rsidRDefault="00A60749" w:rsidP="00644BF2">
            <w:pPr>
              <w:pStyle w:val="a4"/>
              <w:numPr>
                <w:ilvl w:val="0"/>
                <w:numId w:val="1"/>
              </w:numPr>
              <w:jc w:val="both"/>
              <w:rPr>
                <w:rFonts w:ascii="Times New Roman" w:hAnsi="Times New Roman" w:cs="Times New Roman"/>
                <w:sz w:val="20"/>
                <w:szCs w:val="20"/>
                <w:lang w:val="en-US"/>
              </w:rPr>
            </w:pPr>
          </w:p>
        </w:tc>
        <w:tc>
          <w:tcPr>
            <w:tcW w:w="1559" w:type="dxa"/>
          </w:tcPr>
          <w:p w:rsidR="00A60749" w:rsidRPr="00A60749" w:rsidRDefault="00561CAF" w:rsidP="00561CAF">
            <w:pPr>
              <w:jc w:val="both"/>
              <w:rPr>
                <w:rFonts w:ascii="Times New Roman" w:hAnsi="Times New Roman" w:cs="Times New Roman"/>
                <w:sz w:val="20"/>
                <w:szCs w:val="20"/>
                <w:lang w:val="en-US"/>
              </w:rPr>
            </w:pPr>
            <w:r w:rsidRPr="00561CAF">
              <w:rPr>
                <w:rFonts w:ascii="Times New Roman" w:hAnsi="Times New Roman" w:cs="Times New Roman"/>
                <w:sz w:val="20"/>
                <w:szCs w:val="20"/>
                <w:lang w:val="en-US"/>
              </w:rPr>
              <w:t xml:space="preserve">Maulit, Almasbek) [1] ; Nugumanova, A </w:t>
            </w:r>
            <w:r>
              <w:rPr>
                <w:rFonts w:ascii="Times New Roman" w:hAnsi="Times New Roman" w:cs="Times New Roman"/>
                <w:sz w:val="20"/>
                <w:szCs w:val="20"/>
                <w:lang w:val="en-US"/>
              </w:rPr>
              <w:t xml:space="preserve">[2] ; Apayev, K  [3] ; Baiburin, Y </w:t>
            </w:r>
            <w:r w:rsidRPr="00561CAF">
              <w:rPr>
                <w:rFonts w:ascii="Times New Roman" w:hAnsi="Times New Roman" w:cs="Times New Roman"/>
                <w:sz w:val="20"/>
                <w:szCs w:val="20"/>
                <w:lang w:val="en-US"/>
              </w:rPr>
              <w:t xml:space="preserve"> [1] ; Sutula, M</w:t>
            </w:r>
          </w:p>
        </w:tc>
        <w:tc>
          <w:tcPr>
            <w:tcW w:w="1195" w:type="dxa"/>
          </w:tcPr>
          <w:p w:rsidR="00A60749" w:rsidRPr="00A60749" w:rsidRDefault="00561CAF" w:rsidP="0029088A">
            <w:pPr>
              <w:jc w:val="both"/>
              <w:rPr>
                <w:rFonts w:ascii="Times New Roman" w:hAnsi="Times New Roman" w:cs="Times New Roman"/>
                <w:sz w:val="20"/>
                <w:szCs w:val="20"/>
                <w:lang w:val="en"/>
              </w:rPr>
            </w:pPr>
            <w:r w:rsidRPr="00561CAF">
              <w:rPr>
                <w:rFonts w:ascii="Times New Roman" w:hAnsi="Times New Roman" w:cs="Times New Roman"/>
                <w:sz w:val="20"/>
                <w:szCs w:val="20"/>
                <w:lang w:val="en"/>
              </w:rPr>
              <w:t xml:space="preserve">A Multispectral UAV Imagery Dataset of Wheat, Soybean and Barley Crops in </w:t>
            </w:r>
            <w:r w:rsidRPr="00561CAF">
              <w:rPr>
                <w:rFonts w:ascii="Times New Roman" w:hAnsi="Times New Roman" w:cs="Times New Roman"/>
                <w:sz w:val="20"/>
                <w:szCs w:val="20"/>
                <w:lang w:val="en"/>
              </w:rPr>
              <w:lastRenderedPageBreak/>
              <w:t>East Kazakhstan</w:t>
            </w:r>
          </w:p>
        </w:tc>
        <w:tc>
          <w:tcPr>
            <w:tcW w:w="8363" w:type="dxa"/>
          </w:tcPr>
          <w:p w:rsidR="00A60749" w:rsidRPr="00A60749" w:rsidRDefault="00561CAF" w:rsidP="0029088A">
            <w:pPr>
              <w:jc w:val="both"/>
              <w:rPr>
                <w:rFonts w:ascii="Times New Roman" w:hAnsi="Times New Roman" w:cs="Times New Roman"/>
                <w:sz w:val="20"/>
                <w:szCs w:val="20"/>
                <w:lang w:val="en-US"/>
              </w:rPr>
            </w:pPr>
            <w:r w:rsidRPr="00561CAF">
              <w:rPr>
                <w:rFonts w:ascii="Times New Roman" w:hAnsi="Times New Roman" w:cs="Times New Roman"/>
                <w:sz w:val="20"/>
                <w:szCs w:val="20"/>
                <w:lang w:val="en-US"/>
              </w:rPr>
              <w:lastRenderedPageBreak/>
              <w:t xml:space="preserve">This study introduces a dataset of crop imagery captured during the 2022 growing season in the Eastern Kazakhstan region. The images </w:t>
            </w:r>
            <w:proofErr w:type="gramStart"/>
            <w:r w:rsidRPr="00561CAF">
              <w:rPr>
                <w:rFonts w:ascii="Times New Roman" w:hAnsi="Times New Roman" w:cs="Times New Roman"/>
                <w:sz w:val="20"/>
                <w:szCs w:val="20"/>
                <w:lang w:val="en-US"/>
              </w:rPr>
              <w:t>were acquired</w:t>
            </w:r>
            <w:proofErr w:type="gramEnd"/>
            <w:r w:rsidRPr="00561CAF">
              <w:rPr>
                <w:rFonts w:ascii="Times New Roman" w:hAnsi="Times New Roman" w:cs="Times New Roman"/>
                <w:sz w:val="20"/>
                <w:szCs w:val="20"/>
                <w:lang w:val="en-US"/>
              </w:rPr>
              <w:t xml:space="preserve"> using a multispectral camera mounted on an unmanned aerial vehicle (DJI Phantom 4). The agricultural land, encompassing 27 hectares and cultivated with wheat, barley, and soybean, </w:t>
            </w:r>
            <w:proofErr w:type="gramStart"/>
            <w:r w:rsidRPr="00561CAF">
              <w:rPr>
                <w:rFonts w:ascii="Times New Roman" w:hAnsi="Times New Roman" w:cs="Times New Roman"/>
                <w:sz w:val="20"/>
                <w:szCs w:val="20"/>
                <w:lang w:val="en-US"/>
              </w:rPr>
              <w:t>was subjected</w:t>
            </w:r>
            <w:proofErr w:type="gramEnd"/>
            <w:r w:rsidRPr="00561CAF">
              <w:rPr>
                <w:rFonts w:ascii="Times New Roman" w:hAnsi="Times New Roman" w:cs="Times New Roman"/>
                <w:sz w:val="20"/>
                <w:szCs w:val="20"/>
                <w:lang w:val="en-US"/>
              </w:rPr>
              <w:t xml:space="preserve"> to five aerial multispectral photography sessions throughout the growing season. This facilitated thorough monitoring of the most important phenological stages of crop development in the experimental design, which consisted of 27 plots, each covering </w:t>
            </w:r>
            <w:proofErr w:type="gramStart"/>
            <w:r w:rsidRPr="00561CAF">
              <w:rPr>
                <w:rFonts w:ascii="Times New Roman" w:hAnsi="Times New Roman" w:cs="Times New Roman"/>
                <w:sz w:val="20"/>
                <w:szCs w:val="20"/>
                <w:lang w:val="en-US"/>
              </w:rPr>
              <w:t>one hectare</w:t>
            </w:r>
            <w:proofErr w:type="gramEnd"/>
            <w:r w:rsidRPr="00561CAF">
              <w:rPr>
                <w:rFonts w:ascii="Times New Roman" w:hAnsi="Times New Roman" w:cs="Times New Roman"/>
                <w:sz w:val="20"/>
                <w:szCs w:val="20"/>
                <w:lang w:val="en-US"/>
              </w:rPr>
              <w:t xml:space="preserve">. The collected imagery underwent enhancement and expansion, integrating a sixth band that embodies the normalized difference vegetation index (NDVI) values in conjunction with the original five multispectral bands (Blue, Green, Red, Red Edge, and Near Infrared Red). This amplification enables </w:t>
            </w:r>
            <w:r w:rsidRPr="00561CAF">
              <w:rPr>
                <w:rFonts w:ascii="Times New Roman" w:hAnsi="Times New Roman" w:cs="Times New Roman"/>
                <w:sz w:val="20"/>
                <w:szCs w:val="20"/>
                <w:lang w:val="en-US"/>
              </w:rPr>
              <w:lastRenderedPageBreak/>
              <w:t>a more effective evaluation of vegetation health and growth, rendering the enriched dataset a valuable resource for the progression and validation of crop monitoring and yield prediction models, as well as for the exploration of precision agriculture methodologies. Dataset: https://doi.org/10.5281/zenodo.7749239, https://doi.org/10.5281/zenodo.7749362, https://doi.org/10.5281/zenodo.7748792, https://zenodo.org/record/7860751. Dataset License: Creative Commons Attribution 4.0 International</w:t>
            </w:r>
          </w:p>
        </w:tc>
        <w:tc>
          <w:tcPr>
            <w:tcW w:w="1560" w:type="dxa"/>
          </w:tcPr>
          <w:p w:rsidR="00A60749" w:rsidRPr="00561CAF" w:rsidRDefault="00561CAF" w:rsidP="00A60749">
            <w:pPr>
              <w:jc w:val="center"/>
              <w:rPr>
                <w:rFonts w:ascii="Times New Roman" w:hAnsi="Times New Roman" w:cs="Times New Roman"/>
                <w:sz w:val="20"/>
                <w:szCs w:val="20"/>
                <w:lang w:val="en-US"/>
              </w:rPr>
            </w:pPr>
            <w:r w:rsidRPr="00561CAF">
              <w:rPr>
                <w:rFonts w:ascii="Times New Roman" w:hAnsi="Times New Roman" w:cs="Times New Roman"/>
                <w:sz w:val="20"/>
                <w:szCs w:val="20"/>
                <w:lang w:val="en-US"/>
              </w:rPr>
              <w:lastRenderedPageBreak/>
              <w:t>https://www.webofscience.com/wos/woscc/full-record/WOS:000996160400001</w:t>
            </w:r>
          </w:p>
        </w:tc>
        <w:tc>
          <w:tcPr>
            <w:tcW w:w="1073" w:type="dxa"/>
          </w:tcPr>
          <w:p w:rsidR="00A60749" w:rsidRPr="00561CAF" w:rsidRDefault="00561CAF"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A60749" w:rsidRPr="00A60749" w:rsidTr="008F6A54">
        <w:tc>
          <w:tcPr>
            <w:tcW w:w="709" w:type="dxa"/>
          </w:tcPr>
          <w:p w:rsidR="00A60749" w:rsidRPr="00A60749" w:rsidRDefault="00A60749" w:rsidP="00644BF2">
            <w:pPr>
              <w:pStyle w:val="a4"/>
              <w:numPr>
                <w:ilvl w:val="0"/>
                <w:numId w:val="1"/>
              </w:numPr>
              <w:jc w:val="both"/>
              <w:rPr>
                <w:rFonts w:ascii="Times New Roman" w:hAnsi="Times New Roman" w:cs="Times New Roman"/>
                <w:sz w:val="20"/>
                <w:szCs w:val="20"/>
                <w:lang w:val="en-US"/>
              </w:rPr>
            </w:pPr>
          </w:p>
        </w:tc>
        <w:tc>
          <w:tcPr>
            <w:tcW w:w="1559" w:type="dxa"/>
          </w:tcPr>
          <w:p w:rsidR="00A60749" w:rsidRPr="00A60749" w:rsidRDefault="00561CAF" w:rsidP="00561CAF">
            <w:pPr>
              <w:jc w:val="both"/>
              <w:rPr>
                <w:rFonts w:ascii="Times New Roman" w:hAnsi="Times New Roman" w:cs="Times New Roman"/>
                <w:sz w:val="20"/>
                <w:szCs w:val="20"/>
                <w:lang w:val="en-US"/>
              </w:rPr>
            </w:pPr>
            <w:r w:rsidRPr="00561CAF">
              <w:rPr>
                <w:rFonts w:ascii="Times New Roman" w:hAnsi="Times New Roman" w:cs="Times New Roman"/>
                <w:sz w:val="20"/>
                <w:szCs w:val="20"/>
                <w:lang w:val="en-US"/>
              </w:rPr>
              <w:t>Rakhadilov, Bauyrzhan) [1] ; Kakimzhanov, D [1] ; Dautbekov, M [2] ; Sagdoldina, Z [3] ; Adylkanova, M [2] ; Abylkalykova, R</w:t>
            </w:r>
          </w:p>
        </w:tc>
        <w:tc>
          <w:tcPr>
            <w:tcW w:w="1195" w:type="dxa"/>
          </w:tcPr>
          <w:p w:rsidR="00A60749" w:rsidRPr="00A60749" w:rsidRDefault="00561CAF" w:rsidP="0029088A">
            <w:pPr>
              <w:jc w:val="both"/>
              <w:rPr>
                <w:rFonts w:ascii="Times New Roman" w:hAnsi="Times New Roman" w:cs="Times New Roman"/>
                <w:sz w:val="20"/>
                <w:szCs w:val="20"/>
                <w:lang w:val="en"/>
              </w:rPr>
            </w:pPr>
            <w:r w:rsidRPr="00561CAF">
              <w:rPr>
                <w:rFonts w:ascii="Times New Roman" w:hAnsi="Times New Roman" w:cs="Times New Roman"/>
                <w:sz w:val="20"/>
                <w:szCs w:val="20"/>
                <w:lang w:val="en"/>
              </w:rPr>
              <w:t>Influence of Spraying Parameters on the Structure and Tribological Properties of Cr3C2-NiCr Detonation Coatings</w:t>
            </w:r>
          </w:p>
        </w:tc>
        <w:tc>
          <w:tcPr>
            <w:tcW w:w="8363" w:type="dxa"/>
          </w:tcPr>
          <w:p w:rsidR="00A60749" w:rsidRPr="00561CAF" w:rsidRDefault="00561CAF" w:rsidP="0029088A">
            <w:pPr>
              <w:jc w:val="both"/>
              <w:rPr>
                <w:rFonts w:ascii="Times New Roman" w:hAnsi="Times New Roman" w:cs="Times New Roman"/>
                <w:sz w:val="20"/>
                <w:szCs w:val="20"/>
                <w:lang w:val="en-US"/>
              </w:rPr>
            </w:pPr>
            <w:r w:rsidRPr="00561CAF">
              <w:rPr>
                <w:rFonts w:ascii="Times New Roman" w:hAnsi="Times New Roman" w:cs="Times New Roman"/>
                <w:sz w:val="20"/>
                <w:szCs w:val="20"/>
                <w:lang w:val="en-US"/>
              </w:rPr>
              <w:t xml:space="preserve">In this work, the influence of spray parameters on the formation of the microstructure, phase composition, and the tribological properties of detonation flame sprayed coatings </w:t>
            </w:r>
            <w:proofErr w:type="gramStart"/>
            <w:r w:rsidRPr="00561CAF">
              <w:rPr>
                <w:rFonts w:ascii="Times New Roman" w:hAnsi="Times New Roman" w:cs="Times New Roman"/>
                <w:sz w:val="20"/>
                <w:szCs w:val="20"/>
                <w:lang w:val="en-US"/>
              </w:rPr>
              <w:t>was studied</w:t>
            </w:r>
            <w:proofErr w:type="gramEnd"/>
            <w:r w:rsidRPr="00561CAF">
              <w:rPr>
                <w:rFonts w:ascii="Times New Roman" w:hAnsi="Times New Roman" w:cs="Times New Roman"/>
                <w:sz w:val="20"/>
                <w:szCs w:val="20"/>
                <w:lang w:val="en-US"/>
              </w:rPr>
              <w:t xml:space="preserve">. It was determined that the chemical composition of Cr3C2-NiCr coatings during detonation spraying depends on the degree of filling the barrel with an explosive gas mixture. The degree of filling the barrel </w:t>
            </w:r>
            <w:proofErr w:type="gramStart"/>
            <w:r w:rsidRPr="00561CAF">
              <w:rPr>
                <w:rFonts w:ascii="Times New Roman" w:hAnsi="Times New Roman" w:cs="Times New Roman"/>
                <w:sz w:val="20"/>
                <w:szCs w:val="20"/>
                <w:lang w:val="en-US"/>
              </w:rPr>
              <w:t>with an explosive gas mixture at 73% leads to a decrease in the content</w:t>
            </w:r>
            <w:proofErr w:type="gramEnd"/>
            <w:r w:rsidRPr="00561CAF">
              <w:rPr>
                <w:rFonts w:ascii="Times New Roman" w:hAnsi="Times New Roman" w:cs="Times New Roman"/>
                <w:sz w:val="20"/>
                <w:szCs w:val="20"/>
                <w:lang w:val="en-US"/>
              </w:rPr>
              <w:t xml:space="preserve"> of carbide phases, and at 57% filling of the barrel, an increase in carbide phases is observed. </w:t>
            </w:r>
            <w:proofErr w:type="gramStart"/>
            <w:r w:rsidRPr="00561CAF">
              <w:rPr>
                <w:rFonts w:ascii="Times New Roman" w:hAnsi="Times New Roman" w:cs="Times New Roman"/>
                <w:sz w:val="20"/>
                <w:szCs w:val="20"/>
                <w:lang w:val="en-US"/>
              </w:rPr>
              <w:t>It is established that the decrease of the filling degree leads to the increase of hardness and wear resistance of the Cr3C2-NiCr coatings since the hardness and wear resistance of the coating material deposited at 57% is higher than at 65% and 73%; this is due to the increase in the carbide phase Cr3C2. Detonation flame sprayed Cr3C2-NiCr gradient coatings have been developed in this study, which is carried out by varying the spray parameters.</w:t>
            </w:r>
            <w:proofErr w:type="gramEnd"/>
            <w:r w:rsidRPr="00561CAF">
              <w:rPr>
                <w:rFonts w:ascii="Times New Roman" w:hAnsi="Times New Roman" w:cs="Times New Roman"/>
                <w:sz w:val="20"/>
                <w:szCs w:val="20"/>
                <w:lang w:val="en-US"/>
              </w:rPr>
              <w:t xml:space="preserve"> It </w:t>
            </w:r>
            <w:proofErr w:type="gramStart"/>
            <w:r w:rsidRPr="00561CAF">
              <w:rPr>
                <w:rFonts w:ascii="Times New Roman" w:hAnsi="Times New Roman" w:cs="Times New Roman"/>
                <w:sz w:val="20"/>
                <w:szCs w:val="20"/>
                <w:lang w:val="en-US"/>
              </w:rPr>
              <w:t>was found</w:t>
            </w:r>
            <w:proofErr w:type="gramEnd"/>
            <w:r w:rsidRPr="00561CAF">
              <w:rPr>
                <w:rFonts w:ascii="Times New Roman" w:hAnsi="Times New Roman" w:cs="Times New Roman"/>
                <w:sz w:val="20"/>
                <w:szCs w:val="20"/>
                <w:lang w:val="en-US"/>
              </w:rPr>
              <w:t xml:space="preserve"> that in the gradient coating, Cr3C2-NiCr carbide phases gradually increase from the depth to the surface. The obtained gradient coating closer to the substrate consists of the CrNi3 phase, while the coating surface consists of CrNi3 and Cr3C2 phases.</w:t>
            </w:r>
          </w:p>
        </w:tc>
        <w:tc>
          <w:tcPr>
            <w:tcW w:w="1560" w:type="dxa"/>
          </w:tcPr>
          <w:p w:rsidR="00A60749" w:rsidRPr="00A60749" w:rsidRDefault="00561CAF" w:rsidP="00561CAF">
            <w:pPr>
              <w:rPr>
                <w:rFonts w:ascii="Times New Roman" w:hAnsi="Times New Roman" w:cs="Times New Roman"/>
                <w:sz w:val="20"/>
                <w:szCs w:val="20"/>
                <w:lang w:val="en-US"/>
              </w:rPr>
            </w:pPr>
            <w:r w:rsidRPr="00561CAF">
              <w:rPr>
                <w:rFonts w:ascii="Times New Roman" w:hAnsi="Times New Roman" w:cs="Times New Roman"/>
                <w:sz w:val="20"/>
                <w:szCs w:val="20"/>
                <w:lang w:val="en-US"/>
              </w:rPr>
              <w:t>https://www.webofscience.com/wos/woscc/full-record/WOS:000965231400001</w:t>
            </w:r>
          </w:p>
        </w:tc>
        <w:tc>
          <w:tcPr>
            <w:tcW w:w="1073" w:type="dxa"/>
          </w:tcPr>
          <w:p w:rsidR="00A60749" w:rsidRPr="00561CAF" w:rsidRDefault="00561CAF"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A60749" w:rsidRPr="00A60749" w:rsidTr="008F6A54">
        <w:tc>
          <w:tcPr>
            <w:tcW w:w="709" w:type="dxa"/>
          </w:tcPr>
          <w:p w:rsidR="00A60749" w:rsidRPr="00A60749" w:rsidRDefault="00A60749" w:rsidP="00644BF2">
            <w:pPr>
              <w:pStyle w:val="a4"/>
              <w:numPr>
                <w:ilvl w:val="0"/>
                <w:numId w:val="1"/>
              </w:numPr>
              <w:jc w:val="both"/>
              <w:rPr>
                <w:rFonts w:ascii="Times New Roman" w:hAnsi="Times New Roman" w:cs="Times New Roman"/>
                <w:sz w:val="20"/>
                <w:szCs w:val="20"/>
                <w:lang w:val="en-US"/>
              </w:rPr>
            </w:pPr>
          </w:p>
        </w:tc>
        <w:tc>
          <w:tcPr>
            <w:tcW w:w="1559" w:type="dxa"/>
          </w:tcPr>
          <w:p w:rsidR="00A60749" w:rsidRPr="00EA2DD7" w:rsidRDefault="00EA2DD7" w:rsidP="00EA2DD7">
            <w:pPr>
              <w:jc w:val="both"/>
              <w:rPr>
                <w:rFonts w:ascii="Times New Roman" w:hAnsi="Times New Roman" w:cs="Times New Roman"/>
                <w:sz w:val="20"/>
                <w:szCs w:val="20"/>
                <w:lang w:val="en-US"/>
              </w:rPr>
            </w:pPr>
            <w:r w:rsidRPr="00EA2DD7">
              <w:rPr>
                <w:rFonts w:ascii="Times New Roman" w:hAnsi="Times New Roman" w:cs="Times New Roman"/>
                <w:sz w:val="20"/>
                <w:szCs w:val="20"/>
                <w:lang w:val="en-US"/>
              </w:rPr>
              <w:t>Raimbekov, Zhanarys) [1] ; Syzdykbayeva, B [1] ; Rakhmetulina, A (Rakhmetulina, Aigerim) [2] ; Rakhmetulina, Z [1] ; Abylaikhanova, T [2] ; Ordabayeva, M [2] ; Doltes, L</w:t>
            </w:r>
          </w:p>
        </w:tc>
        <w:tc>
          <w:tcPr>
            <w:tcW w:w="1195" w:type="dxa"/>
          </w:tcPr>
          <w:p w:rsidR="00A60749" w:rsidRPr="00EA2DD7" w:rsidRDefault="00EA2DD7" w:rsidP="0029088A">
            <w:pPr>
              <w:jc w:val="both"/>
              <w:rPr>
                <w:rFonts w:ascii="Times New Roman" w:hAnsi="Times New Roman" w:cs="Times New Roman"/>
                <w:sz w:val="20"/>
                <w:szCs w:val="20"/>
                <w:lang w:val="en"/>
              </w:rPr>
            </w:pPr>
            <w:r w:rsidRPr="00EA2DD7">
              <w:rPr>
                <w:rFonts w:ascii="Times New Roman" w:hAnsi="Times New Roman" w:cs="Times New Roman"/>
                <w:sz w:val="20"/>
                <w:szCs w:val="20"/>
                <w:lang w:val="en"/>
              </w:rPr>
              <w:t>The Impact of Agri-Food Supply Channels on the Efficiency and Links in Supply Chains</w:t>
            </w:r>
          </w:p>
        </w:tc>
        <w:tc>
          <w:tcPr>
            <w:tcW w:w="8363" w:type="dxa"/>
          </w:tcPr>
          <w:p w:rsidR="00A60749" w:rsidRPr="00A60749" w:rsidRDefault="00EA2DD7" w:rsidP="0029088A">
            <w:pPr>
              <w:jc w:val="both"/>
              <w:rPr>
                <w:rFonts w:ascii="Times New Roman" w:hAnsi="Times New Roman" w:cs="Times New Roman"/>
                <w:sz w:val="20"/>
                <w:szCs w:val="20"/>
                <w:lang w:val="en-US"/>
              </w:rPr>
            </w:pPr>
            <w:r w:rsidRPr="00EA2DD7">
              <w:rPr>
                <w:rFonts w:ascii="Times New Roman" w:hAnsi="Times New Roman" w:cs="Times New Roman"/>
                <w:sz w:val="20"/>
                <w:szCs w:val="20"/>
                <w:lang w:val="en-US"/>
              </w:rPr>
              <w:t xml:space="preserve">Improving the efficiency in the links in the supply chains of agri-food products is relevant in terms of the assessment methodology and practical aspects for ensuring and supporting sustainable supply chains of products not only in individual channels of product movement but also in the end-to-end supply chain of products, i.e., from the field to the end consumer. However, it is still unclear which supply chain opportunities in commodity distribution channels are more effective for creating end-to-end sustainable supply chains for agri-food products. The purpose of the study is to develop a methodology for assessing the impact of agri-food supply channels on the efficiency and link in supply chains, taking into account the factors affecting them and developing recommendations for their improvement. Quantitative methods based on correlation and regression analysis using the EViews program </w:t>
            </w:r>
            <w:proofErr w:type="gramStart"/>
            <w:r w:rsidRPr="00EA2DD7">
              <w:rPr>
                <w:rFonts w:ascii="Times New Roman" w:hAnsi="Times New Roman" w:cs="Times New Roman"/>
                <w:sz w:val="20"/>
                <w:szCs w:val="20"/>
                <w:lang w:val="en-US"/>
              </w:rPr>
              <w:t>on the basis of</w:t>
            </w:r>
            <w:proofErr w:type="gramEnd"/>
            <w:r w:rsidRPr="00EA2DD7">
              <w:rPr>
                <w:rFonts w:ascii="Times New Roman" w:hAnsi="Times New Roman" w:cs="Times New Roman"/>
                <w:sz w:val="20"/>
                <w:szCs w:val="20"/>
                <w:lang w:val="en-US"/>
              </w:rPr>
              <w:t xml:space="preserve"> Kazakh statistical data for 2008-2022 were used. A methodology is proposed for assessing the effectiveness of the functioning and links in commodity movement in the supply chains of agricultural products at the macroeconomic level based on the consideration and use of important factors affecting the efficiency and links: production and sales volumes, total costs, and profitability for each supply channel: "production-processing-industrial production-trade". The relationship between the efficiency and the links in supply chains </w:t>
            </w:r>
            <w:proofErr w:type="gramStart"/>
            <w:r w:rsidRPr="00EA2DD7">
              <w:rPr>
                <w:rFonts w:ascii="Times New Roman" w:hAnsi="Times New Roman" w:cs="Times New Roman"/>
                <w:sz w:val="20"/>
                <w:szCs w:val="20"/>
                <w:lang w:val="en-US"/>
              </w:rPr>
              <w:t>and also</w:t>
            </w:r>
            <w:proofErr w:type="gramEnd"/>
            <w:r w:rsidRPr="00EA2DD7">
              <w:rPr>
                <w:rFonts w:ascii="Times New Roman" w:hAnsi="Times New Roman" w:cs="Times New Roman"/>
                <w:sz w:val="20"/>
                <w:szCs w:val="20"/>
                <w:lang w:val="en-US"/>
              </w:rPr>
              <w:t xml:space="preserve"> the key factors that affect them have been established. The results showed that the increase in the efficiency in supply channels in the commodity distribution system leads to a decrease in the coefficient of the link in commodity movement and inventory availability. To reduce the link ratio in the supply chains of agri-food products, it is necessary to increase the efficiency in supply chains in each supply chain link and reduce the share of retail trade in the gross turnover. Recommendations </w:t>
            </w:r>
            <w:proofErr w:type="gramStart"/>
            <w:r w:rsidRPr="00EA2DD7">
              <w:rPr>
                <w:rFonts w:ascii="Times New Roman" w:hAnsi="Times New Roman" w:cs="Times New Roman"/>
                <w:sz w:val="20"/>
                <w:szCs w:val="20"/>
                <w:lang w:val="en-US"/>
              </w:rPr>
              <w:t>are proposed</w:t>
            </w:r>
            <w:proofErr w:type="gramEnd"/>
            <w:r w:rsidRPr="00EA2DD7">
              <w:rPr>
                <w:rFonts w:ascii="Times New Roman" w:hAnsi="Times New Roman" w:cs="Times New Roman"/>
                <w:sz w:val="20"/>
                <w:szCs w:val="20"/>
                <w:lang w:val="en-US"/>
              </w:rPr>
              <w:t xml:space="preserve"> to improve supply chain efficiency and reduce links to support and create end-to-end sustainable supply chains of agri-food products. The study makes an essential contribution to providing empirical evidence of the relationship </w:t>
            </w:r>
            <w:r w:rsidRPr="00EA2DD7">
              <w:rPr>
                <w:rFonts w:ascii="Times New Roman" w:hAnsi="Times New Roman" w:cs="Times New Roman"/>
                <w:sz w:val="20"/>
                <w:szCs w:val="20"/>
                <w:lang w:val="en-US"/>
              </w:rPr>
              <w:lastRenderedPageBreak/>
              <w:t>between the effectiveness of agri-food supply channels and the link in the supply chain. Since few works describe the relationship between the links of product distribution and the efficiency in supply chains in the literature, in this work, it was possible to propose a methodology and identify factors and gaps in research to identify potential areas for future research.</w:t>
            </w:r>
          </w:p>
        </w:tc>
        <w:tc>
          <w:tcPr>
            <w:tcW w:w="1560" w:type="dxa"/>
          </w:tcPr>
          <w:p w:rsidR="00A60749" w:rsidRPr="00A60749" w:rsidRDefault="00EA2DD7" w:rsidP="00A60749">
            <w:pPr>
              <w:jc w:val="center"/>
              <w:rPr>
                <w:rFonts w:ascii="Times New Roman" w:hAnsi="Times New Roman" w:cs="Times New Roman"/>
                <w:sz w:val="20"/>
                <w:szCs w:val="20"/>
                <w:lang w:val="en-US"/>
              </w:rPr>
            </w:pPr>
            <w:r w:rsidRPr="00EA2DD7">
              <w:rPr>
                <w:rFonts w:ascii="Times New Roman" w:hAnsi="Times New Roman" w:cs="Times New Roman"/>
                <w:sz w:val="20"/>
                <w:szCs w:val="20"/>
                <w:lang w:val="en-US"/>
              </w:rPr>
              <w:lastRenderedPageBreak/>
              <w:t>https://www.webofscience.com/wos/woscc/full-record/WOS:001057679100001</w:t>
            </w:r>
          </w:p>
        </w:tc>
        <w:tc>
          <w:tcPr>
            <w:tcW w:w="1073" w:type="dxa"/>
          </w:tcPr>
          <w:p w:rsidR="00A60749" w:rsidRPr="00EA2DD7" w:rsidRDefault="00EA2DD7"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EA2DD7" w:rsidRPr="00A60749" w:rsidTr="008F6A54">
        <w:tc>
          <w:tcPr>
            <w:tcW w:w="709" w:type="dxa"/>
          </w:tcPr>
          <w:p w:rsidR="00EA2DD7" w:rsidRPr="00A60749" w:rsidRDefault="00EA2DD7" w:rsidP="00644BF2">
            <w:pPr>
              <w:pStyle w:val="a4"/>
              <w:numPr>
                <w:ilvl w:val="0"/>
                <w:numId w:val="1"/>
              </w:numPr>
              <w:jc w:val="both"/>
              <w:rPr>
                <w:rFonts w:ascii="Times New Roman" w:hAnsi="Times New Roman" w:cs="Times New Roman"/>
                <w:sz w:val="20"/>
                <w:szCs w:val="20"/>
                <w:lang w:val="en-US"/>
              </w:rPr>
            </w:pPr>
          </w:p>
        </w:tc>
        <w:tc>
          <w:tcPr>
            <w:tcW w:w="1559" w:type="dxa"/>
          </w:tcPr>
          <w:p w:rsidR="00EA2DD7" w:rsidRPr="00EA2DD7" w:rsidRDefault="00AB0651" w:rsidP="00AB0651">
            <w:pPr>
              <w:jc w:val="both"/>
              <w:rPr>
                <w:rFonts w:ascii="Times New Roman" w:hAnsi="Times New Roman" w:cs="Times New Roman"/>
                <w:sz w:val="20"/>
                <w:szCs w:val="20"/>
                <w:lang w:val="en-US"/>
              </w:rPr>
            </w:pPr>
            <w:r w:rsidRPr="00AB0651">
              <w:rPr>
                <w:rFonts w:ascii="Times New Roman" w:hAnsi="Times New Roman" w:cs="Times New Roman"/>
                <w:sz w:val="20"/>
                <w:szCs w:val="20"/>
                <w:lang w:val="en-US"/>
              </w:rPr>
              <w:t>Berdyshev, Abdumauvlen) [1] , [2] ; Baigereyev, D [1] , [3] ; Boranbek, K</w:t>
            </w:r>
          </w:p>
        </w:tc>
        <w:tc>
          <w:tcPr>
            <w:tcW w:w="1195" w:type="dxa"/>
          </w:tcPr>
          <w:p w:rsidR="00EA2DD7" w:rsidRPr="00AB0651" w:rsidRDefault="00AB0651" w:rsidP="0029088A">
            <w:pPr>
              <w:jc w:val="both"/>
              <w:rPr>
                <w:rFonts w:ascii="Times New Roman" w:hAnsi="Times New Roman" w:cs="Times New Roman"/>
                <w:sz w:val="20"/>
                <w:szCs w:val="20"/>
                <w:lang w:val="en"/>
              </w:rPr>
            </w:pPr>
            <w:r w:rsidRPr="00AB0651">
              <w:rPr>
                <w:rFonts w:ascii="Times New Roman" w:hAnsi="Times New Roman" w:cs="Times New Roman"/>
                <w:sz w:val="20"/>
                <w:szCs w:val="20"/>
                <w:lang w:val="en"/>
              </w:rPr>
              <w:t>Numerical Method for Fractional-Order Generalization of the Stochastic Stokes-Darcy Model</w:t>
            </w:r>
          </w:p>
        </w:tc>
        <w:tc>
          <w:tcPr>
            <w:tcW w:w="8363" w:type="dxa"/>
          </w:tcPr>
          <w:p w:rsidR="00EA2DD7" w:rsidRPr="00EA2DD7" w:rsidRDefault="00AB0651" w:rsidP="0029088A">
            <w:pPr>
              <w:jc w:val="both"/>
              <w:rPr>
                <w:rFonts w:ascii="Times New Roman" w:hAnsi="Times New Roman" w:cs="Times New Roman"/>
                <w:sz w:val="20"/>
                <w:szCs w:val="20"/>
                <w:lang w:val="en-US"/>
              </w:rPr>
            </w:pPr>
            <w:r w:rsidRPr="00AB0651">
              <w:rPr>
                <w:rFonts w:ascii="Times New Roman" w:hAnsi="Times New Roman" w:cs="Times New Roman"/>
                <w:sz w:val="20"/>
                <w:szCs w:val="20"/>
                <w:lang w:val="en-US"/>
              </w:rPr>
              <w:t xml:space="preserve">This paper </w:t>
            </w:r>
            <w:proofErr w:type="gramStart"/>
            <w:r w:rsidRPr="00AB0651">
              <w:rPr>
                <w:rFonts w:ascii="Times New Roman" w:hAnsi="Times New Roman" w:cs="Times New Roman"/>
                <w:sz w:val="20"/>
                <w:szCs w:val="20"/>
                <w:lang w:val="en-US"/>
              </w:rPr>
              <w:t>is aimed</w:t>
            </w:r>
            <w:proofErr w:type="gramEnd"/>
            <w:r w:rsidRPr="00AB0651">
              <w:rPr>
                <w:rFonts w:ascii="Times New Roman" w:hAnsi="Times New Roman" w:cs="Times New Roman"/>
                <w:sz w:val="20"/>
                <w:szCs w:val="20"/>
                <w:lang w:val="en-US"/>
              </w:rPr>
              <w:t xml:space="preserve"> at efficient numerical implementation of the fractional-order generalization of the stochastic Stokes-Darcy model, which has important scientific, applied, and economic significance in hydrology, the oil industry, and biomedicine. The essence of this generalization of the stochastic model is the introduction of fractional time derivatives in the sense of Caputo's definition to take into account long-term changes in the properties of media. An efficient numerical method for the implementation of the fractional-order Stokes-Darcy model </w:t>
            </w:r>
            <w:proofErr w:type="gramStart"/>
            <w:r w:rsidRPr="00AB0651">
              <w:rPr>
                <w:rFonts w:ascii="Times New Roman" w:hAnsi="Times New Roman" w:cs="Times New Roman"/>
                <w:sz w:val="20"/>
                <w:szCs w:val="20"/>
                <w:lang w:val="en-US"/>
              </w:rPr>
              <w:t>is proposed</w:t>
            </w:r>
            <w:proofErr w:type="gramEnd"/>
            <w:r w:rsidRPr="00AB0651">
              <w:rPr>
                <w:rFonts w:ascii="Times New Roman" w:hAnsi="Times New Roman" w:cs="Times New Roman"/>
                <w:sz w:val="20"/>
                <w:szCs w:val="20"/>
                <w:lang w:val="en-US"/>
              </w:rPr>
              <w:t xml:space="preserve">, which is based on the use of a higher-order approximation formula for the fractional derivative, higher-order finite difference relations, and a finite element approximation of the problem in the spatial direction. In the paper, a rigorous theoretical analysis of the stability and convergence of the proposed numerical method </w:t>
            </w:r>
            <w:proofErr w:type="gramStart"/>
            <w:r w:rsidRPr="00AB0651">
              <w:rPr>
                <w:rFonts w:ascii="Times New Roman" w:hAnsi="Times New Roman" w:cs="Times New Roman"/>
                <w:sz w:val="20"/>
                <w:szCs w:val="20"/>
                <w:lang w:val="en-US"/>
              </w:rPr>
              <w:t>is carried out,</w:t>
            </w:r>
            <w:proofErr w:type="gramEnd"/>
            <w:r w:rsidRPr="00AB0651">
              <w:rPr>
                <w:rFonts w:ascii="Times New Roman" w:hAnsi="Times New Roman" w:cs="Times New Roman"/>
                <w:sz w:val="20"/>
                <w:szCs w:val="20"/>
                <w:lang w:val="en-US"/>
              </w:rPr>
              <w:t xml:space="preserve"> which is confirmed by numerous computational experiments. Further, the proposed method </w:t>
            </w:r>
            <w:proofErr w:type="gramStart"/>
            <w:r w:rsidRPr="00AB0651">
              <w:rPr>
                <w:rFonts w:ascii="Times New Roman" w:hAnsi="Times New Roman" w:cs="Times New Roman"/>
                <w:sz w:val="20"/>
                <w:szCs w:val="20"/>
                <w:lang w:val="en-US"/>
              </w:rPr>
              <w:t>is applied</w:t>
            </w:r>
            <w:proofErr w:type="gramEnd"/>
            <w:r w:rsidRPr="00AB0651">
              <w:rPr>
                <w:rFonts w:ascii="Times New Roman" w:hAnsi="Times New Roman" w:cs="Times New Roman"/>
                <w:sz w:val="20"/>
                <w:szCs w:val="20"/>
                <w:lang w:val="en-US"/>
              </w:rPr>
              <w:t xml:space="preserve"> to the implementation of the fractional-order stochastic Stokes-Darcy model using an ensemble technique, in which the approximation is carried out in such a way that the resulting systems of linear equations have the same coefficient matrix for all realizations. Furthermore, evaluation of the discrete fractional derivatives </w:t>
            </w:r>
            <w:proofErr w:type="gramStart"/>
            <w:r w:rsidRPr="00AB0651">
              <w:rPr>
                <w:rFonts w:ascii="Times New Roman" w:hAnsi="Times New Roman" w:cs="Times New Roman"/>
                <w:sz w:val="20"/>
                <w:szCs w:val="20"/>
                <w:lang w:val="en-US"/>
              </w:rPr>
              <w:t>is carried out</w:t>
            </w:r>
            <w:proofErr w:type="gramEnd"/>
            <w:r w:rsidRPr="00AB0651">
              <w:rPr>
                <w:rFonts w:ascii="Times New Roman" w:hAnsi="Times New Roman" w:cs="Times New Roman"/>
                <w:sz w:val="20"/>
                <w:szCs w:val="20"/>
                <w:lang w:val="en-US"/>
              </w:rPr>
              <w:t xml:space="preserve"> with the use of parallel threads. The efficiency of applying both approaches </w:t>
            </w:r>
            <w:proofErr w:type="gramStart"/>
            <w:r w:rsidRPr="00AB0651">
              <w:rPr>
                <w:rFonts w:ascii="Times New Roman" w:hAnsi="Times New Roman" w:cs="Times New Roman"/>
                <w:sz w:val="20"/>
                <w:szCs w:val="20"/>
                <w:lang w:val="en-US"/>
              </w:rPr>
              <w:t>has been demonstrated</w:t>
            </w:r>
            <w:proofErr w:type="gramEnd"/>
            <w:r w:rsidRPr="00AB0651">
              <w:rPr>
                <w:rFonts w:ascii="Times New Roman" w:hAnsi="Times New Roman" w:cs="Times New Roman"/>
                <w:sz w:val="20"/>
                <w:szCs w:val="20"/>
                <w:lang w:val="en-US"/>
              </w:rPr>
              <w:t xml:space="preserve"> in numerical tests.</w:t>
            </w:r>
          </w:p>
        </w:tc>
        <w:tc>
          <w:tcPr>
            <w:tcW w:w="1560" w:type="dxa"/>
          </w:tcPr>
          <w:p w:rsidR="00EA2DD7" w:rsidRPr="00EA2DD7" w:rsidRDefault="00AB0651" w:rsidP="00A60749">
            <w:pPr>
              <w:jc w:val="center"/>
              <w:rPr>
                <w:rFonts w:ascii="Times New Roman" w:hAnsi="Times New Roman" w:cs="Times New Roman"/>
                <w:sz w:val="20"/>
                <w:szCs w:val="20"/>
                <w:lang w:val="en-US"/>
              </w:rPr>
            </w:pPr>
            <w:r w:rsidRPr="00AB0651">
              <w:rPr>
                <w:rFonts w:ascii="Times New Roman" w:hAnsi="Times New Roman" w:cs="Times New Roman"/>
                <w:sz w:val="20"/>
                <w:szCs w:val="20"/>
                <w:lang w:val="en-US"/>
              </w:rPr>
              <w:t>https://www.webofscience.com/wos/woscc/full-record/WOS:001061242700001</w:t>
            </w:r>
          </w:p>
        </w:tc>
        <w:tc>
          <w:tcPr>
            <w:tcW w:w="1073" w:type="dxa"/>
          </w:tcPr>
          <w:p w:rsidR="00EA2DD7" w:rsidRPr="00AB0651" w:rsidRDefault="00AB0651"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EA2DD7" w:rsidRPr="00A60749" w:rsidTr="008F6A54">
        <w:tc>
          <w:tcPr>
            <w:tcW w:w="709" w:type="dxa"/>
          </w:tcPr>
          <w:p w:rsidR="00EA2DD7" w:rsidRPr="00A60749" w:rsidRDefault="00EA2DD7" w:rsidP="00644BF2">
            <w:pPr>
              <w:pStyle w:val="a4"/>
              <w:numPr>
                <w:ilvl w:val="0"/>
                <w:numId w:val="1"/>
              </w:numPr>
              <w:jc w:val="both"/>
              <w:rPr>
                <w:rFonts w:ascii="Times New Roman" w:hAnsi="Times New Roman" w:cs="Times New Roman"/>
                <w:sz w:val="20"/>
                <w:szCs w:val="20"/>
                <w:lang w:val="en-US"/>
              </w:rPr>
            </w:pPr>
          </w:p>
        </w:tc>
        <w:tc>
          <w:tcPr>
            <w:tcW w:w="1559" w:type="dxa"/>
          </w:tcPr>
          <w:p w:rsidR="00EA2DD7" w:rsidRPr="00EA2DD7" w:rsidRDefault="006503BC" w:rsidP="006503BC">
            <w:pPr>
              <w:jc w:val="both"/>
              <w:rPr>
                <w:rFonts w:ascii="Times New Roman" w:hAnsi="Times New Roman" w:cs="Times New Roman"/>
                <w:sz w:val="20"/>
                <w:szCs w:val="20"/>
                <w:lang w:val="en-US"/>
              </w:rPr>
            </w:pPr>
            <w:r w:rsidRPr="006503BC">
              <w:rPr>
                <w:rFonts w:ascii="Times New Roman" w:hAnsi="Times New Roman" w:cs="Times New Roman"/>
                <w:sz w:val="20"/>
                <w:szCs w:val="20"/>
                <w:lang w:val="en-US"/>
              </w:rPr>
              <w:t>Khasenov, Mendykhan) [1] ; Samarkhanov, K [1] , [2] ; Batyrbekov, E [3] ; Gordienko, Y [1] ; Kenzhina, IE [4] , [5] ; Tulubayev, Y</w:t>
            </w:r>
          </w:p>
        </w:tc>
        <w:tc>
          <w:tcPr>
            <w:tcW w:w="1195" w:type="dxa"/>
          </w:tcPr>
          <w:p w:rsidR="00EA2DD7" w:rsidRPr="006503BC" w:rsidRDefault="006503BC" w:rsidP="0029088A">
            <w:pPr>
              <w:jc w:val="both"/>
              <w:rPr>
                <w:rFonts w:ascii="Times New Roman" w:hAnsi="Times New Roman" w:cs="Times New Roman"/>
                <w:sz w:val="20"/>
                <w:szCs w:val="20"/>
                <w:lang w:val="en-US"/>
              </w:rPr>
            </w:pPr>
            <w:r w:rsidRPr="006503BC">
              <w:rPr>
                <w:rFonts w:ascii="Times New Roman" w:hAnsi="Times New Roman" w:cs="Times New Roman"/>
                <w:sz w:val="20"/>
                <w:szCs w:val="20"/>
                <w:lang w:val="en-US"/>
              </w:rPr>
              <w:t>Optical Radiation during Sputtering of Lithium into a Noble Gas Using a Nanosecond Electron Beam</w:t>
            </w:r>
          </w:p>
        </w:tc>
        <w:tc>
          <w:tcPr>
            <w:tcW w:w="8363" w:type="dxa"/>
          </w:tcPr>
          <w:p w:rsidR="00EA2DD7" w:rsidRPr="00EA2DD7" w:rsidRDefault="006503BC" w:rsidP="0029088A">
            <w:pPr>
              <w:jc w:val="both"/>
              <w:rPr>
                <w:rFonts w:ascii="Times New Roman" w:hAnsi="Times New Roman" w:cs="Times New Roman"/>
                <w:sz w:val="20"/>
                <w:szCs w:val="20"/>
                <w:lang w:val="en-US"/>
              </w:rPr>
            </w:pPr>
            <w:r w:rsidRPr="006503BC">
              <w:rPr>
                <w:rFonts w:ascii="Times New Roman" w:hAnsi="Times New Roman" w:cs="Times New Roman"/>
                <w:sz w:val="20"/>
                <w:szCs w:val="20"/>
                <w:lang w:val="en-US"/>
              </w:rPr>
              <w:t xml:space="preserve">The optical radiation in a gaseous medium upon the irradiation of a lithium layer with a fast electron beam of a 5 ns duration </w:t>
            </w:r>
            <w:proofErr w:type="gramStart"/>
            <w:r w:rsidRPr="006503BC">
              <w:rPr>
                <w:rFonts w:ascii="Times New Roman" w:hAnsi="Times New Roman" w:cs="Times New Roman"/>
                <w:sz w:val="20"/>
                <w:szCs w:val="20"/>
                <w:lang w:val="en-US"/>
              </w:rPr>
              <w:t>has been studied</w:t>
            </w:r>
            <w:proofErr w:type="gramEnd"/>
            <w:r w:rsidRPr="006503BC">
              <w:rPr>
                <w:rFonts w:ascii="Times New Roman" w:hAnsi="Times New Roman" w:cs="Times New Roman"/>
                <w:sz w:val="20"/>
                <w:szCs w:val="20"/>
                <w:lang w:val="en-US"/>
              </w:rPr>
              <w:t xml:space="preserve">. The irradiation chamber </w:t>
            </w:r>
            <w:proofErr w:type="gramStart"/>
            <w:r w:rsidRPr="006503BC">
              <w:rPr>
                <w:rFonts w:ascii="Times New Roman" w:hAnsi="Times New Roman" w:cs="Times New Roman"/>
                <w:sz w:val="20"/>
                <w:szCs w:val="20"/>
                <w:lang w:val="en-US"/>
              </w:rPr>
              <w:t>was filled</w:t>
            </w:r>
            <w:proofErr w:type="gramEnd"/>
            <w:r w:rsidRPr="006503BC">
              <w:rPr>
                <w:rFonts w:ascii="Times New Roman" w:hAnsi="Times New Roman" w:cs="Times New Roman"/>
                <w:sz w:val="20"/>
                <w:szCs w:val="20"/>
                <w:lang w:val="en-US"/>
              </w:rPr>
              <w:t xml:space="preserve"> with argon, krypton, or xenon at a pressure of 10 kPa up to 60 kPa. The lines of lithium atoms appear in the emission spectrum at a lithium layer temperature of 650-680 K, and the intensity of these lines sharply increases with the increasing temperature of the lithium layer. The optical radiation arises from both the transitions of noble gas atoms and the transition of the lithium atom in a time of about 20-30 ns. The duration of the radiation pulses at half maximum at temperatures above 800 K was 60-100 ns at a wavelength of 610.4 nm and 140-220 ns at 670.8 nm in krypton and argon. The various mechanisms for the population of lithium levels during the radiation pulse </w:t>
            </w:r>
            <w:proofErr w:type="gramStart"/>
            <w:r w:rsidRPr="006503BC">
              <w:rPr>
                <w:rFonts w:ascii="Times New Roman" w:hAnsi="Times New Roman" w:cs="Times New Roman"/>
                <w:sz w:val="20"/>
                <w:szCs w:val="20"/>
                <w:lang w:val="en-US"/>
              </w:rPr>
              <w:t>are discussed</w:t>
            </w:r>
            <w:proofErr w:type="gramEnd"/>
            <w:r w:rsidRPr="006503BC">
              <w:rPr>
                <w:rFonts w:ascii="Times New Roman" w:hAnsi="Times New Roman" w:cs="Times New Roman"/>
                <w:sz w:val="20"/>
                <w:szCs w:val="20"/>
                <w:lang w:val="en-US"/>
              </w:rPr>
              <w:t>.</w:t>
            </w:r>
          </w:p>
        </w:tc>
        <w:tc>
          <w:tcPr>
            <w:tcW w:w="1560" w:type="dxa"/>
          </w:tcPr>
          <w:p w:rsidR="00EA2DD7" w:rsidRPr="00EA2DD7" w:rsidRDefault="006503BC" w:rsidP="00A60749">
            <w:pPr>
              <w:jc w:val="center"/>
              <w:rPr>
                <w:rFonts w:ascii="Times New Roman" w:hAnsi="Times New Roman" w:cs="Times New Roman"/>
                <w:sz w:val="20"/>
                <w:szCs w:val="20"/>
                <w:lang w:val="en-US"/>
              </w:rPr>
            </w:pPr>
            <w:r w:rsidRPr="006503BC">
              <w:rPr>
                <w:rFonts w:ascii="Times New Roman" w:hAnsi="Times New Roman" w:cs="Times New Roman"/>
                <w:sz w:val="20"/>
                <w:szCs w:val="20"/>
                <w:lang w:val="en-US"/>
              </w:rPr>
              <w:t>https://www.webofscience.com/wos/woscc/full-record/WOS:000957456200001</w:t>
            </w:r>
          </w:p>
        </w:tc>
        <w:tc>
          <w:tcPr>
            <w:tcW w:w="1073" w:type="dxa"/>
          </w:tcPr>
          <w:p w:rsidR="00EA2DD7" w:rsidRPr="006503BC" w:rsidRDefault="006503BC" w:rsidP="0029088A">
            <w:pPr>
              <w:jc w:val="both"/>
              <w:rPr>
                <w:rFonts w:ascii="Times New Roman" w:hAnsi="Times New Roman" w:cs="Times New Roman"/>
                <w:sz w:val="20"/>
                <w:szCs w:val="20"/>
              </w:rPr>
            </w:pPr>
            <w:r>
              <w:rPr>
                <w:rFonts w:ascii="Times New Roman" w:hAnsi="Times New Roman" w:cs="Times New Roman"/>
                <w:sz w:val="20"/>
                <w:szCs w:val="20"/>
              </w:rPr>
              <w:t>1</w:t>
            </w:r>
          </w:p>
        </w:tc>
      </w:tr>
      <w:tr w:rsidR="00EA2DD7" w:rsidRPr="00A60749" w:rsidTr="008F6A54">
        <w:tc>
          <w:tcPr>
            <w:tcW w:w="709" w:type="dxa"/>
          </w:tcPr>
          <w:p w:rsidR="00EA2DD7" w:rsidRPr="00A60749" w:rsidRDefault="00EA2DD7" w:rsidP="00644BF2">
            <w:pPr>
              <w:pStyle w:val="a4"/>
              <w:numPr>
                <w:ilvl w:val="0"/>
                <w:numId w:val="1"/>
              </w:numPr>
              <w:jc w:val="both"/>
              <w:rPr>
                <w:rFonts w:ascii="Times New Roman" w:hAnsi="Times New Roman" w:cs="Times New Roman"/>
                <w:sz w:val="20"/>
                <w:szCs w:val="20"/>
                <w:lang w:val="en-US"/>
              </w:rPr>
            </w:pPr>
          </w:p>
        </w:tc>
        <w:tc>
          <w:tcPr>
            <w:tcW w:w="1559" w:type="dxa"/>
          </w:tcPr>
          <w:p w:rsidR="00EA2DD7" w:rsidRPr="00952DE0" w:rsidRDefault="00952DE0" w:rsidP="00952DE0">
            <w:pPr>
              <w:jc w:val="both"/>
              <w:rPr>
                <w:rFonts w:ascii="Times New Roman" w:hAnsi="Times New Roman" w:cs="Times New Roman"/>
                <w:sz w:val="20"/>
                <w:szCs w:val="20"/>
                <w:lang w:val="en-US"/>
              </w:rPr>
            </w:pPr>
            <w:r w:rsidRPr="00952DE0">
              <w:rPr>
                <w:rFonts w:ascii="Times New Roman" w:hAnsi="Times New Roman" w:cs="Times New Roman"/>
                <w:sz w:val="20"/>
                <w:szCs w:val="20"/>
                <w:lang w:val="en-US"/>
              </w:rPr>
              <w:t>Zhambakin, Dauren) [1] ; Zhilkashinova, A [2] ; Abilev, M [1] , [2] ; Latka, L [3] ; Pavlov, A [2] ; Tuyakbaev, B [2] ; Zhilkashinova, A</w:t>
            </w:r>
          </w:p>
        </w:tc>
        <w:tc>
          <w:tcPr>
            <w:tcW w:w="1195" w:type="dxa"/>
          </w:tcPr>
          <w:p w:rsidR="00EA2DD7" w:rsidRPr="00952DE0" w:rsidRDefault="00952DE0" w:rsidP="0029088A">
            <w:pPr>
              <w:jc w:val="both"/>
              <w:rPr>
                <w:rFonts w:ascii="Times New Roman" w:hAnsi="Times New Roman" w:cs="Times New Roman"/>
                <w:sz w:val="20"/>
                <w:szCs w:val="20"/>
                <w:lang w:val="en"/>
              </w:rPr>
            </w:pPr>
            <w:r w:rsidRPr="00952DE0">
              <w:rPr>
                <w:rFonts w:ascii="Times New Roman" w:hAnsi="Times New Roman" w:cs="Times New Roman"/>
                <w:sz w:val="20"/>
                <w:szCs w:val="20"/>
                <w:lang w:val="en"/>
              </w:rPr>
              <w:t>Structure and Properties of Spark Plasma Sintered SiC Ceramics with Oxide Additives</w:t>
            </w:r>
          </w:p>
        </w:tc>
        <w:tc>
          <w:tcPr>
            <w:tcW w:w="8363" w:type="dxa"/>
          </w:tcPr>
          <w:p w:rsidR="00EA2DD7" w:rsidRPr="00EA2DD7" w:rsidRDefault="00952DE0" w:rsidP="0029088A">
            <w:pPr>
              <w:jc w:val="both"/>
              <w:rPr>
                <w:rFonts w:ascii="Times New Roman" w:hAnsi="Times New Roman" w:cs="Times New Roman"/>
                <w:sz w:val="20"/>
                <w:szCs w:val="20"/>
                <w:lang w:val="en-US"/>
              </w:rPr>
            </w:pPr>
            <w:r w:rsidRPr="00952DE0">
              <w:rPr>
                <w:rFonts w:ascii="Times New Roman" w:hAnsi="Times New Roman" w:cs="Times New Roman"/>
                <w:sz w:val="20"/>
                <w:szCs w:val="20"/>
                <w:lang w:val="en-US"/>
              </w:rPr>
              <w:t>This article describes spark plasma sintering of ceramics based on silicon carbide with nanoadditives, as follows: MnOnano 5.5 wt. % + Al2O3nano 2.0 wt. % + SiCnm (37-57 wt. %) + SiC &amp; mu</w:t>
            </w:r>
            <w:proofErr w:type="gramStart"/>
            <w:r w:rsidRPr="00952DE0">
              <w:rPr>
                <w:rFonts w:ascii="Times New Roman" w:hAnsi="Times New Roman" w:cs="Times New Roman"/>
                <w:sz w:val="20"/>
                <w:szCs w:val="20"/>
                <w:lang w:val="en-US"/>
              </w:rPr>
              <w:t>;m</w:t>
            </w:r>
            <w:proofErr w:type="gramEnd"/>
            <w:r w:rsidRPr="00952DE0">
              <w:rPr>
                <w:rFonts w:ascii="Times New Roman" w:hAnsi="Times New Roman" w:cs="Times New Roman"/>
                <w:sz w:val="20"/>
                <w:szCs w:val="20"/>
                <w:lang w:val="en-US"/>
              </w:rPr>
              <w:t xml:space="preserve"> (31-51 wt. %) + SiO2 &amp; mu;m 4.5 wt. %. Sintering was carried out at 2000 &amp; DEG</w:t>
            </w:r>
            <w:proofErr w:type="gramStart"/>
            <w:r w:rsidRPr="00952DE0">
              <w:rPr>
                <w:rFonts w:ascii="Times New Roman" w:hAnsi="Times New Roman" w:cs="Times New Roman"/>
                <w:sz w:val="20"/>
                <w:szCs w:val="20"/>
                <w:lang w:val="en-US"/>
              </w:rPr>
              <w:t>;C</w:t>
            </w:r>
            <w:proofErr w:type="gramEnd"/>
            <w:r w:rsidRPr="00952DE0">
              <w:rPr>
                <w:rFonts w:ascii="Times New Roman" w:hAnsi="Times New Roman" w:cs="Times New Roman"/>
                <w:sz w:val="20"/>
                <w:szCs w:val="20"/>
                <w:lang w:val="en-US"/>
              </w:rPr>
              <w:t>. The diffraction pattern of the analyzed sample showed the presence of silicon carbide with a hexagonal crystal lattice. Residual amounts of rhombohedral SiC, &amp; alpha</w:t>
            </w:r>
            <w:proofErr w:type="gramStart"/>
            <w:r w:rsidRPr="00952DE0">
              <w:rPr>
                <w:rFonts w:ascii="Times New Roman" w:hAnsi="Times New Roman" w:cs="Times New Roman"/>
                <w:sz w:val="20"/>
                <w:szCs w:val="20"/>
                <w:lang w:val="en-US"/>
              </w:rPr>
              <w:t>;</w:t>
            </w:r>
            <w:proofErr w:type="gramEnd"/>
            <w:r w:rsidRPr="00952DE0">
              <w:rPr>
                <w:rFonts w:ascii="Times New Roman" w:hAnsi="Times New Roman" w:cs="Times New Roman"/>
                <w:sz w:val="20"/>
                <w:szCs w:val="20"/>
                <w:lang w:val="en-US"/>
              </w:rPr>
              <w:t>-Fe, and a solid solution of silicon in iron were also found. The method of thermogravimetric analysis established the change in mass, heat flow, temperature of the samples, and the change in the partial pressures of gases during the experiment. Samples obtained by SPS show a higher density of the material at the level of 3.3 g/</w:t>
            </w:r>
            <w:proofErr w:type="gramStart"/>
            <w:r w:rsidRPr="00952DE0">
              <w:rPr>
                <w:rFonts w:ascii="Times New Roman" w:hAnsi="Times New Roman" w:cs="Times New Roman"/>
                <w:sz w:val="20"/>
                <w:szCs w:val="20"/>
                <w:lang w:val="en-US"/>
              </w:rPr>
              <w:t>cm(</w:t>
            </w:r>
            <w:proofErr w:type="gramEnd"/>
            <w:r w:rsidRPr="00952DE0">
              <w:rPr>
                <w:rFonts w:ascii="Times New Roman" w:hAnsi="Times New Roman" w:cs="Times New Roman"/>
                <w:sz w:val="20"/>
                <w:szCs w:val="20"/>
                <w:lang w:val="en-US"/>
              </w:rPr>
              <w:t xml:space="preserve">3), average mechanical strength of 454 MPa, and microhardness of 35 GPa, compared with samples obtained by liquid-phase sintering. The SPS method also made it possible to obtain materials with a higher density (by 8%) and practically no significant crystal growth compared to samples obtained by liquid phase sintering. The results of the study facilitate the achievement of a combination of new approaches to the </w:t>
            </w:r>
            <w:r w:rsidRPr="00952DE0">
              <w:rPr>
                <w:rFonts w:ascii="Times New Roman" w:hAnsi="Times New Roman" w:cs="Times New Roman"/>
                <w:sz w:val="20"/>
                <w:szCs w:val="20"/>
                <w:lang w:val="en-US"/>
              </w:rPr>
              <w:lastRenderedPageBreak/>
              <w:t>design of compositions and the technology of manufacturing SiC ceramics, which significantly expands their areas of application.</w:t>
            </w:r>
          </w:p>
        </w:tc>
        <w:tc>
          <w:tcPr>
            <w:tcW w:w="1560" w:type="dxa"/>
          </w:tcPr>
          <w:p w:rsidR="00EA2DD7" w:rsidRPr="00EA2DD7" w:rsidRDefault="00952DE0" w:rsidP="00A60749">
            <w:pPr>
              <w:jc w:val="center"/>
              <w:rPr>
                <w:rFonts w:ascii="Times New Roman" w:hAnsi="Times New Roman" w:cs="Times New Roman"/>
                <w:sz w:val="20"/>
                <w:szCs w:val="20"/>
                <w:lang w:val="en-US"/>
              </w:rPr>
            </w:pPr>
            <w:r w:rsidRPr="00952DE0">
              <w:rPr>
                <w:rFonts w:ascii="Times New Roman" w:hAnsi="Times New Roman" w:cs="Times New Roman"/>
                <w:sz w:val="20"/>
                <w:szCs w:val="20"/>
                <w:lang w:val="en-US"/>
              </w:rPr>
              <w:lastRenderedPageBreak/>
              <w:t>https://www.webofscience.com/wos/woscc/full-record/WOS:001035085400001</w:t>
            </w:r>
          </w:p>
        </w:tc>
        <w:tc>
          <w:tcPr>
            <w:tcW w:w="1073" w:type="dxa"/>
          </w:tcPr>
          <w:p w:rsidR="00EA2DD7" w:rsidRPr="00952DE0" w:rsidRDefault="00952DE0"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EA2DD7" w:rsidRPr="00A60749" w:rsidTr="008F6A54">
        <w:tc>
          <w:tcPr>
            <w:tcW w:w="709" w:type="dxa"/>
          </w:tcPr>
          <w:p w:rsidR="00EA2DD7" w:rsidRPr="00A60749" w:rsidRDefault="00EA2DD7" w:rsidP="00644BF2">
            <w:pPr>
              <w:pStyle w:val="a4"/>
              <w:numPr>
                <w:ilvl w:val="0"/>
                <w:numId w:val="1"/>
              </w:numPr>
              <w:jc w:val="both"/>
              <w:rPr>
                <w:rFonts w:ascii="Times New Roman" w:hAnsi="Times New Roman" w:cs="Times New Roman"/>
                <w:sz w:val="20"/>
                <w:szCs w:val="20"/>
                <w:lang w:val="en-US"/>
              </w:rPr>
            </w:pPr>
          </w:p>
        </w:tc>
        <w:tc>
          <w:tcPr>
            <w:tcW w:w="1559" w:type="dxa"/>
          </w:tcPr>
          <w:p w:rsidR="00EA2DD7" w:rsidRPr="005245B7" w:rsidRDefault="005245B7" w:rsidP="005245B7">
            <w:pPr>
              <w:jc w:val="both"/>
              <w:rPr>
                <w:rFonts w:ascii="Times New Roman" w:hAnsi="Times New Roman" w:cs="Times New Roman"/>
                <w:sz w:val="20"/>
                <w:szCs w:val="20"/>
                <w:lang w:val="en-US"/>
              </w:rPr>
            </w:pPr>
            <w:r w:rsidRPr="005245B7">
              <w:rPr>
                <w:rFonts w:ascii="Times New Roman" w:hAnsi="Times New Roman" w:cs="Times New Roman"/>
                <w:sz w:val="20"/>
                <w:szCs w:val="20"/>
                <w:lang w:val="en-US"/>
              </w:rPr>
              <w:t>(Abilev, Madi</w:t>
            </w:r>
            <w:r>
              <w:rPr>
                <w:rFonts w:ascii="Times New Roman" w:hAnsi="Times New Roman" w:cs="Times New Roman"/>
                <w:sz w:val="20"/>
                <w:szCs w:val="20"/>
                <w:lang w:val="en-US"/>
              </w:rPr>
              <w:t xml:space="preserve">) [1] , [2] ; Zhilkashinova, A </w:t>
            </w:r>
            <w:r w:rsidRPr="005245B7">
              <w:rPr>
                <w:rFonts w:ascii="Times New Roman" w:hAnsi="Times New Roman" w:cs="Times New Roman"/>
                <w:sz w:val="20"/>
                <w:szCs w:val="20"/>
                <w:lang w:val="en-US"/>
              </w:rPr>
              <w:t xml:space="preserve"> [1] ; Pavlov, A [1] ; Zhambakin, D [2] ; Tuyakbayev, B</w:t>
            </w:r>
          </w:p>
        </w:tc>
        <w:tc>
          <w:tcPr>
            <w:tcW w:w="1195" w:type="dxa"/>
          </w:tcPr>
          <w:p w:rsidR="00EA2DD7" w:rsidRPr="005245B7" w:rsidRDefault="005245B7" w:rsidP="0029088A">
            <w:pPr>
              <w:jc w:val="both"/>
              <w:rPr>
                <w:rFonts w:ascii="Times New Roman" w:hAnsi="Times New Roman" w:cs="Times New Roman"/>
                <w:bCs/>
                <w:sz w:val="20"/>
                <w:szCs w:val="20"/>
                <w:lang w:val="en"/>
              </w:rPr>
            </w:pPr>
            <w:r w:rsidRPr="005245B7">
              <w:rPr>
                <w:rFonts w:ascii="Times New Roman" w:hAnsi="Times New Roman" w:cs="Times New Roman"/>
                <w:bCs/>
                <w:sz w:val="20"/>
                <w:szCs w:val="20"/>
                <w:lang w:val="en"/>
              </w:rPr>
              <w:t>Structural-Phase State and Properties of SiC Ceramics Obtained by Ultrasound-Assisted Liquid-Phase Sintering with Eutectic Additives</w:t>
            </w:r>
          </w:p>
        </w:tc>
        <w:tc>
          <w:tcPr>
            <w:tcW w:w="8363" w:type="dxa"/>
          </w:tcPr>
          <w:p w:rsidR="00EA2DD7" w:rsidRPr="00EA2DD7" w:rsidRDefault="005245B7" w:rsidP="0029088A">
            <w:pPr>
              <w:jc w:val="both"/>
              <w:rPr>
                <w:rFonts w:ascii="Times New Roman" w:hAnsi="Times New Roman" w:cs="Times New Roman"/>
                <w:sz w:val="20"/>
                <w:szCs w:val="20"/>
                <w:lang w:val="en-US"/>
              </w:rPr>
            </w:pPr>
            <w:r w:rsidRPr="005245B7">
              <w:rPr>
                <w:rFonts w:ascii="Times New Roman" w:hAnsi="Times New Roman" w:cs="Times New Roman"/>
                <w:sz w:val="20"/>
                <w:szCs w:val="20"/>
                <w:lang w:val="en-US"/>
              </w:rPr>
              <w:t xml:space="preserve">This study proposes an experimental charge composition for sintering carbide ceramics with additives forming a liquid phase: MnO 2.5 wt. % + Al2O3 2.0 wt. % + SiC 91.0 wt. % + SiO2 4.5 wt. %. The results of the structural-phase state and physical-mechanical properties of SiC ceramics obtained by ultrasound-assisted liquid-phase sintering with eutectic additives </w:t>
            </w:r>
            <w:proofErr w:type="gramStart"/>
            <w:r w:rsidRPr="005245B7">
              <w:rPr>
                <w:rFonts w:ascii="Times New Roman" w:hAnsi="Times New Roman" w:cs="Times New Roman"/>
                <w:sz w:val="20"/>
                <w:szCs w:val="20"/>
                <w:lang w:val="en-US"/>
              </w:rPr>
              <w:t>are presented</w:t>
            </w:r>
            <w:proofErr w:type="gramEnd"/>
            <w:r w:rsidRPr="005245B7">
              <w:rPr>
                <w:rFonts w:ascii="Times New Roman" w:hAnsi="Times New Roman" w:cs="Times New Roman"/>
                <w:sz w:val="20"/>
                <w:szCs w:val="20"/>
                <w:lang w:val="en-US"/>
              </w:rPr>
              <w:t>. Densification with the participation of the liquid phase formed by SiO2, SiO, Si and MnO led to the formation of equiaxed grains with an average size of &lt;= 10 mu m. The formation of the ceramic microstructure based on silicon carbide using eutectic additives made it possible to choose a composition that provided a decrease in the sintering temperature to 1800 degrees C. The main phase components of the synthesized ceramics were modification of the ring radical of silicate Si3O6, silicon dioxide SiO2, and anorthoclase (SiAl</w:t>
            </w:r>
            <w:proofErr w:type="gramStart"/>
            <w:r w:rsidRPr="005245B7">
              <w:rPr>
                <w:rFonts w:ascii="Times New Roman" w:hAnsi="Times New Roman" w:cs="Times New Roman"/>
                <w:sz w:val="20"/>
                <w:szCs w:val="20"/>
                <w:lang w:val="en-US"/>
              </w:rPr>
              <w:t>)O</w:t>
            </w:r>
            <w:proofErr w:type="gramEnd"/>
            <w:r w:rsidRPr="005245B7">
              <w:rPr>
                <w:rFonts w:ascii="Times New Roman" w:hAnsi="Times New Roman" w:cs="Times New Roman"/>
                <w:sz w:val="20"/>
                <w:szCs w:val="20"/>
                <w:lang w:val="en-US"/>
              </w:rPr>
              <w:t>-4. The resulting material based on silicon carbide with a grain size of 10 mu m with the addition of 9 wt. % eutectic additive, after firing in a weakly reducing CO atmosphere at 1800 degrees C and holding for 2 h, has the following controlled indicators: ultimate strength in bending 440 +/- 20 MPa, microhardness (HV) 30 GPa. This is promising for use as an armored material and for obtaining materials with high physical and mechanical properties at significantly lower energy, resource, and material costs.</w:t>
            </w:r>
          </w:p>
        </w:tc>
        <w:tc>
          <w:tcPr>
            <w:tcW w:w="1560" w:type="dxa"/>
          </w:tcPr>
          <w:p w:rsidR="00EA2DD7" w:rsidRPr="00EA2DD7" w:rsidRDefault="005245B7" w:rsidP="00A60749">
            <w:pPr>
              <w:jc w:val="center"/>
              <w:rPr>
                <w:rFonts w:ascii="Times New Roman" w:hAnsi="Times New Roman" w:cs="Times New Roman"/>
                <w:sz w:val="20"/>
                <w:szCs w:val="20"/>
                <w:lang w:val="en-US"/>
              </w:rPr>
            </w:pPr>
            <w:r w:rsidRPr="005245B7">
              <w:rPr>
                <w:rFonts w:ascii="Times New Roman" w:hAnsi="Times New Roman" w:cs="Times New Roman"/>
                <w:sz w:val="20"/>
                <w:szCs w:val="20"/>
                <w:lang w:val="en-US"/>
              </w:rPr>
              <w:t>https://www.webofscience.com/wos/woscc/full-record/WOS:000921572400001</w:t>
            </w:r>
          </w:p>
        </w:tc>
        <w:tc>
          <w:tcPr>
            <w:tcW w:w="1073" w:type="dxa"/>
          </w:tcPr>
          <w:p w:rsidR="00EA2DD7" w:rsidRPr="005245B7" w:rsidRDefault="005245B7" w:rsidP="0029088A">
            <w:pPr>
              <w:jc w:val="both"/>
              <w:rPr>
                <w:rFonts w:ascii="Times New Roman" w:hAnsi="Times New Roman" w:cs="Times New Roman"/>
                <w:sz w:val="20"/>
                <w:szCs w:val="20"/>
              </w:rPr>
            </w:pPr>
            <w:r>
              <w:rPr>
                <w:rFonts w:ascii="Times New Roman" w:hAnsi="Times New Roman" w:cs="Times New Roman"/>
                <w:sz w:val="20"/>
                <w:szCs w:val="20"/>
              </w:rPr>
              <w:t>2</w:t>
            </w:r>
          </w:p>
        </w:tc>
      </w:tr>
      <w:tr w:rsidR="00EA2DD7" w:rsidRPr="00A60749" w:rsidTr="008F6A54">
        <w:tc>
          <w:tcPr>
            <w:tcW w:w="709" w:type="dxa"/>
          </w:tcPr>
          <w:p w:rsidR="00EA2DD7" w:rsidRPr="00A60749" w:rsidRDefault="00EA2DD7" w:rsidP="00644BF2">
            <w:pPr>
              <w:pStyle w:val="a4"/>
              <w:numPr>
                <w:ilvl w:val="0"/>
                <w:numId w:val="1"/>
              </w:numPr>
              <w:jc w:val="both"/>
              <w:rPr>
                <w:rFonts w:ascii="Times New Roman" w:hAnsi="Times New Roman" w:cs="Times New Roman"/>
                <w:sz w:val="20"/>
                <w:szCs w:val="20"/>
                <w:lang w:val="en-US"/>
              </w:rPr>
            </w:pPr>
          </w:p>
        </w:tc>
        <w:tc>
          <w:tcPr>
            <w:tcW w:w="1559" w:type="dxa"/>
          </w:tcPr>
          <w:p w:rsidR="00EA2DD7" w:rsidRPr="00EA2DD7" w:rsidRDefault="00907F77" w:rsidP="00907F77">
            <w:pPr>
              <w:jc w:val="both"/>
              <w:rPr>
                <w:rFonts w:ascii="Times New Roman" w:hAnsi="Times New Roman" w:cs="Times New Roman"/>
                <w:sz w:val="20"/>
                <w:szCs w:val="20"/>
                <w:lang w:val="en-US"/>
              </w:rPr>
            </w:pPr>
            <w:r w:rsidRPr="00907F77">
              <w:rPr>
                <w:rFonts w:ascii="Times New Roman" w:hAnsi="Times New Roman" w:cs="Times New Roman"/>
                <w:sz w:val="20"/>
                <w:szCs w:val="20"/>
                <w:lang w:val="en-US"/>
              </w:rPr>
              <w:t xml:space="preserve">Noskov, Fedor M.) [1] ; Kveglis, LI </w:t>
            </w:r>
            <w:r>
              <w:rPr>
                <w:rFonts w:ascii="Times New Roman" w:hAnsi="Times New Roman" w:cs="Times New Roman"/>
                <w:sz w:val="20"/>
                <w:szCs w:val="20"/>
                <w:lang w:val="en-US"/>
              </w:rPr>
              <w:t xml:space="preserve">[1] ; Mali, VI  [2] ; Esikov, MA </w:t>
            </w:r>
            <w:r w:rsidRPr="00907F77">
              <w:rPr>
                <w:rFonts w:ascii="Times New Roman" w:hAnsi="Times New Roman" w:cs="Times New Roman"/>
                <w:sz w:val="20"/>
                <w:szCs w:val="20"/>
                <w:lang w:val="en-US"/>
              </w:rPr>
              <w:t xml:space="preserve"> [2] ; Sakenova, RY</w:t>
            </w:r>
          </w:p>
        </w:tc>
        <w:tc>
          <w:tcPr>
            <w:tcW w:w="1195" w:type="dxa"/>
          </w:tcPr>
          <w:p w:rsidR="00EA2DD7" w:rsidRPr="00EA2DD7" w:rsidRDefault="00907F77" w:rsidP="0029088A">
            <w:pPr>
              <w:jc w:val="both"/>
              <w:rPr>
                <w:rFonts w:ascii="Times New Roman" w:hAnsi="Times New Roman" w:cs="Times New Roman"/>
                <w:sz w:val="20"/>
                <w:szCs w:val="20"/>
                <w:lang w:val="en"/>
              </w:rPr>
            </w:pPr>
            <w:r w:rsidRPr="00907F77">
              <w:rPr>
                <w:rFonts w:ascii="Times New Roman" w:hAnsi="Times New Roman" w:cs="Times New Roman"/>
                <w:sz w:val="20"/>
                <w:szCs w:val="20"/>
                <w:lang w:val="en"/>
              </w:rPr>
              <w:t>Investigation of the Processes of Structure Formation during Explosion Welding of Copper and Molybdenum</w:t>
            </w:r>
          </w:p>
        </w:tc>
        <w:tc>
          <w:tcPr>
            <w:tcW w:w="8363" w:type="dxa"/>
          </w:tcPr>
          <w:p w:rsidR="00EA2DD7" w:rsidRPr="00EA2DD7" w:rsidRDefault="00907F77" w:rsidP="0029088A">
            <w:pPr>
              <w:jc w:val="both"/>
              <w:rPr>
                <w:rFonts w:ascii="Times New Roman" w:hAnsi="Times New Roman" w:cs="Times New Roman"/>
                <w:sz w:val="20"/>
                <w:szCs w:val="20"/>
                <w:lang w:val="en-US"/>
              </w:rPr>
            </w:pPr>
            <w:r w:rsidRPr="00907F77">
              <w:rPr>
                <w:rFonts w:ascii="Times New Roman" w:hAnsi="Times New Roman" w:cs="Times New Roman"/>
                <w:sz w:val="20"/>
                <w:szCs w:val="20"/>
                <w:lang w:val="en-US"/>
              </w:rPr>
              <w:t xml:space="preserve">This article examines the processes of structure formation occurring during joint plastic deformation by the explosion of copper and molybdenum. These components are dissimilar metals with very limited mutual solubility under normal conditions, and the circumstances allowing for their interaction, as well as the products of the mechanochemical reactions of such interactions, </w:t>
            </w:r>
            <w:proofErr w:type="gramStart"/>
            <w:r w:rsidRPr="00907F77">
              <w:rPr>
                <w:rFonts w:ascii="Times New Roman" w:hAnsi="Times New Roman" w:cs="Times New Roman"/>
                <w:sz w:val="20"/>
                <w:szCs w:val="20"/>
                <w:lang w:val="en-US"/>
              </w:rPr>
              <w:t>have not been sufficiently studied</w:t>
            </w:r>
            <w:proofErr w:type="gramEnd"/>
            <w:r w:rsidRPr="00907F77">
              <w:rPr>
                <w:rFonts w:ascii="Times New Roman" w:hAnsi="Times New Roman" w:cs="Times New Roman"/>
                <w:sz w:val="20"/>
                <w:szCs w:val="20"/>
                <w:lang w:val="en-US"/>
              </w:rPr>
              <w:t xml:space="preserve"> and require new approaches. A cluster approach </w:t>
            </w:r>
            <w:proofErr w:type="gramStart"/>
            <w:r w:rsidRPr="00907F77">
              <w:rPr>
                <w:rFonts w:ascii="Times New Roman" w:hAnsi="Times New Roman" w:cs="Times New Roman"/>
                <w:sz w:val="20"/>
                <w:szCs w:val="20"/>
                <w:lang w:val="en-US"/>
              </w:rPr>
              <w:t>was used</w:t>
            </w:r>
            <w:proofErr w:type="gramEnd"/>
            <w:r w:rsidRPr="00907F77">
              <w:rPr>
                <w:rFonts w:ascii="Times New Roman" w:hAnsi="Times New Roman" w:cs="Times New Roman"/>
                <w:sz w:val="20"/>
                <w:szCs w:val="20"/>
                <w:lang w:val="en-US"/>
              </w:rPr>
              <w:t xml:space="preserve"> to describe the processes of structure formation, which describes phase formation as the process transitioning of the polyhedron of the initial phase into the polyhedron of the final phase. This work shows that under the conditions under consideration, not only is the formation of solid solutions in the contact zone with smooth concentration transitions from one component to another possible, but also the formation of new structural states, which can be represented as localized icosahedral atomic configurations (amorphous metal clusters). Such a structure is capable of locally strengthening the composite, which </w:t>
            </w:r>
            <w:proofErr w:type="gramStart"/>
            <w:r w:rsidRPr="00907F77">
              <w:rPr>
                <w:rFonts w:ascii="Times New Roman" w:hAnsi="Times New Roman" w:cs="Times New Roman"/>
                <w:sz w:val="20"/>
                <w:szCs w:val="20"/>
                <w:lang w:val="en-US"/>
              </w:rPr>
              <w:t>is confirmed</w:t>
            </w:r>
            <w:proofErr w:type="gramEnd"/>
            <w:r w:rsidRPr="00907F77">
              <w:rPr>
                <w:rFonts w:ascii="Times New Roman" w:hAnsi="Times New Roman" w:cs="Times New Roman"/>
                <w:sz w:val="20"/>
                <w:szCs w:val="20"/>
                <w:lang w:val="en-US"/>
              </w:rPr>
              <w:t xml:space="preserve"> by microhardness studies.</w:t>
            </w:r>
          </w:p>
        </w:tc>
        <w:tc>
          <w:tcPr>
            <w:tcW w:w="1560" w:type="dxa"/>
          </w:tcPr>
          <w:p w:rsidR="00EA2DD7" w:rsidRPr="00EA2DD7" w:rsidRDefault="00907F77" w:rsidP="00A60749">
            <w:pPr>
              <w:jc w:val="center"/>
              <w:rPr>
                <w:rFonts w:ascii="Times New Roman" w:hAnsi="Times New Roman" w:cs="Times New Roman"/>
                <w:sz w:val="20"/>
                <w:szCs w:val="20"/>
                <w:lang w:val="en-US"/>
              </w:rPr>
            </w:pPr>
            <w:r w:rsidRPr="00907F77">
              <w:rPr>
                <w:rFonts w:ascii="Times New Roman" w:hAnsi="Times New Roman" w:cs="Times New Roman"/>
                <w:sz w:val="20"/>
                <w:szCs w:val="20"/>
                <w:lang w:val="en-US"/>
              </w:rPr>
              <w:t>https://www.webofscience.com/wos/woscc/full-record/WOS:001092484200001</w:t>
            </w:r>
          </w:p>
        </w:tc>
        <w:tc>
          <w:tcPr>
            <w:tcW w:w="1073" w:type="dxa"/>
          </w:tcPr>
          <w:p w:rsidR="00EA2DD7" w:rsidRPr="00907F77" w:rsidRDefault="00907F77"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6B2016" w:rsidRPr="00A60749" w:rsidTr="008F6A54">
        <w:tc>
          <w:tcPr>
            <w:tcW w:w="709" w:type="dxa"/>
          </w:tcPr>
          <w:p w:rsidR="006B2016" w:rsidRPr="00A60749" w:rsidRDefault="006B2016" w:rsidP="00644BF2">
            <w:pPr>
              <w:pStyle w:val="a4"/>
              <w:numPr>
                <w:ilvl w:val="0"/>
                <w:numId w:val="1"/>
              </w:numPr>
              <w:jc w:val="both"/>
              <w:rPr>
                <w:rFonts w:ascii="Times New Roman" w:hAnsi="Times New Roman" w:cs="Times New Roman"/>
                <w:sz w:val="20"/>
                <w:szCs w:val="20"/>
                <w:lang w:val="en-US"/>
              </w:rPr>
            </w:pPr>
          </w:p>
        </w:tc>
        <w:tc>
          <w:tcPr>
            <w:tcW w:w="1559" w:type="dxa"/>
          </w:tcPr>
          <w:p w:rsidR="006B2016" w:rsidRPr="00907F77" w:rsidRDefault="006B2016" w:rsidP="006B2016">
            <w:pPr>
              <w:jc w:val="both"/>
              <w:rPr>
                <w:rFonts w:ascii="Times New Roman" w:hAnsi="Times New Roman" w:cs="Times New Roman"/>
                <w:sz w:val="20"/>
                <w:szCs w:val="20"/>
                <w:lang w:val="en-US"/>
              </w:rPr>
            </w:pPr>
            <w:r w:rsidRPr="006B2016">
              <w:rPr>
                <w:rFonts w:ascii="Times New Roman" w:hAnsi="Times New Roman" w:cs="Times New Roman"/>
                <w:sz w:val="20"/>
                <w:szCs w:val="20"/>
                <w:lang w:val="en-US"/>
              </w:rPr>
              <w:t>Apakhayev, Nurlan Z.) [1] ; Ramazanova, AS [2] ; Bugybay, DB [3]</w:t>
            </w:r>
            <w:r>
              <w:rPr>
                <w:rFonts w:ascii="Times New Roman" w:hAnsi="Times New Roman" w:cs="Times New Roman"/>
                <w:sz w:val="20"/>
                <w:szCs w:val="20"/>
                <w:lang w:val="en-US"/>
              </w:rPr>
              <w:t xml:space="preserve"> ; Adilova, KA </w:t>
            </w:r>
            <w:r w:rsidRPr="006B2016">
              <w:rPr>
                <w:rFonts w:ascii="Times New Roman" w:hAnsi="Times New Roman" w:cs="Times New Roman"/>
                <w:sz w:val="20"/>
                <w:szCs w:val="20"/>
                <w:lang w:val="en-US"/>
              </w:rPr>
              <w:t xml:space="preserve"> [4] ; Kopbayev, DZ</w:t>
            </w:r>
          </w:p>
        </w:tc>
        <w:tc>
          <w:tcPr>
            <w:tcW w:w="1195" w:type="dxa"/>
          </w:tcPr>
          <w:p w:rsidR="006B2016" w:rsidRPr="006B2016" w:rsidRDefault="006B2016" w:rsidP="0029088A">
            <w:pPr>
              <w:jc w:val="both"/>
              <w:rPr>
                <w:rFonts w:ascii="Times New Roman" w:hAnsi="Times New Roman" w:cs="Times New Roman"/>
                <w:sz w:val="20"/>
                <w:szCs w:val="20"/>
                <w:lang w:val="en"/>
              </w:rPr>
            </w:pPr>
            <w:r w:rsidRPr="006B2016">
              <w:rPr>
                <w:rFonts w:ascii="Times New Roman" w:hAnsi="Times New Roman" w:cs="Times New Roman"/>
                <w:sz w:val="20"/>
                <w:szCs w:val="20"/>
                <w:lang w:val="en"/>
              </w:rPr>
              <w:t>Adoption of the administrative procedural code as the implementation of Kazakhstan's legal policy concept</w:t>
            </w:r>
          </w:p>
        </w:tc>
        <w:tc>
          <w:tcPr>
            <w:tcW w:w="8363" w:type="dxa"/>
          </w:tcPr>
          <w:p w:rsidR="006B2016" w:rsidRPr="00907F77" w:rsidRDefault="006B2016" w:rsidP="0029088A">
            <w:pPr>
              <w:jc w:val="both"/>
              <w:rPr>
                <w:rFonts w:ascii="Times New Roman" w:hAnsi="Times New Roman" w:cs="Times New Roman"/>
                <w:sz w:val="20"/>
                <w:szCs w:val="20"/>
                <w:lang w:val="en-US"/>
              </w:rPr>
            </w:pPr>
            <w:r w:rsidRPr="006B2016">
              <w:rPr>
                <w:rFonts w:ascii="Times New Roman" w:hAnsi="Times New Roman" w:cs="Times New Roman"/>
                <w:sz w:val="20"/>
                <w:szCs w:val="20"/>
                <w:lang w:val="en-US"/>
              </w:rPr>
              <w:t xml:space="preserve">The purpose of this study is to investigate the features and innovations of the Administrative Procedural Code of the Republic of Kazakhstan (APCRK) within the framework of Concept adopted by the Kazakh government. To achieve this purpose, the following methods </w:t>
            </w:r>
            <w:proofErr w:type="gramStart"/>
            <w:r w:rsidRPr="006B2016">
              <w:rPr>
                <w:rFonts w:ascii="Times New Roman" w:hAnsi="Times New Roman" w:cs="Times New Roman"/>
                <w:sz w:val="20"/>
                <w:szCs w:val="20"/>
                <w:lang w:val="en-US"/>
              </w:rPr>
              <w:t>were employed</w:t>
            </w:r>
            <w:proofErr w:type="gramEnd"/>
            <w:r w:rsidRPr="006B2016">
              <w:rPr>
                <w:rFonts w:ascii="Times New Roman" w:hAnsi="Times New Roman" w:cs="Times New Roman"/>
                <w:sz w:val="20"/>
                <w:szCs w:val="20"/>
                <w:lang w:val="en-US"/>
              </w:rPr>
              <w:t>: analysis, synthesis, comparison, and induction. In particular, the study employed the method of comparative analysis of approaches to the study of administrative justice of European states. The main conclusion of the study is that at present, the APCRK constitutes a combination of laws that contained disconnected norms for the regulation of relations between citizens and public authorities. The applied value of this study lies in offering recommendations for improving the introduced innovations in the APCRK.</w:t>
            </w:r>
          </w:p>
        </w:tc>
        <w:tc>
          <w:tcPr>
            <w:tcW w:w="1560" w:type="dxa"/>
          </w:tcPr>
          <w:p w:rsidR="006B2016" w:rsidRPr="00907F77" w:rsidRDefault="006B2016" w:rsidP="00A60749">
            <w:pPr>
              <w:jc w:val="center"/>
              <w:rPr>
                <w:rFonts w:ascii="Times New Roman" w:hAnsi="Times New Roman" w:cs="Times New Roman"/>
                <w:sz w:val="20"/>
                <w:szCs w:val="20"/>
                <w:lang w:val="en-US"/>
              </w:rPr>
            </w:pPr>
            <w:r w:rsidRPr="006B2016">
              <w:rPr>
                <w:rFonts w:ascii="Times New Roman" w:hAnsi="Times New Roman" w:cs="Times New Roman"/>
                <w:sz w:val="20"/>
                <w:szCs w:val="20"/>
                <w:lang w:val="en-US"/>
              </w:rPr>
              <w:t>https://www.webofscience.com/wos/woscc/full-record/WOS:001077048000001</w:t>
            </w:r>
          </w:p>
        </w:tc>
        <w:tc>
          <w:tcPr>
            <w:tcW w:w="1073" w:type="dxa"/>
          </w:tcPr>
          <w:p w:rsidR="006B2016" w:rsidRPr="006B2016" w:rsidRDefault="006B2016"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557352" w:rsidRPr="00A60749" w:rsidTr="008F6A54">
        <w:tc>
          <w:tcPr>
            <w:tcW w:w="709" w:type="dxa"/>
          </w:tcPr>
          <w:p w:rsidR="00557352" w:rsidRPr="00A60749" w:rsidRDefault="00557352" w:rsidP="00644BF2">
            <w:pPr>
              <w:pStyle w:val="a4"/>
              <w:numPr>
                <w:ilvl w:val="0"/>
                <w:numId w:val="1"/>
              </w:numPr>
              <w:jc w:val="both"/>
              <w:rPr>
                <w:rFonts w:ascii="Times New Roman" w:hAnsi="Times New Roman" w:cs="Times New Roman"/>
                <w:sz w:val="20"/>
                <w:szCs w:val="20"/>
                <w:lang w:val="en-US"/>
              </w:rPr>
            </w:pPr>
          </w:p>
        </w:tc>
        <w:tc>
          <w:tcPr>
            <w:tcW w:w="1559" w:type="dxa"/>
          </w:tcPr>
          <w:p w:rsidR="00557352" w:rsidRPr="006B2016" w:rsidRDefault="00557352" w:rsidP="00557352">
            <w:pPr>
              <w:jc w:val="both"/>
              <w:rPr>
                <w:rFonts w:ascii="Times New Roman" w:hAnsi="Times New Roman" w:cs="Times New Roman"/>
                <w:sz w:val="20"/>
                <w:szCs w:val="20"/>
                <w:lang w:val="en-US"/>
              </w:rPr>
            </w:pPr>
            <w:r w:rsidRPr="00557352">
              <w:rPr>
                <w:rFonts w:ascii="Times New Roman" w:hAnsi="Times New Roman" w:cs="Times New Roman"/>
                <w:sz w:val="20"/>
                <w:szCs w:val="20"/>
                <w:lang w:val="en-US"/>
              </w:rPr>
              <w:t>Karassayev</w:t>
            </w:r>
            <w:r>
              <w:rPr>
                <w:rFonts w:ascii="Times New Roman" w:hAnsi="Times New Roman" w:cs="Times New Roman"/>
                <w:sz w:val="20"/>
                <w:szCs w:val="20"/>
                <w:lang w:val="en-US"/>
              </w:rPr>
              <w:t xml:space="preserve">, Ganiy M.) [1] ; Yensenov, KA </w:t>
            </w:r>
            <w:r w:rsidRPr="00557352">
              <w:rPr>
                <w:rFonts w:ascii="Times New Roman" w:hAnsi="Times New Roman" w:cs="Times New Roman"/>
                <w:sz w:val="20"/>
                <w:szCs w:val="20"/>
                <w:lang w:val="en-US"/>
              </w:rPr>
              <w:t xml:space="preserve"> [1] ; Naimanbayev, BR </w:t>
            </w:r>
            <w:r>
              <w:rPr>
                <w:rFonts w:ascii="Times New Roman" w:hAnsi="Times New Roman" w:cs="Times New Roman"/>
                <w:sz w:val="20"/>
                <w:szCs w:val="20"/>
                <w:lang w:val="en-US"/>
              </w:rPr>
              <w:t>[2] ; Bakirova, ZS</w:t>
            </w:r>
            <w:r w:rsidRPr="00557352">
              <w:rPr>
                <w:rFonts w:ascii="Times New Roman" w:hAnsi="Times New Roman" w:cs="Times New Roman"/>
                <w:sz w:val="20"/>
                <w:szCs w:val="20"/>
                <w:lang w:val="en-US"/>
              </w:rPr>
              <w:t>[3] ; Kabdrakhmanova, FK</w:t>
            </w:r>
          </w:p>
        </w:tc>
        <w:tc>
          <w:tcPr>
            <w:tcW w:w="1195" w:type="dxa"/>
          </w:tcPr>
          <w:p w:rsidR="00557352" w:rsidRPr="00557352" w:rsidRDefault="00557352" w:rsidP="00557352">
            <w:pPr>
              <w:jc w:val="both"/>
              <w:rPr>
                <w:rFonts w:ascii="Times New Roman" w:hAnsi="Times New Roman" w:cs="Times New Roman"/>
                <w:sz w:val="20"/>
                <w:szCs w:val="20"/>
                <w:lang w:val="en-US"/>
              </w:rPr>
            </w:pPr>
            <w:r w:rsidRPr="00557352">
              <w:rPr>
                <w:rFonts w:ascii="Times New Roman" w:hAnsi="Times New Roman" w:cs="Times New Roman"/>
                <w:sz w:val="20"/>
                <w:szCs w:val="20"/>
                <w:lang w:val="en-US"/>
              </w:rPr>
              <w:t>Mutual Cooperation of the Republic of Kazakhstan with the States of Central Asia in 1991-2000 Cooperacion mutua de la Republica de Kazajstan con los</w:t>
            </w:r>
          </w:p>
          <w:p w:rsidR="00557352" w:rsidRPr="00557352" w:rsidRDefault="00557352" w:rsidP="00557352">
            <w:pPr>
              <w:jc w:val="both"/>
              <w:rPr>
                <w:rFonts w:ascii="Times New Roman" w:hAnsi="Times New Roman" w:cs="Times New Roman"/>
                <w:sz w:val="20"/>
                <w:szCs w:val="20"/>
                <w:lang w:val="en-US"/>
              </w:rPr>
            </w:pPr>
            <w:r w:rsidRPr="00557352">
              <w:rPr>
                <w:rFonts w:ascii="Times New Roman" w:hAnsi="Times New Roman" w:cs="Times New Roman"/>
                <w:sz w:val="20"/>
                <w:szCs w:val="20"/>
                <w:lang w:val="en-US"/>
              </w:rPr>
              <w:t>Cooperación mutua de la República de Kazajstán con los estados de Asia Central en 1991-2000</w:t>
            </w:r>
          </w:p>
        </w:tc>
        <w:tc>
          <w:tcPr>
            <w:tcW w:w="8363" w:type="dxa"/>
          </w:tcPr>
          <w:p w:rsidR="00557352" w:rsidRPr="006B2016" w:rsidRDefault="00557352" w:rsidP="0029088A">
            <w:pPr>
              <w:jc w:val="both"/>
              <w:rPr>
                <w:rFonts w:ascii="Times New Roman" w:hAnsi="Times New Roman" w:cs="Times New Roman"/>
                <w:sz w:val="20"/>
                <w:szCs w:val="20"/>
                <w:lang w:val="en-US"/>
              </w:rPr>
            </w:pPr>
            <w:r w:rsidRPr="00557352">
              <w:rPr>
                <w:rFonts w:ascii="Times New Roman" w:hAnsi="Times New Roman" w:cs="Times New Roman"/>
                <w:sz w:val="20"/>
                <w:szCs w:val="20"/>
                <w:lang w:val="en-US"/>
              </w:rPr>
              <w:t xml:space="preserve">The relevance of this article </w:t>
            </w:r>
            <w:proofErr w:type="gramStart"/>
            <w:r w:rsidRPr="00557352">
              <w:rPr>
                <w:rFonts w:ascii="Times New Roman" w:hAnsi="Times New Roman" w:cs="Times New Roman"/>
                <w:sz w:val="20"/>
                <w:szCs w:val="20"/>
                <w:lang w:val="en-US"/>
              </w:rPr>
              <w:t>is based</w:t>
            </w:r>
            <w:proofErr w:type="gramEnd"/>
            <w:r w:rsidRPr="00557352">
              <w:rPr>
                <w:rFonts w:ascii="Times New Roman" w:hAnsi="Times New Roman" w:cs="Times New Roman"/>
                <w:sz w:val="20"/>
                <w:szCs w:val="20"/>
                <w:lang w:val="en-US"/>
              </w:rPr>
              <w:t xml:space="preserve"> on the processes of revising the systems of relationships in various sectors of Central Asia that are important for 2023, and not least among them is agriculture. Studying the history of cooperations between these countries is the relevant theme for the research, and to analyse the accepted and implemented agreements of the Central Asian states after the fall of the Soviet Union: Kazakhstan, Kyrgyzstan, Tajikistan, Uzbekistan, and Turkmenistan in the field of political and economic cooperation, defense, </w:t>
            </w:r>
            <w:proofErr w:type="gramStart"/>
            <w:r w:rsidRPr="00557352">
              <w:rPr>
                <w:rFonts w:ascii="Times New Roman" w:hAnsi="Times New Roman" w:cs="Times New Roman"/>
                <w:sz w:val="20"/>
                <w:szCs w:val="20"/>
                <w:lang w:val="en-US"/>
              </w:rPr>
              <w:t>cultural</w:t>
            </w:r>
            <w:proofErr w:type="gramEnd"/>
            <w:r w:rsidRPr="00557352">
              <w:rPr>
                <w:rFonts w:ascii="Times New Roman" w:hAnsi="Times New Roman" w:cs="Times New Roman"/>
                <w:sz w:val="20"/>
                <w:szCs w:val="20"/>
                <w:lang w:val="en-US"/>
              </w:rPr>
              <w:t xml:space="preserve">, social and humanitarian spheres. Therefore, scientific literature and archival documents </w:t>
            </w:r>
            <w:proofErr w:type="gramStart"/>
            <w:r w:rsidRPr="00557352">
              <w:rPr>
                <w:rFonts w:ascii="Times New Roman" w:hAnsi="Times New Roman" w:cs="Times New Roman"/>
                <w:sz w:val="20"/>
                <w:szCs w:val="20"/>
                <w:lang w:val="en-US"/>
              </w:rPr>
              <w:t>were brought</w:t>
            </w:r>
            <w:proofErr w:type="gramEnd"/>
            <w:r w:rsidRPr="00557352">
              <w:rPr>
                <w:rFonts w:ascii="Times New Roman" w:hAnsi="Times New Roman" w:cs="Times New Roman"/>
                <w:sz w:val="20"/>
                <w:szCs w:val="20"/>
                <w:lang w:val="en-US"/>
              </w:rPr>
              <w:t xml:space="preserve"> to scientific analysis in order to study their initiatives and agreements on cooperation with each other at the international level in the field of historical science, and consider them in the historical and political aspect. From a theoretical and methodological point of view, the study of the political, economic, and sociocultural development of the states of Central Asia in the historical and political aspect, as well as in the system of international relations, is one of the most important tasks.</w:t>
            </w:r>
          </w:p>
        </w:tc>
        <w:tc>
          <w:tcPr>
            <w:tcW w:w="1560" w:type="dxa"/>
          </w:tcPr>
          <w:p w:rsidR="00557352" w:rsidRPr="006B2016" w:rsidRDefault="00557352" w:rsidP="00A60749">
            <w:pPr>
              <w:jc w:val="center"/>
              <w:rPr>
                <w:rFonts w:ascii="Times New Roman" w:hAnsi="Times New Roman" w:cs="Times New Roman"/>
                <w:sz w:val="20"/>
                <w:szCs w:val="20"/>
                <w:lang w:val="en-US"/>
              </w:rPr>
            </w:pPr>
            <w:r w:rsidRPr="00557352">
              <w:rPr>
                <w:rFonts w:ascii="Times New Roman" w:hAnsi="Times New Roman" w:cs="Times New Roman"/>
                <w:sz w:val="20"/>
                <w:szCs w:val="20"/>
                <w:lang w:val="en-US"/>
              </w:rPr>
              <w:t>https://www.webofscience.com/wos/woscc/full-record/WOS:000996243300014</w:t>
            </w:r>
          </w:p>
        </w:tc>
        <w:tc>
          <w:tcPr>
            <w:tcW w:w="1073" w:type="dxa"/>
          </w:tcPr>
          <w:p w:rsidR="00557352" w:rsidRPr="00557352" w:rsidRDefault="00557352"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6B2016" w:rsidRPr="00A60749" w:rsidTr="008F6A54">
        <w:tc>
          <w:tcPr>
            <w:tcW w:w="709" w:type="dxa"/>
          </w:tcPr>
          <w:p w:rsidR="006B2016" w:rsidRPr="00A60749" w:rsidRDefault="006B2016" w:rsidP="00644BF2">
            <w:pPr>
              <w:pStyle w:val="a4"/>
              <w:numPr>
                <w:ilvl w:val="0"/>
                <w:numId w:val="1"/>
              </w:numPr>
              <w:jc w:val="both"/>
              <w:rPr>
                <w:rFonts w:ascii="Times New Roman" w:hAnsi="Times New Roman" w:cs="Times New Roman"/>
                <w:sz w:val="20"/>
                <w:szCs w:val="20"/>
                <w:lang w:val="en-US"/>
              </w:rPr>
            </w:pPr>
          </w:p>
        </w:tc>
        <w:tc>
          <w:tcPr>
            <w:tcW w:w="1559" w:type="dxa"/>
          </w:tcPr>
          <w:p w:rsidR="006B2016" w:rsidRPr="00907F77" w:rsidRDefault="00B05D83" w:rsidP="00B05D83">
            <w:pPr>
              <w:jc w:val="both"/>
              <w:rPr>
                <w:rFonts w:ascii="Times New Roman" w:hAnsi="Times New Roman" w:cs="Times New Roman"/>
                <w:sz w:val="20"/>
                <w:szCs w:val="20"/>
                <w:lang w:val="en-US"/>
              </w:rPr>
            </w:pPr>
            <w:r w:rsidRPr="00B05D83">
              <w:rPr>
                <w:rFonts w:ascii="Times New Roman" w:hAnsi="Times New Roman" w:cs="Times New Roman"/>
                <w:sz w:val="20"/>
                <w:szCs w:val="20"/>
                <w:lang w:val="en-US"/>
              </w:rPr>
              <w:t xml:space="preserve">Russakova, </w:t>
            </w:r>
            <w:r>
              <w:rPr>
                <w:rFonts w:ascii="Times New Roman" w:hAnsi="Times New Roman" w:cs="Times New Roman"/>
                <w:sz w:val="20"/>
                <w:szCs w:val="20"/>
                <w:lang w:val="en-US"/>
              </w:rPr>
              <w:t xml:space="preserve">Alyona) [1] ; Zhilkashinova, A </w:t>
            </w:r>
            <w:r w:rsidRPr="00B05D83">
              <w:rPr>
                <w:rFonts w:ascii="Times New Roman" w:hAnsi="Times New Roman" w:cs="Times New Roman"/>
                <w:sz w:val="20"/>
                <w:szCs w:val="20"/>
                <w:lang w:val="en-US"/>
              </w:rPr>
              <w:t xml:space="preserve"> [1] </w:t>
            </w:r>
            <w:r>
              <w:rPr>
                <w:rFonts w:ascii="Times New Roman" w:hAnsi="Times New Roman" w:cs="Times New Roman"/>
                <w:sz w:val="20"/>
                <w:szCs w:val="20"/>
                <w:lang w:val="en-US"/>
              </w:rPr>
              <w:t xml:space="preserve">; Alontseva, D[2] ; Abilev, M </w:t>
            </w:r>
            <w:r w:rsidRPr="00B05D83">
              <w:rPr>
                <w:rFonts w:ascii="Times New Roman" w:hAnsi="Times New Roman" w:cs="Times New Roman"/>
                <w:sz w:val="20"/>
                <w:szCs w:val="20"/>
                <w:lang w:val="en-US"/>
              </w:rPr>
              <w:t xml:space="preserve"> [3] ; Khozhanov, A [2] ; Zhilkashinova, A</w:t>
            </w:r>
          </w:p>
        </w:tc>
        <w:tc>
          <w:tcPr>
            <w:tcW w:w="1195" w:type="dxa"/>
          </w:tcPr>
          <w:p w:rsidR="006B2016" w:rsidRPr="00907F77" w:rsidRDefault="00B05D83" w:rsidP="0029088A">
            <w:pPr>
              <w:jc w:val="both"/>
              <w:rPr>
                <w:rFonts w:ascii="Times New Roman" w:hAnsi="Times New Roman" w:cs="Times New Roman"/>
                <w:sz w:val="20"/>
                <w:szCs w:val="20"/>
                <w:lang w:val="en"/>
              </w:rPr>
            </w:pPr>
            <w:r w:rsidRPr="00B05D83">
              <w:rPr>
                <w:rFonts w:ascii="Times New Roman" w:hAnsi="Times New Roman" w:cs="Times New Roman"/>
                <w:sz w:val="20"/>
                <w:szCs w:val="20"/>
                <w:lang w:val="en"/>
              </w:rPr>
              <w:t>Effect of the Dislocation Substructure Parameters of Hadfield Steel on Its Strain Hardening</w:t>
            </w:r>
          </w:p>
        </w:tc>
        <w:tc>
          <w:tcPr>
            <w:tcW w:w="8363" w:type="dxa"/>
          </w:tcPr>
          <w:p w:rsidR="006B2016" w:rsidRPr="00907F77" w:rsidRDefault="00B05D83" w:rsidP="0029088A">
            <w:pPr>
              <w:jc w:val="both"/>
              <w:rPr>
                <w:rFonts w:ascii="Times New Roman" w:hAnsi="Times New Roman" w:cs="Times New Roman"/>
                <w:sz w:val="20"/>
                <w:szCs w:val="20"/>
                <w:lang w:val="en-US"/>
              </w:rPr>
            </w:pPr>
            <w:r w:rsidRPr="00B05D83">
              <w:rPr>
                <w:rFonts w:ascii="Times New Roman" w:hAnsi="Times New Roman" w:cs="Times New Roman"/>
                <w:sz w:val="20"/>
                <w:szCs w:val="20"/>
                <w:lang w:val="en-US"/>
              </w:rPr>
              <w:t>This article presents a study of changes in the microstructure of Hadfield steel depending on the tensile deformation and cold rolling with the strain/stress level. It has been established that the change in the "sigma-epsilon" curve (at epsilon = 5%) is accompanied by a 1.5-times decrease in the strain-hardening coefficient. At epsilon = 0 to 5%, the structure contains dislocation loops, the interweaving of elongated dislocations, single-layer stacking faults. At epsilon = 5%, the structure contains multilayer stacking faults and mechanical microtwins. At epsilon &gt; 5%, there is an intense microtwinning with no long dislocations and stacking faults. The most intense twinning develops in the range of deformation degrees of 5-20%, while the number of twins in the pack increases from 3-4 at epsilon = 10% to 6-8 at epsilon = 20%. When mechanical twinning is included, a cellular dislocation substructure begins to develop intensively. The cell size decreases from 700 nm at epsilon = 5% to 150 nm at epsilon = 40%. Twinning develops predominantly in systems with the largest Schmid factor and facilitates the dislocation glide. The results may be of interest to the researchers of the deformation processes of austenitic alloys.</w:t>
            </w:r>
          </w:p>
        </w:tc>
        <w:tc>
          <w:tcPr>
            <w:tcW w:w="1560" w:type="dxa"/>
          </w:tcPr>
          <w:p w:rsidR="006B2016" w:rsidRPr="00907F77" w:rsidRDefault="00B05D83" w:rsidP="00A60749">
            <w:pPr>
              <w:jc w:val="center"/>
              <w:rPr>
                <w:rFonts w:ascii="Times New Roman" w:hAnsi="Times New Roman" w:cs="Times New Roman"/>
                <w:sz w:val="20"/>
                <w:szCs w:val="20"/>
                <w:lang w:val="en-US"/>
              </w:rPr>
            </w:pPr>
            <w:r w:rsidRPr="00B05D83">
              <w:rPr>
                <w:rFonts w:ascii="Times New Roman" w:hAnsi="Times New Roman" w:cs="Times New Roman"/>
                <w:sz w:val="20"/>
                <w:szCs w:val="20"/>
                <w:lang w:val="en-US"/>
              </w:rPr>
              <w:t>https://www.webofscience.com/wos/woscc/full-record/WOS:000940708500001</w:t>
            </w:r>
          </w:p>
        </w:tc>
        <w:tc>
          <w:tcPr>
            <w:tcW w:w="1073" w:type="dxa"/>
          </w:tcPr>
          <w:p w:rsidR="006B2016" w:rsidRPr="00B05D83" w:rsidRDefault="00B05D83"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6B2016" w:rsidRPr="00A60749" w:rsidTr="008F6A54">
        <w:tc>
          <w:tcPr>
            <w:tcW w:w="709" w:type="dxa"/>
          </w:tcPr>
          <w:p w:rsidR="006B2016" w:rsidRPr="00A60749" w:rsidRDefault="006B2016" w:rsidP="00644BF2">
            <w:pPr>
              <w:pStyle w:val="a4"/>
              <w:numPr>
                <w:ilvl w:val="0"/>
                <w:numId w:val="1"/>
              </w:numPr>
              <w:jc w:val="both"/>
              <w:rPr>
                <w:rFonts w:ascii="Times New Roman" w:hAnsi="Times New Roman" w:cs="Times New Roman"/>
                <w:sz w:val="20"/>
                <w:szCs w:val="20"/>
                <w:lang w:val="en-US"/>
              </w:rPr>
            </w:pPr>
          </w:p>
        </w:tc>
        <w:tc>
          <w:tcPr>
            <w:tcW w:w="1559" w:type="dxa"/>
          </w:tcPr>
          <w:p w:rsidR="006B2016" w:rsidRPr="00907F77" w:rsidRDefault="00941905" w:rsidP="00941905">
            <w:pPr>
              <w:jc w:val="both"/>
              <w:rPr>
                <w:rFonts w:ascii="Times New Roman" w:hAnsi="Times New Roman" w:cs="Times New Roman"/>
                <w:sz w:val="20"/>
                <w:szCs w:val="20"/>
                <w:lang w:val="en-US"/>
              </w:rPr>
            </w:pPr>
            <w:r w:rsidRPr="00941905">
              <w:rPr>
                <w:rFonts w:ascii="Times New Roman" w:hAnsi="Times New Roman" w:cs="Times New Roman"/>
                <w:sz w:val="20"/>
                <w:szCs w:val="20"/>
                <w:lang w:val="en-US"/>
              </w:rPr>
              <w:t>(Saparbaikyzy, Sholpan) [1] ; Assilbayeva, F [2] ; Botabayeva, A [3] ; Kim, O [4] ; Akparova, Z [2] ; Bekbayeva, M</w:t>
            </w:r>
          </w:p>
        </w:tc>
        <w:tc>
          <w:tcPr>
            <w:tcW w:w="1195" w:type="dxa"/>
          </w:tcPr>
          <w:p w:rsidR="006B2016" w:rsidRPr="00941905" w:rsidRDefault="00941905" w:rsidP="0029088A">
            <w:pPr>
              <w:jc w:val="both"/>
              <w:rPr>
                <w:rFonts w:ascii="Times New Roman" w:hAnsi="Times New Roman" w:cs="Times New Roman"/>
                <w:sz w:val="20"/>
                <w:szCs w:val="20"/>
                <w:lang w:val="en"/>
              </w:rPr>
            </w:pPr>
            <w:r w:rsidRPr="00941905">
              <w:rPr>
                <w:rFonts w:ascii="Times New Roman" w:hAnsi="Times New Roman" w:cs="Times New Roman"/>
                <w:sz w:val="20"/>
                <w:szCs w:val="20"/>
                <w:lang w:val="en"/>
              </w:rPr>
              <w:t>A Study on Scientific Thinking Skills and Professional Experience of Teachers</w:t>
            </w:r>
          </w:p>
        </w:tc>
        <w:tc>
          <w:tcPr>
            <w:tcW w:w="8363" w:type="dxa"/>
          </w:tcPr>
          <w:p w:rsidR="006B2016" w:rsidRPr="00907F77" w:rsidRDefault="00941905" w:rsidP="0029088A">
            <w:pPr>
              <w:jc w:val="both"/>
              <w:rPr>
                <w:rFonts w:ascii="Times New Roman" w:hAnsi="Times New Roman" w:cs="Times New Roman"/>
                <w:sz w:val="20"/>
                <w:szCs w:val="20"/>
                <w:lang w:val="en-US"/>
              </w:rPr>
            </w:pPr>
            <w:r w:rsidRPr="00941905">
              <w:rPr>
                <w:rFonts w:ascii="Times New Roman" w:hAnsi="Times New Roman" w:cs="Times New Roman"/>
                <w:sz w:val="20"/>
                <w:szCs w:val="20"/>
                <w:lang w:val="en-US"/>
              </w:rPr>
              <w:t xml:space="preserve">Scientific thinking </w:t>
            </w:r>
            <w:proofErr w:type="gramStart"/>
            <w:r w:rsidRPr="00941905">
              <w:rPr>
                <w:rFonts w:ascii="Times New Roman" w:hAnsi="Times New Roman" w:cs="Times New Roman"/>
                <w:sz w:val="20"/>
                <w:szCs w:val="20"/>
                <w:lang w:val="en-US"/>
              </w:rPr>
              <w:t>is considered</w:t>
            </w:r>
            <w:proofErr w:type="gramEnd"/>
            <w:r w:rsidRPr="00941905">
              <w:rPr>
                <w:rFonts w:ascii="Times New Roman" w:hAnsi="Times New Roman" w:cs="Times New Roman"/>
                <w:sz w:val="20"/>
                <w:szCs w:val="20"/>
                <w:lang w:val="en-US"/>
              </w:rPr>
              <w:t xml:space="preserve"> as a cognitive process in which the underlying causes of a basic problem are solved. It is of great importance for teachers to have scientific thinking skills to improve their professional lives, to create effective learning environments, </w:t>
            </w:r>
            <w:proofErr w:type="gramStart"/>
            <w:r w:rsidRPr="00941905">
              <w:rPr>
                <w:rFonts w:ascii="Times New Roman" w:hAnsi="Times New Roman" w:cs="Times New Roman"/>
                <w:sz w:val="20"/>
                <w:szCs w:val="20"/>
                <w:lang w:val="en-US"/>
              </w:rPr>
              <w:t>to continuously question</w:t>
            </w:r>
            <w:proofErr w:type="gramEnd"/>
            <w:r w:rsidRPr="00941905">
              <w:rPr>
                <w:rFonts w:ascii="Times New Roman" w:hAnsi="Times New Roman" w:cs="Times New Roman"/>
                <w:sz w:val="20"/>
                <w:szCs w:val="20"/>
                <w:lang w:val="en-US"/>
              </w:rPr>
              <w:t xml:space="preserve"> the events and processes in the classroom, to carry out research, to identify problems and to produce solutions. The aim of this study is to determine whether there is a significant difference between teachers' scientific thinking skills and variables such as gender, seniority and branch. The research </w:t>
            </w:r>
            <w:proofErr w:type="gramStart"/>
            <w:r w:rsidRPr="00941905">
              <w:rPr>
                <w:rFonts w:ascii="Times New Roman" w:hAnsi="Times New Roman" w:cs="Times New Roman"/>
                <w:sz w:val="20"/>
                <w:szCs w:val="20"/>
                <w:lang w:val="en-US"/>
              </w:rPr>
              <w:t>was conducted</w:t>
            </w:r>
            <w:proofErr w:type="gramEnd"/>
            <w:r w:rsidRPr="00941905">
              <w:rPr>
                <w:rFonts w:ascii="Times New Roman" w:hAnsi="Times New Roman" w:cs="Times New Roman"/>
                <w:sz w:val="20"/>
                <w:szCs w:val="20"/>
                <w:lang w:val="en-US"/>
              </w:rPr>
              <w:t xml:space="preserve"> based on the comparative descriptive survey model. The data obtained concerning the demographic characteristics of the teachers </w:t>
            </w:r>
            <w:proofErr w:type="gramStart"/>
            <w:r w:rsidRPr="00941905">
              <w:rPr>
                <w:rFonts w:ascii="Times New Roman" w:hAnsi="Times New Roman" w:cs="Times New Roman"/>
                <w:sz w:val="20"/>
                <w:szCs w:val="20"/>
                <w:lang w:val="en-US"/>
              </w:rPr>
              <w:t>were analyzed</w:t>
            </w:r>
            <w:proofErr w:type="gramEnd"/>
            <w:r w:rsidRPr="00941905">
              <w:rPr>
                <w:rFonts w:ascii="Times New Roman" w:hAnsi="Times New Roman" w:cs="Times New Roman"/>
                <w:sz w:val="20"/>
                <w:szCs w:val="20"/>
                <w:lang w:val="en-US"/>
              </w:rPr>
              <w:t xml:space="preserve"> with frequency and percentage techniques. In the analyses between the demographic characteristics of the subjects and their scientific thinking skills, arithmetic mean, t-test and one-way analysis of variance (ANOVA), which </w:t>
            </w:r>
            <w:proofErr w:type="gramStart"/>
            <w:r w:rsidRPr="00941905">
              <w:rPr>
                <w:rFonts w:ascii="Times New Roman" w:hAnsi="Times New Roman" w:cs="Times New Roman"/>
                <w:sz w:val="20"/>
                <w:szCs w:val="20"/>
                <w:lang w:val="en-US"/>
              </w:rPr>
              <w:t>were selected</w:t>
            </w:r>
            <w:proofErr w:type="gramEnd"/>
            <w:r w:rsidRPr="00941905">
              <w:rPr>
                <w:rFonts w:ascii="Times New Roman" w:hAnsi="Times New Roman" w:cs="Times New Roman"/>
                <w:sz w:val="20"/>
                <w:szCs w:val="20"/>
                <w:lang w:val="en-US"/>
              </w:rPr>
              <w:t xml:space="preserve"> according to the characteristics of the groups, were used. For the research, the Scientific Thinking Skills Scale developed by Gokturker (2005) was adapted into Kazakh and applied to the teachers. According to the findings of the study, the scientific thinking skills of the participant teachers </w:t>
            </w:r>
            <w:proofErr w:type="gramStart"/>
            <w:r w:rsidRPr="00941905">
              <w:rPr>
                <w:rFonts w:ascii="Times New Roman" w:hAnsi="Times New Roman" w:cs="Times New Roman"/>
                <w:sz w:val="20"/>
                <w:szCs w:val="20"/>
                <w:lang w:val="en-US"/>
              </w:rPr>
              <w:t>were found</w:t>
            </w:r>
            <w:proofErr w:type="gramEnd"/>
            <w:r w:rsidRPr="00941905">
              <w:rPr>
                <w:rFonts w:ascii="Times New Roman" w:hAnsi="Times New Roman" w:cs="Times New Roman"/>
                <w:sz w:val="20"/>
                <w:szCs w:val="20"/>
                <w:lang w:val="en-US"/>
              </w:rPr>
              <w:t xml:space="preserve"> to be at a medium level. In addition, significant differences </w:t>
            </w:r>
            <w:proofErr w:type="gramStart"/>
            <w:r w:rsidRPr="00941905">
              <w:rPr>
                <w:rFonts w:ascii="Times New Roman" w:hAnsi="Times New Roman" w:cs="Times New Roman"/>
                <w:sz w:val="20"/>
                <w:szCs w:val="20"/>
                <w:lang w:val="en-US"/>
              </w:rPr>
              <w:t>were found</w:t>
            </w:r>
            <w:proofErr w:type="gramEnd"/>
            <w:r w:rsidRPr="00941905">
              <w:rPr>
                <w:rFonts w:ascii="Times New Roman" w:hAnsi="Times New Roman" w:cs="Times New Roman"/>
                <w:sz w:val="20"/>
                <w:szCs w:val="20"/>
                <w:lang w:val="en-US"/>
              </w:rPr>
              <w:t xml:space="preserve"> in teachers' scientific thinking skills according to gender, branch and professional seniority factors.</w:t>
            </w:r>
          </w:p>
        </w:tc>
        <w:tc>
          <w:tcPr>
            <w:tcW w:w="1560" w:type="dxa"/>
          </w:tcPr>
          <w:p w:rsidR="006B2016" w:rsidRPr="00907F77" w:rsidRDefault="00941905" w:rsidP="00941905">
            <w:pPr>
              <w:rPr>
                <w:rFonts w:ascii="Times New Roman" w:hAnsi="Times New Roman" w:cs="Times New Roman"/>
                <w:sz w:val="20"/>
                <w:szCs w:val="20"/>
                <w:lang w:val="en-US"/>
              </w:rPr>
            </w:pPr>
            <w:r w:rsidRPr="00941905">
              <w:rPr>
                <w:rFonts w:ascii="Times New Roman" w:hAnsi="Times New Roman" w:cs="Times New Roman"/>
                <w:sz w:val="20"/>
                <w:szCs w:val="20"/>
                <w:lang w:val="en-US"/>
              </w:rPr>
              <w:t>https://www.webofscience.com/wos/woscc/full-record/WOS:001076466800002</w:t>
            </w:r>
          </w:p>
        </w:tc>
        <w:tc>
          <w:tcPr>
            <w:tcW w:w="1073" w:type="dxa"/>
          </w:tcPr>
          <w:p w:rsidR="006B2016" w:rsidRPr="00941905" w:rsidRDefault="00941905"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6D168E" w:rsidRPr="00A60749" w:rsidTr="008F6A54">
        <w:tc>
          <w:tcPr>
            <w:tcW w:w="709" w:type="dxa"/>
          </w:tcPr>
          <w:p w:rsidR="006D168E" w:rsidRPr="00A60749" w:rsidRDefault="006D168E" w:rsidP="00644BF2">
            <w:pPr>
              <w:pStyle w:val="a4"/>
              <w:numPr>
                <w:ilvl w:val="0"/>
                <w:numId w:val="1"/>
              </w:numPr>
              <w:jc w:val="both"/>
              <w:rPr>
                <w:rFonts w:ascii="Times New Roman" w:hAnsi="Times New Roman" w:cs="Times New Roman"/>
                <w:sz w:val="20"/>
                <w:szCs w:val="20"/>
                <w:lang w:val="en-US"/>
              </w:rPr>
            </w:pPr>
          </w:p>
        </w:tc>
        <w:tc>
          <w:tcPr>
            <w:tcW w:w="1559" w:type="dxa"/>
          </w:tcPr>
          <w:p w:rsidR="006D168E" w:rsidRPr="00941905" w:rsidRDefault="006D168E" w:rsidP="006D168E">
            <w:pPr>
              <w:jc w:val="both"/>
              <w:rPr>
                <w:rFonts w:ascii="Times New Roman" w:hAnsi="Times New Roman" w:cs="Times New Roman"/>
                <w:sz w:val="20"/>
                <w:szCs w:val="20"/>
                <w:lang w:val="en-US"/>
              </w:rPr>
            </w:pPr>
            <w:r w:rsidRPr="006D168E">
              <w:rPr>
                <w:rFonts w:ascii="Times New Roman" w:hAnsi="Times New Roman" w:cs="Times New Roman"/>
                <w:sz w:val="20"/>
                <w:szCs w:val="20"/>
                <w:lang w:val="en-US"/>
              </w:rPr>
              <w:t xml:space="preserve">Rakhadilov, Bauyrzhan) [1] , [2] ; Bayatanova, L [2] ; Kurbanbekov, S [3] ; Sulyubayev, R </w:t>
            </w:r>
            <w:r>
              <w:rPr>
                <w:rFonts w:ascii="Times New Roman" w:hAnsi="Times New Roman" w:cs="Times New Roman"/>
                <w:sz w:val="20"/>
                <w:szCs w:val="20"/>
                <w:lang w:val="en-US"/>
              </w:rPr>
              <w:t xml:space="preserve">[4] ; Shektibayev, N </w:t>
            </w:r>
            <w:r w:rsidRPr="006D168E">
              <w:rPr>
                <w:rFonts w:ascii="Times New Roman" w:hAnsi="Times New Roman" w:cs="Times New Roman"/>
                <w:sz w:val="20"/>
                <w:szCs w:val="20"/>
                <w:lang w:val="en-US"/>
              </w:rPr>
              <w:t xml:space="preserve"> [3] ; Berdimuratov, N</w:t>
            </w:r>
          </w:p>
        </w:tc>
        <w:tc>
          <w:tcPr>
            <w:tcW w:w="1195" w:type="dxa"/>
          </w:tcPr>
          <w:p w:rsidR="006D168E" w:rsidRPr="00941905" w:rsidRDefault="006D168E" w:rsidP="0029088A">
            <w:pPr>
              <w:jc w:val="both"/>
              <w:rPr>
                <w:rFonts w:ascii="Times New Roman" w:hAnsi="Times New Roman" w:cs="Times New Roman"/>
                <w:sz w:val="20"/>
                <w:szCs w:val="20"/>
                <w:lang w:val="en"/>
              </w:rPr>
            </w:pPr>
            <w:r w:rsidRPr="006D168E">
              <w:rPr>
                <w:rFonts w:ascii="Times New Roman" w:hAnsi="Times New Roman" w:cs="Times New Roman"/>
                <w:sz w:val="20"/>
                <w:szCs w:val="20"/>
                <w:lang w:val="en"/>
              </w:rPr>
              <w:t>Investigation on the effect of technological parameters of electrolyte-plasma cementation method on phase structure and mechanical properties of structural steel 20X</w:t>
            </w:r>
          </w:p>
        </w:tc>
        <w:tc>
          <w:tcPr>
            <w:tcW w:w="8363" w:type="dxa"/>
          </w:tcPr>
          <w:p w:rsidR="006D168E" w:rsidRPr="00941905" w:rsidRDefault="006D168E" w:rsidP="0029088A">
            <w:pPr>
              <w:jc w:val="both"/>
              <w:rPr>
                <w:rFonts w:ascii="Times New Roman" w:hAnsi="Times New Roman" w:cs="Times New Roman"/>
                <w:sz w:val="20"/>
                <w:szCs w:val="20"/>
                <w:lang w:val="en-US"/>
              </w:rPr>
            </w:pPr>
            <w:r w:rsidRPr="006D168E">
              <w:rPr>
                <w:rFonts w:ascii="Times New Roman" w:hAnsi="Times New Roman" w:cs="Times New Roman"/>
                <w:sz w:val="20"/>
                <w:szCs w:val="20"/>
                <w:lang w:val="en-US"/>
              </w:rPr>
              <w:t xml:space="preserve">This article presents the results of a study on the effect of electrolyte -plasma cementation on the phase composition of the surface -modified layer and the mechanical properties of 20X steel using different solutions. It has been determined that electrolyte -plasma cementation followed by quenching in solutions containing (a) 10% calcined soda (Na2CO3), 10% urea (CH4N2O), 10% glycerin (C3H8O3) and 70% distilled water and (b) 10% calcined soda (Na2CO3), 20% urea (CH4N2O) and 70% distilled water, results in the formation of a modified structure on the surface of 20X steel. This structure mainly consists of the alpha-Fe phase, along with separate particles of reinforcing phases, Fe3C and Fe3C7 carbides and martensitic alpha '-Fe phase. The plasma of the electrolyte </w:t>
            </w:r>
            <w:proofErr w:type="gramStart"/>
            <w:r w:rsidRPr="006D168E">
              <w:rPr>
                <w:rFonts w:ascii="Times New Roman" w:hAnsi="Times New Roman" w:cs="Times New Roman"/>
                <w:sz w:val="20"/>
                <w:szCs w:val="20"/>
                <w:lang w:val="en-US"/>
              </w:rPr>
              <w:t>was used</w:t>
            </w:r>
            <w:proofErr w:type="gramEnd"/>
            <w:r w:rsidRPr="006D168E">
              <w:rPr>
                <w:rFonts w:ascii="Times New Roman" w:hAnsi="Times New Roman" w:cs="Times New Roman"/>
                <w:sz w:val="20"/>
                <w:szCs w:val="20"/>
                <w:lang w:val="en-US"/>
              </w:rPr>
              <w:t xml:space="preserve"> to heat the samples. Then these samples </w:t>
            </w:r>
            <w:proofErr w:type="gramStart"/>
            <w:r w:rsidRPr="006D168E">
              <w:rPr>
                <w:rFonts w:ascii="Times New Roman" w:hAnsi="Times New Roman" w:cs="Times New Roman"/>
                <w:sz w:val="20"/>
                <w:szCs w:val="20"/>
                <w:lang w:val="en-US"/>
              </w:rPr>
              <w:t>were partially immersed in the electrolyte and held at a temperature of 950 degrees C for 5 min, followed by quenching</w:t>
            </w:r>
            <w:proofErr w:type="gramEnd"/>
            <w:r w:rsidRPr="006D168E">
              <w:rPr>
                <w:rFonts w:ascii="Times New Roman" w:hAnsi="Times New Roman" w:cs="Times New Roman"/>
                <w:sz w:val="20"/>
                <w:szCs w:val="20"/>
                <w:lang w:val="en-US"/>
              </w:rPr>
              <w:t xml:space="preserve">. </w:t>
            </w:r>
            <w:proofErr w:type="gramStart"/>
            <w:r w:rsidRPr="006D168E">
              <w:rPr>
                <w:rFonts w:ascii="Times New Roman" w:hAnsi="Times New Roman" w:cs="Times New Roman"/>
                <w:sz w:val="20"/>
                <w:szCs w:val="20"/>
                <w:lang w:val="en-US"/>
              </w:rPr>
              <w:t>As a result</w:t>
            </w:r>
            <w:proofErr w:type="gramEnd"/>
            <w:r w:rsidRPr="006D168E">
              <w:rPr>
                <w:rFonts w:ascii="Times New Roman" w:hAnsi="Times New Roman" w:cs="Times New Roman"/>
                <w:sz w:val="20"/>
                <w:szCs w:val="20"/>
                <w:lang w:val="en-US"/>
              </w:rPr>
              <w:t xml:space="preserve"> of this process, it was found that 20X steel exhibits higher hardness. After the electrolyte plasma cementation, it </w:t>
            </w:r>
            <w:proofErr w:type="gramStart"/>
            <w:r w:rsidRPr="006D168E">
              <w:rPr>
                <w:rFonts w:ascii="Times New Roman" w:hAnsi="Times New Roman" w:cs="Times New Roman"/>
                <w:sz w:val="20"/>
                <w:szCs w:val="20"/>
                <w:lang w:val="en-US"/>
              </w:rPr>
              <w:t>was observed</w:t>
            </w:r>
            <w:proofErr w:type="gramEnd"/>
            <w:r w:rsidRPr="006D168E">
              <w:rPr>
                <w:rFonts w:ascii="Times New Roman" w:hAnsi="Times New Roman" w:cs="Times New Roman"/>
                <w:sz w:val="20"/>
                <w:szCs w:val="20"/>
                <w:lang w:val="en-US"/>
              </w:rPr>
              <w:t xml:space="preserve"> that the friction coefficient of the modified surface of the steel samples significantly decreased. Additionally, </w:t>
            </w:r>
            <w:proofErr w:type="gramStart"/>
            <w:r w:rsidRPr="006D168E">
              <w:rPr>
                <w:rFonts w:ascii="Times New Roman" w:hAnsi="Times New Roman" w:cs="Times New Roman"/>
                <w:sz w:val="20"/>
                <w:szCs w:val="20"/>
                <w:lang w:val="en-US"/>
              </w:rPr>
              <w:t>the wear volume was reduced by more than 6.5 times compared to the initial state</w:t>
            </w:r>
            <w:proofErr w:type="gramEnd"/>
            <w:r w:rsidRPr="006D168E">
              <w:rPr>
                <w:rFonts w:ascii="Times New Roman" w:hAnsi="Times New Roman" w:cs="Times New Roman"/>
                <w:sz w:val="20"/>
                <w:szCs w:val="20"/>
                <w:lang w:val="en-US"/>
              </w:rPr>
              <w:t>. The average microhardness after the electrolyte -plasma cementation is 660 HV, which is nearly four times higher than that of the initial material.</w:t>
            </w:r>
          </w:p>
        </w:tc>
        <w:tc>
          <w:tcPr>
            <w:tcW w:w="1560" w:type="dxa"/>
          </w:tcPr>
          <w:p w:rsidR="006D168E" w:rsidRPr="00941905" w:rsidRDefault="006D168E" w:rsidP="00941905">
            <w:pPr>
              <w:rPr>
                <w:rFonts w:ascii="Times New Roman" w:hAnsi="Times New Roman" w:cs="Times New Roman"/>
                <w:sz w:val="20"/>
                <w:szCs w:val="20"/>
                <w:lang w:val="en-US"/>
              </w:rPr>
            </w:pPr>
            <w:r w:rsidRPr="006D168E">
              <w:rPr>
                <w:rFonts w:ascii="Times New Roman" w:hAnsi="Times New Roman" w:cs="Times New Roman"/>
                <w:sz w:val="20"/>
                <w:szCs w:val="20"/>
                <w:lang w:val="en-US"/>
              </w:rPr>
              <w:t>https://www.webofscience.com/wos/woscc/full-record/WOS:001089588800002</w:t>
            </w:r>
          </w:p>
        </w:tc>
        <w:tc>
          <w:tcPr>
            <w:tcW w:w="1073" w:type="dxa"/>
          </w:tcPr>
          <w:p w:rsidR="006D168E" w:rsidRPr="006D168E" w:rsidRDefault="006D168E"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5A490C" w:rsidRPr="00A60749" w:rsidTr="008F6A54">
        <w:tc>
          <w:tcPr>
            <w:tcW w:w="709" w:type="dxa"/>
          </w:tcPr>
          <w:p w:rsidR="005A490C" w:rsidRPr="00A60749" w:rsidRDefault="005A490C" w:rsidP="00644BF2">
            <w:pPr>
              <w:pStyle w:val="a4"/>
              <w:numPr>
                <w:ilvl w:val="0"/>
                <w:numId w:val="1"/>
              </w:numPr>
              <w:jc w:val="both"/>
              <w:rPr>
                <w:rFonts w:ascii="Times New Roman" w:hAnsi="Times New Roman" w:cs="Times New Roman"/>
                <w:sz w:val="20"/>
                <w:szCs w:val="20"/>
                <w:lang w:val="en-US"/>
              </w:rPr>
            </w:pPr>
          </w:p>
        </w:tc>
        <w:tc>
          <w:tcPr>
            <w:tcW w:w="1559" w:type="dxa"/>
          </w:tcPr>
          <w:p w:rsidR="005A490C" w:rsidRPr="006D168E" w:rsidRDefault="005A490C" w:rsidP="005A490C">
            <w:pPr>
              <w:jc w:val="both"/>
              <w:rPr>
                <w:rFonts w:ascii="Times New Roman" w:hAnsi="Times New Roman" w:cs="Times New Roman"/>
                <w:sz w:val="20"/>
                <w:szCs w:val="20"/>
                <w:lang w:val="en-US"/>
              </w:rPr>
            </w:pPr>
            <w:r w:rsidRPr="005A490C">
              <w:rPr>
                <w:rFonts w:ascii="Times New Roman" w:hAnsi="Times New Roman" w:cs="Times New Roman"/>
                <w:sz w:val="20"/>
                <w:szCs w:val="20"/>
                <w:lang w:val="en-US"/>
              </w:rPr>
              <w:t xml:space="preserve">Bayatanova, Lyaila) [1] , [2] ; Rakhadilov, B [2] ; Kengesbekov, A [1] , [2] ; Kylyshkanov, M [3] ; Abdulina, S </w:t>
            </w:r>
            <w:r>
              <w:rPr>
                <w:rFonts w:ascii="Times New Roman" w:hAnsi="Times New Roman" w:cs="Times New Roman"/>
                <w:sz w:val="20"/>
                <w:szCs w:val="20"/>
                <w:lang w:val="en-US"/>
              </w:rPr>
              <w:lastRenderedPageBreak/>
              <w:t xml:space="preserve">[1] , [4] ; Adilkanova, M  [4] ; Sagdoldina, Z </w:t>
            </w:r>
          </w:p>
        </w:tc>
        <w:tc>
          <w:tcPr>
            <w:tcW w:w="1195" w:type="dxa"/>
          </w:tcPr>
          <w:p w:rsidR="005A490C" w:rsidRPr="006D168E" w:rsidRDefault="005A490C" w:rsidP="0029088A">
            <w:pPr>
              <w:jc w:val="both"/>
              <w:rPr>
                <w:rFonts w:ascii="Times New Roman" w:hAnsi="Times New Roman" w:cs="Times New Roman"/>
                <w:sz w:val="20"/>
                <w:szCs w:val="20"/>
                <w:lang w:val="en"/>
              </w:rPr>
            </w:pPr>
            <w:r w:rsidRPr="005A490C">
              <w:rPr>
                <w:rFonts w:ascii="Times New Roman" w:hAnsi="Times New Roman" w:cs="Times New Roman"/>
                <w:sz w:val="20"/>
                <w:szCs w:val="20"/>
                <w:lang w:val="en"/>
              </w:rPr>
              <w:lastRenderedPageBreak/>
              <w:t>Production of Anhydrite Binder from Waste Fluorangydrite</w:t>
            </w:r>
          </w:p>
        </w:tc>
        <w:tc>
          <w:tcPr>
            <w:tcW w:w="8363" w:type="dxa"/>
          </w:tcPr>
          <w:p w:rsidR="005A490C" w:rsidRPr="006D168E" w:rsidRDefault="005A490C" w:rsidP="0029088A">
            <w:pPr>
              <w:jc w:val="both"/>
              <w:rPr>
                <w:rFonts w:ascii="Times New Roman" w:hAnsi="Times New Roman" w:cs="Times New Roman"/>
                <w:sz w:val="20"/>
                <w:szCs w:val="20"/>
                <w:lang w:val="en-US"/>
              </w:rPr>
            </w:pPr>
            <w:r w:rsidRPr="005A490C">
              <w:rPr>
                <w:rFonts w:ascii="Times New Roman" w:hAnsi="Times New Roman" w:cs="Times New Roman"/>
                <w:sz w:val="20"/>
                <w:szCs w:val="20"/>
                <w:lang w:val="en-US"/>
              </w:rPr>
              <w:t xml:space="preserve">The technology for obtaining hydrofluoric acid and the peculiarities of its production </w:t>
            </w:r>
            <w:proofErr w:type="gramStart"/>
            <w:r w:rsidRPr="005A490C">
              <w:rPr>
                <w:rFonts w:ascii="Times New Roman" w:hAnsi="Times New Roman" w:cs="Times New Roman"/>
                <w:sz w:val="20"/>
                <w:szCs w:val="20"/>
                <w:lang w:val="en-US"/>
              </w:rPr>
              <w:t>were studied</w:t>
            </w:r>
            <w:proofErr w:type="gramEnd"/>
            <w:r w:rsidRPr="005A490C">
              <w:rPr>
                <w:rFonts w:ascii="Times New Roman" w:hAnsi="Times New Roman" w:cs="Times New Roman"/>
                <w:sz w:val="20"/>
                <w:szCs w:val="20"/>
                <w:lang w:val="en-US"/>
              </w:rPr>
              <w:t xml:space="preserve">, and the physical and chemical properties of the waste were examined. Activators that accelerated the hardening of the anhydrite binder </w:t>
            </w:r>
            <w:proofErr w:type="gramStart"/>
            <w:r w:rsidRPr="005A490C">
              <w:rPr>
                <w:rFonts w:ascii="Times New Roman" w:hAnsi="Times New Roman" w:cs="Times New Roman"/>
                <w:sz w:val="20"/>
                <w:szCs w:val="20"/>
                <w:lang w:val="en-US"/>
              </w:rPr>
              <w:t>were selected</w:t>
            </w:r>
            <w:proofErr w:type="gramEnd"/>
            <w:r w:rsidRPr="005A490C">
              <w:rPr>
                <w:rFonts w:ascii="Times New Roman" w:hAnsi="Times New Roman" w:cs="Times New Roman"/>
                <w:sz w:val="20"/>
                <w:szCs w:val="20"/>
                <w:lang w:val="en-US"/>
              </w:rPr>
              <w:t xml:space="preserve">. The process of recycling fluorine hydrite waste from the production of hydrofluoric acid at Ulba Metallurgical Plant JSC was studied, and anhydrite unburnt binder with a setting time of 30 min was obtained. </w:t>
            </w:r>
            <w:proofErr w:type="gramStart"/>
            <w:r w:rsidRPr="005A490C">
              <w:rPr>
                <w:rFonts w:ascii="Times New Roman" w:hAnsi="Times New Roman" w:cs="Times New Roman"/>
                <w:sz w:val="20"/>
                <w:szCs w:val="20"/>
                <w:lang w:val="en-US"/>
              </w:rPr>
              <w:t>On the basis of</w:t>
            </w:r>
            <w:proofErr w:type="gramEnd"/>
            <w:r w:rsidRPr="005A490C">
              <w:rPr>
                <w:rFonts w:ascii="Times New Roman" w:hAnsi="Times New Roman" w:cs="Times New Roman"/>
                <w:sz w:val="20"/>
                <w:szCs w:val="20"/>
                <w:lang w:val="en-US"/>
              </w:rPr>
              <w:t xml:space="preserve"> the obtained data, a technological scheme of anhydrite binder production was developed. The effectiveness of the technological scheme </w:t>
            </w:r>
            <w:proofErr w:type="gramStart"/>
            <w:r w:rsidRPr="005A490C">
              <w:rPr>
                <w:rFonts w:ascii="Times New Roman" w:hAnsi="Times New Roman" w:cs="Times New Roman"/>
                <w:sz w:val="20"/>
                <w:szCs w:val="20"/>
                <w:lang w:val="en-US"/>
              </w:rPr>
              <w:t>was confirmed</w:t>
            </w:r>
            <w:proofErr w:type="gramEnd"/>
            <w:r w:rsidRPr="005A490C">
              <w:rPr>
                <w:rFonts w:ascii="Times New Roman" w:hAnsi="Times New Roman" w:cs="Times New Roman"/>
                <w:sz w:val="20"/>
                <w:szCs w:val="20"/>
                <w:lang w:val="en-US"/>
              </w:rPr>
              <w:t xml:space="preserve"> experimentally. </w:t>
            </w:r>
            <w:proofErr w:type="gramStart"/>
            <w:r w:rsidRPr="005A490C">
              <w:rPr>
                <w:rFonts w:ascii="Times New Roman" w:hAnsi="Times New Roman" w:cs="Times New Roman"/>
                <w:sz w:val="20"/>
                <w:szCs w:val="20"/>
                <w:lang w:val="en-US"/>
              </w:rPr>
              <w:t xml:space="preserve">This work aimed to study the possibility of the integrated use of secondary and anthropogenic raw materials from Ulba Metallurgical Plant, which represents an </w:t>
            </w:r>
            <w:r w:rsidRPr="005A490C">
              <w:rPr>
                <w:rFonts w:ascii="Times New Roman" w:hAnsi="Times New Roman" w:cs="Times New Roman"/>
                <w:sz w:val="20"/>
                <w:szCs w:val="20"/>
                <w:lang w:val="en-US"/>
              </w:rPr>
              <w:lastRenderedPageBreak/>
              <w:t>important means of not only increasing production efficiency and economic benefits and reducing the irrational alienation of land resources, but also protecting against the pollution of water and air basins, as the environmental policy of UMP JSC is nowadays of great importance.</w:t>
            </w:r>
            <w:proofErr w:type="gramEnd"/>
          </w:p>
        </w:tc>
        <w:tc>
          <w:tcPr>
            <w:tcW w:w="1560" w:type="dxa"/>
          </w:tcPr>
          <w:p w:rsidR="005A490C" w:rsidRPr="005A490C" w:rsidRDefault="005A490C" w:rsidP="005A490C">
            <w:pPr>
              <w:jc w:val="center"/>
              <w:rPr>
                <w:rFonts w:ascii="Times New Roman" w:hAnsi="Times New Roman" w:cs="Times New Roman"/>
                <w:sz w:val="20"/>
                <w:szCs w:val="20"/>
                <w:lang w:val="en-US"/>
              </w:rPr>
            </w:pPr>
            <w:r w:rsidRPr="005A490C">
              <w:rPr>
                <w:rFonts w:ascii="Times New Roman" w:hAnsi="Times New Roman" w:cs="Times New Roman"/>
                <w:sz w:val="20"/>
                <w:szCs w:val="20"/>
                <w:lang w:val="en-US"/>
              </w:rPr>
              <w:lastRenderedPageBreak/>
              <w:t>https://www.webofscience.com/wos/woscc/full-record/WOS:000978140500001</w:t>
            </w:r>
          </w:p>
        </w:tc>
        <w:tc>
          <w:tcPr>
            <w:tcW w:w="1073" w:type="dxa"/>
          </w:tcPr>
          <w:p w:rsidR="005A490C" w:rsidRPr="005A490C" w:rsidRDefault="005A490C"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5A490C" w:rsidRPr="00A60749" w:rsidTr="008F6A54">
        <w:tc>
          <w:tcPr>
            <w:tcW w:w="709" w:type="dxa"/>
          </w:tcPr>
          <w:p w:rsidR="005A490C" w:rsidRPr="00A60749" w:rsidRDefault="005A490C" w:rsidP="00644BF2">
            <w:pPr>
              <w:pStyle w:val="a4"/>
              <w:numPr>
                <w:ilvl w:val="0"/>
                <w:numId w:val="1"/>
              </w:numPr>
              <w:jc w:val="both"/>
              <w:rPr>
                <w:rFonts w:ascii="Times New Roman" w:hAnsi="Times New Roman" w:cs="Times New Roman"/>
                <w:sz w:val="20"/>
                <w:szCs w:val="20"/>
                <w:lang w:val="en-US"/>
              </w:rPr>
            </w:pPr>
          </w:p>
        </w:tc>
        <w:tc>
          <w:tcPr>
            <w:tcW w:w="1559" w:type="dxa"/>
          </w:tcPr>
          <w:p w:rsidR="005A490C" w:rsidRPr="0074465C" w:rsidRDefault="0074465C" w:rsidP="0074465C">
            <w:pPr>
              <w:jc w:val="both"/>
              <w:rPr>
                <w:rFonts w:ascii="Times New Roman" w:hAnsi="Times New Roman" w:cs="Times New Roman"/>
                <w:sz w:val="20"/>
                <w:szCs w:val="20"/>
                <w:lang w:val="en-US"/>
              </w:rPr>
            </w:pPr>
            <w:r w:rsidRPr="0074465C">
              <w:rPr>
                <w:rFonts w:ascii="Times New Roman" w:hAnsi="Times New Roman" w:cs="Times New Roman"/>
                <w:sz w:val="20"/>
                <w:szCs w:val="20"/>
                <w:lang w:val="en-US"/>
              </w:rPr>
              <w:t xml:space="preserve">Kurbanova, Bayan) [1] ; Aimaganbetov, K [2] ; Ospanov, K [2] ; Abdrakhmanov, K [2] ; Zhakiyev, N [3] , [4] ; Rakhadilov, B </w:t>
            </w:r>
            <w:r>
              <w:rPr>
                <w:rFonts w:ascii="Times New Roman" w:hAnsi="Times New Roman" w:cs="Times New Roman"/>
                <w:sz w:val="20"/>
                <w:szCs w:val="20"/>
                <w:lang w:val="en-US"/>
              </w:rPr>
              <w:t xml:space="preserve">[5] ; Sagdoldina, Z </w:t>
            </w:r>
            <w:r w:rsidRPr="0074465C">
              <w:rPr>
                <w:rFonts w:ascii="Times New Roman" w:hAnsi="Times New Roman" w:cs="Times New Roman"/>
                <w:sz w:val="20"/>
                <w:szCs w:val="20"/>
                <w:lang w:val="en-US"/>
              </w:rPr>
              <w:t xml:space="preserve"> [5] ; Almas, N</w:t>
            </w:r>
          </w:p>
        </w:tc>
        <w:tc>
          <w:tcPr>
            <w:tcW w:w="1195" w:type="dxa"/>
          </w:tcPr>
          <w:p w:rsidR="005A490C" w:rsidRPr="0074465C" w:rsidRDefault="0074465C" w:rsidP="0029088A">
            <w:pPr>
              <w:jc w:val="both"/>
              <w:rPr>
                <w:rFonts w:ascii="Times New Roman" w:hAnsi="Times New Roman" w:cs="Times New Roman"/>
                <w:sz w:val="20"/>
                <w:szCs w:val="20"/>
                <w:lang w:val="en"/>
              </w:rPr>
            </w:pPr>
            <w:r w:rsidRPr="0074465C">
              <w:rPr>
                <w:rFonts w:ascii="Times New Roman" w:hAnsi="Times New Roman" w:cs="Times New Roman"/>
                <w:sz w:val="20"/>
                <w:szCs w:val="20"/>
                <w:lang w:val="en"/>
              </w:rPr>
              <w:t>Effects of Electron Beam Irradiation on Mechanical and Tribological Properties of PEEK</w:t>
            </w:r>
          </w:p>
        </w:tc>
        <w:tc>
          <w:tcPr>
            <w:tcW w:w="8363" w:type="dxa"/>
          </w:tcPr>
          <w:p w:rsidR="005A490C" w:rsidRPr="006D168E" w:rsidRDefault="0074465C" w:rsidP="0029088A">
            <w:pPr>
              <w:jc w:val="both"/>
              <w:rPr>
                <w:rFonts w:ascii="Times New Roman" w:hAnsi="Times New Roman" w:cs="Times New Roman"/>
                <w:sz w:val="20"/>
                <w:szCs w:val="20"/>
                <w:lang w:val="en-US"/>
              </w:rPr>
            </w:pPr>
            <w:r w:rsidRPr="0074465C">
              <w:rPr>
                <w:rFonts w:ascii="Times New Roman" w:hAnsi="Times New Roman" w:cs="Times New Roman"/>
                <w:sz w:val="20"/>
                <w:szCs w:val="20"/>
                <w:lang w:val="en-US"/>
              </w:rPr>
              <w:t xml:space="preserve">In this work, the mechanical and tribological characteristics of polyetheretherketone (PEEK) sheets </w:t>
            </w:r>
            <w:proofErr w:type="gramStart"/>
            <w:r w:rsidRPr="0074465C">
              <w:rPr>
                <w:rFonts w:ascii="Times New Roman" w:hAnsi="Times New Roman" w:cs="Times New Roman"/>
                <w:sz w:val="20"/>
                <w:szCs w:val="20"/>
                <w:lang w:val="en-US"/>
              </w:rPr>
              <w:t>were enhanced</w:t>
            </w:r>
            <w:proofErr w:type="gramEnd"/>
            <w:r w:rsidRPr="0074465C">
              <w:rPr>
                <w:rFonts w:ascii="Times New Roman" w:hAnsi="Times New Roman" w:cs="Times New Roman"/>
                <w:sz w:val="20"/>
                <w:szCs w:val="20"/>
                <w:lang w:val="en-US"/>
              </w:rPr>
              <w:t xml:space="preserve"> by electron beam irradiation. PEEK sheets irradiated at a speed of 0.8 m/min with a total dose of 200 kGy achieved the lowest specific wear rate of 4.57 +/- 0.69 (10 6 </w:t>
            </w:r>
            <w:proofErr w:type="gramStart"/>
            <w:r w:rsidRPr="0074465C">
              <w:rPr>
                <w:rFonts w:ascii="Times New Roman" w:hAnsi="Times New Roman" w:cs="Times New Roman"/>
                <w:sz w:val="20"/>
                <w:szCs w:val="20"/>
                <w:lang w:val="en-US"/>
              </w:rPr>
              <w:t>mm(</w:t>
            </w:r>
            <w:proofErr w:type="gramEnd"/>
            <w:r w:rsidRPr="0074465C">
              <w:rPr>
                <w:rFonts w:ascii="Times New Roman" w:hAnsi="Times New Roman" w:cs="Times New Roman"/>
                <w:sz w:val="20"/>
                <w:szCs w:val="20"/>
                <w:lang w:val="en-US"/>
              </w:rPr>
              <w:t xml:space="preserve">3)/N(-1)m(-1)), compared to unirradiated PEEK with a rate of 13.1 +/- 0.42 (10 6 mm3/N(-1)m(-1)). Exposure to an electron beam at 9 m/min for 30 runs, with a dose of 10 kGy per run for a total dose of 300 kGy, resulted in the highest improvement in microhardness, reaching 0.222 GPa. This may be due to the decrease in crystallite size, as indicated by the broadening of the diffraction peaks in the irradiated samples. </w:t>
            </w:r>
            <w:proofErr w:type="gramStart"/>
            <w:r w:rsidRPr="0074465C">
              <w:rPr>
                <w:rFonts w:ascii="Times New Roman" w:hAnsi="Times New Roman" w:cs="Times New Roman"/>
                <w:sz w:val="20"/>
                <w:szCs w:val="20"/>
                <w:lang w:val="en-US"/>
              </w:rPr>
              <w:t>According to the results of thermogravimetric analysis, the degradation temperature of the irradiated samples remained unchanged at 553 +/- 0.5 degrees C, except a sample irradiated at dose 400 kGy, where the degradation temperature shifted towards a lower position of 544 +/- 0.5 degrees C. Differential scanning calorimetry results revealed that the melting temperature (T-m) of the unirradiated PEEK was about 338 +/- 0.5 degrees C, while a high temperature shift of the T-m was observed for the irradiated samples.</w:t>
            </w:r>
            <w:proofErr w:type="gramEnd"/>
          </w:p>
        </w:tc>
        <w:tc>
          <w:tcPr>
            <w:tcW w:w="1560" w:type="dxa"/>
          </w:tcPr>
          <w:p w:rsidR="005A490C" w:rsidRPr="006D168E" w:rsidRDefault="0074465C" w:rsidP="0074465C">
            <w:pPr>
              <w:jc w:val="center"/>
              <w:rPr>
                <w:rFonts w:ascii="Times New Roman" w:hAnsi="Times New Roman" w:cs="Times New Roman"/>
                <w:sz w:val="20"/>
                <w:szCs w:val="20"/>
                <w:lang w:val="en-US"/>
              </w:rPr>
            </w:pPr>
            <w:r w:rsidRPr="0074465C">
              <w:rPr>
                <w:rFonts w:ascii="Times New Roman" w:hAnsi="Times New Roman" w:cs="Times New Roman"/>
                <w:sz w:val="20"/>
                <w:szCs w:val="20"/>
                <w:lang w:val="en-US"/>
              </w:rPr>
              <w:t>https://www.webofscience.com/wos/woscc/full-record/WOS:000960416700001</w:t>
            </w:r>
          </w:p>
        </w:tc>
        <w:tc>
          <w:tcPr>
            <w:tcW w:w="1073" w:type="dxa"/>
          </w:tcPr>
          <w:p w:rsidR="005A490C" w:rsidRPr="0074465C" w:rsidRDefault="0074465C" w:rsidP="0029088A">
            <w:pPr>
              <w:jc w:val="both"/>
              <w:rPr>
                <w:rFonts w:ascii="Times New Roman" w:hAnsi="Times New Roman" w:cs="Times New Roman"/>
                <w:sz w:val="20"/>
                <w:szCs w:val="20"/>
              </w:rPr>
            </w:pPr>
            <w:r>
              <w:rPr>
                <w:rFonts w:ascii="Times New Roman" w:hAnsi="Times New Roman" w:cs="Times New Roman"/>
                <w:sz w:val="20"/>
                <w:szCs w:val="20"/>
              </w:rPr>
              <w:t>0</w:t>
            </w:r>
          </w:p>
        </w:tc>
      </w:tr>
      <w:tr w:rsidR="005A490C" w:rsidRPr="00A60749" w:rsidTr="008F6A54">
        <w:tc>
          <w:tcPr>
            <w:tcW w:w="709" w:type="dxa"/>
          </w:tcPr>
          <w:p w:rsidR="005A490C" w:rsidRPr="00A60749" w:rsidRDefault="005A490C" w:rsidP="00644BF2">
            <w:pPr>
              <w:pStyle w:val="a4"/>
              <w:numPr>
                <w:ilvl w:val="0"/>
                <w:numId w:val="1"/>
              </w:numPr>
              <w:jc w:val="both"/>
              <w:rPr>
                <w:rFonts w:ascii="Times New Roman" w:hAnsi="Times New Roman" w:cs="Times New Roman"/>
                <w:sz w:val="20"/>
                <w:szCs w:val="20"/>
                <w:lang w:val="en-US"/>
              </w:rPr>
            </w:pPr>
          </w:p>
        </w:tc>
        <w:tc>
          <w:tcPr>
            <w:tcW w:w="1559" w:type="dxa"/>
          </w:tcPr>
          <w:p w:rsidR="005A490C" w:rsidRPr="00AB7640" w:rsidRDefault="00AB7640" w:rsidP="00AB7640">
            <w:pPr>
              <w:jc w:val="both"/>
              <w:rPr>
                <w:rFonts w:ascii="Times New Roman" w:hAnsi="Times New Roman" w:cs="Times New Roman"/>
                <w:sz w:val="20"/>
                <w:szCs w:val="20"/>
                <w:lang w:val="en-US"/>
              </w:rPr>
            </w:pPr>
            <w:r w:rsidRPr="00AB7640">
              <w:rPr>
                <w:rFonts w:ascii="Times New Roman" w:hAnsi="Times New Roman" w:cs="Times New Roman"/>
                <w:sz w:val="20"/>
                <w:szCs w:val="20"/>
                <w:lang w:val="en-US"/>
              </w:rPr>
              <w:t>Magazov, Nurtoleu) [1] , [2] ; Satbaeva, Z [3] ; Rakhadilov, B [3] ; Amanov, A</w:t>
            </w:r>
          </w:p>
        </w:tc>
        <w:tc>
          <w:tcPr>
            <w:tcW w:w="1195" w:type="dxa"/>
          </w:tcPr>
          <w:p w:rsidR="005A490C" w:rsidRPr="00AB7640" w:rsidRDefault="00AB7640" w:rsidP="0029088A">
            <w:pPr>
              <w:jc w:val="both"/>
              <w:rPr>
                <w:rFonts w:ascii="Times New Roman" w:hAnsi="Times New Roman" w:cs="Times New Roman"/>
                <w:sz w:val="20"/>
                <w:szCs w:val="20"/>
                <w:lang w:val="en"/>
              </w:rPr>
            </w:pPr>
            <w:r w:rsidRPr="00AB7640">
              <w:rPr>
                <w:rFonts w:ascii="Times New Roman" w:hAnsi="Times New Roman" w:cs="Times New Roman"/>
                <w:sz w:val="20"/>
                <w:szCs w:val="20"/>
                <w:lang w:val="en"/>
              </w:rPr>
              <w:t>A Study on Surface Hardening and Wear Resistance of AISI 52100 Steel by Ultrasonic Nanocrystal Surface Modification and Electrolytic Plasma Surface Modification Technologies</w:t>
            </w:r>
          </w:p>
        </w:tc>
        <w:tc>
          <w:tcPr>
            <w:tcW w:w="8363" w:type="dxa"/>
          </w:tcPr>
          <w:p w:rsidR="005A490C" w:rsidRPr="006D168E" w:rsidRDefault="00AB7640" w:rsidP="0029088A">
            <w:pPr>
              <w:jc w:val="both"/>
              <w:rPr>
                <w:rFonts w:ascii="Times New Roman" w:hAnsi="Times New Roman" w:cs="Times New Roman"/>
                <w:sz w:val="20"/>
                <w:szCs w:val="20"/>
                <w:lang w:val="en-US"/>
              </w:rPr>
            </w:pPr>
            <w:r w:rsidRPr="00AB7640">
              <w:rPr>
                <w:rFonts w:ascii="Times New Roman" w:hAnsi="Times New Roman" w:cs="Times New Roman"/>
                <w:sz w:val="20"/>
                <w:szCs w:val="20"/>
                <w:lang w:val="en-US"/>
              </w:rPr>
              <w:t xml:space="preserve">In this study, a surface hardening of AISI 52100 bearing steel was performed by ultrasonic nanocrystal surface modification (UNSM), and electrolytic-plasma thermo-cyclic surface modification (EPSM), and their effects on the wear resistance were investigated. To evaluate the impact of these treatments on the wear resistance, the friction tests under dry conditions </w:t>
            </w:r>
            <w:proofErr w:type="gramStart"/>
            <w:r w:rsidRPr="00AB7640">
              <w:rPr>
                <w:rFonts w:ascii="Times New Roman" w:hAnsi="Times New Roman" w:cs="Times New Roman"/>
                <w:sz w:val="20"/>
                <w:szCs w:val="20"/>
                <w:lang w:val="en-US"/>
              </w:rPr>
              <w:t>were conducted</w:t>
            </w:r>
            <w:proofErr w:type="gramEnd"/>
            <w:r w:rsidRPr="00AB7640">
              <w:rPr>
                <w:rFonts w:ascii="Times New Roman" w:hAnsi="Times New Roman" w:cs="Times New Roman"/>
                <w:sz w:val="20"/>
                <w:szCs w:val="20"/>
                <w:lang w:val="en-US"/>
              </w:rPr>
              <w:t xml:space="preserve"> using a ball-on-disk tribometer in accordance with ASTM G99. The microstructure of the samples before and after treatment </w:t>
            </w:r>
            <w:proofErr w:type="gramStart"/>
            <w:r w:rsidRPr="00AB7640">
              <w:rPr>
                <w:rFonts w:ascii="Times New Roman" w:hAnsi="Times New Roman" w:cs="Times New Roman"/>
                <w:sz w:val="20"/>
                <w:szCs w:val="20"/>
                <w:lang w:val="en-US"/>
              </w:rPr>
              <w:t>was characterized</w:t>
            </w:r>
            <w:proofErr w:type="gramEnd"/>
            <w:r w:rsidRPr="00AB7640">
              <w:rPr>
                <w:rFonts w:ascii="Times New Roman" w:hAnsi="Times New Roman" w:cs="Times New Roman"/>
                <w:sz w:val="20"/>
                <w:szCs w:val="20"/>
                <w:lang w:val="en-US"/>
              </w:rPr>
              <w:t xml:space="preserve"> by scanning electron microscopy. The micro-hardness with respect to the depth from the top surface </w:t>
            </w:r>
            <w:proofErr w:type="gramStart"/>
            <w:r w:rsidRPr="00AB7640">
              <w:rPr>
                <w:rFonts w:ascii="Times New Roman" w:hAnsi="Times New Roman" w:cs="Times New Roman"/>
                <w:sz w:val="20"/>
                <w:szCs w:val="20"/>
                <w:lang w:val="en-US"/>
              </w:rPr>
              <w:t>was measured</w:t>
            </w:r>
            <w:proofErr w:type="gramEnd"/>
            <w:r w:rsidRPr="00AB7640">
              <w:rPr>
                <w:rFonts w:ascii="Times New Roman" w:hAnsi="Times New Roman" w:cs="Times New Roman"/>
                <w:sz w:val="20"/>
                <w:szCs w:val="20"/>
                <w:lang w:val="en-US"/>
              </w:rPr>
              <w:t xml:space="preserve"> using a Vickers micro-hardness tester. Microstructural observations showed that EPSM treatment led to the formation of residual austenite in the surface layer, while UNSM treatment led to the formation of a surface severe plastic deformation layer on the surface of the samples. The increase in the micro-hardness of the treated layer </w:t>
            </w:r>
            <w:proofErr w:type="gramStart"/>
            <w:r w:rsidRPr="00AB7640">
              <w:rPr>
                <w:rFonts w:ascii="Times New Roman" w:hAnsi="Times New Roman" w:cs="Times New Roman"/>
                <w:sz w:val="20"/>
                <w:szCs w:val="20"/>
                <w:lang w:val="en-US"/>
              </w:rPr>
              <w:t>was confirmed</w:t>
            </w:r>
            <w:proofErr w:type="gramEnd"/>
            <w:r w:rsidRPr="00AB7640">
              <w:rPr>
                <w:rFonts w:ascii="Times New Roman" w:hAnsi="Times New Roman" w:cs="Times New Roman"/>
                <w:sz w:val="20"/>
                <w:szCs w:val="20"/>
                <w:lang w:val="en-US"/>
              </w:rPr>
              <w:t xml:space="preserve"> after UNSM at room temperature and after EPSM at different cycles. The highest increase in wear resistance </w:t>
            </w:r>
            <w:proofErr w:type="gramStart"/>
            <w:r w:rsidRPr="00AB7640">
              <w:rPr>
                <w:rFonts w:ascii="Times New Roman" w:hAnsi="Times New Roman" w:cs="Times New Roman"/>
                <w:sz w:val="20"/>
                <w:szCs w:val="20"/>
                <w:lang w:val="en-US"/>
              </w:rPr>
              <w:t>was observed</w:t>
            </w:r>
            <w:proofErr w:type="gramEnd"/>
            <w:r w:rsidRPr="00AB7640">
              <w:rPr>
                <w:rFonts w:ascii="Times New Roman" w:hAnsi="Times New Roman" w:cs="Times New Roman"/>
                <w:sz w:val="20"/>
                <w:szCs w:val="20"/>
                <w:lang w:val="en-US"/>
              </w:rPr>
              <w:t xml:space="preserve"> for the specimen treated by UNSM treatment at 700 degrees C and five cycles of EPSM treatment. In addition, the wear volume, which has correlation with the friction coefficient and hardness, was determined.</w:t>
            </w:r>
          </w:p>
        </w:tc>
        <w:tc>
          <w:tcPr>
            <w:tcW w:w="1560" w:type="dxa"/>
          </w:tcPr>
          <w:p w:rsidR="005A490C" w:rsidRPr="006D168E" w:rsidRDefault="00AB7640" w:rsidP="00941905">
            <w:pPr>
              <w:rPr>
                <w:rFonts w:ascii="Times New Roman" w:hAnsi="Times New Roman" w:cs="Times New Roman"/>
                <w:sz w:val="20"/>
                <w:szCs w:val="20"/>
                <w:lang w:val="en-US"/>
              </w:rPr>
            </w:pPr>
            <w:r w:rsidRPr="00AB7640">
              <w:rPr>
                <w:rFonts w:ascii="Times New Roman" w:hAnsi="Times New Roman" w:cs="Times New Roman"/>
                <w:sz w:val="20"/>
                <w:szCs w:val="20"/>
                <w:lang w:val="en-US"/>
              </w:rPr>
              <w:t>https://www.webofscience.com/wos/woscc/full-record/WOS:001089840900001</w:t>
            </w:r>
          </w:p>
        </w:tc>
        <w:tc>
          <w:tcPr>
            <w:tcW w:w="1073" w:type="dxa"/>
          </w:tcPr>
          <w:p w:rsidR="005A490C" w:rsidRPr="00AB7640" w:rsidRDefault="00AB7640" w:rsidP="0029088A">
            <w:pPr>
              <w:jc w:val="both"/>
              <w:rPr>
                <w:rFonts w:ascii="Times New Roman" w:hAnsi="Times New Roman" w:cs="Times New Roman"/>
                <w:sz w:val="20"/>
                <w:szCs w:val="20"/>
              </w:rPr>
            </w:pPr>
            <w:r>
              <w:rPr>
                <w:rFonts w:ascii="Times New Roman" w:hAnsi="Times New Roman" w:cs="Times New Roman"/>
                <w:sz w:val="20"/>
                <w:szCs w:val="20"/>
              </w:rPr>
              <w:t>0</w:t>
            </w:r>
          </w:p>
        </w:tc>
      </w:tr>
    </w:tbl>
    <w:p w:rsidR="0029088A" w:rsidRPr="00A60749" w:rsidRDefault="0029088A" w:rsidP="0029088A">
      <w:pPr>
        <w:spacing w:after="0" w:line="240" w:lineRule="auto"/>
        <w:jc w:val="both"/>
        <w:rPr>
          <w:rFonts w:ascii="Times New Roman" w:hAnsi="Times New Roman" w:cs="Times New Roman"/>
          <w:sz w:val="20"/>
          <w:szCs w:val="20"/>
          <w:lang w:val="en-US"/>
        </w:rPr>
      </w:pPr>
    </w:p>
    <w:sectPr w:rsidR="0029088A" w:rsidRPr="00A60749" w:rsidSect="0029088A">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D5CA1"/>
    <w:multiLevelType w:val="hybridMultilevel"/>
    <w:tmpl w:val="E8E680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3E"/>
    <w:rsid w:val="000013E5"/>
    <w:rsid w:val="000071BD"/>
    <w:rsid w:val="00022488"/>
    <w:rsid w:val="0004062E"/>
    <w:rsid w:val="0006448E"/>
    <w:rsid w:val="0009437F"/>
    <w:rsid w:val="000B7F0B"/>
    <w:rsid w:val="000E7E56"/>
    <w:rsid w:val="000F1612"/>
    <w:rsid w:val="000F253B"/>
    <w:rsid w:val="00135F5B"/>
    <w:rsid w:val="001508E8"/>
    <w:rsid w:val="00176C51"/>
    <w:rsid w:val="001808E3"/>
    <w:rsid w:val="00197822"/>
    <w:rsid w:val="001A1200"/>
    <w:rsid w:val="001C2FB7"/>
    <w:rsid w:val="001C35B1"/>
    <w:rsid w:val="001D1099"/>
    <w:rsid w:val="0029088A"/>
    <w:rsid w:val="002F19C3"/>
    <w:rsid w:val="003E1374"/>
    <w:rsid w:val="003F102C"/>
    <w:rsid w:val="00404603"/>
    <w:rsid w:val="00447331"/>
    <w:rsid w:val="00466672"/>
    <w:rsid w:val="004958DB"/>
    <w:rsid w:val="004A3311"/>
    <w:rsid w:val="004F73B0"/>
    <w:rsid w:val="004F7DC0"/>
    <w:rsid w:val="005134F3"/>
    <w:rsid w:val="005245B7"/>
    <w:rsid w:val="00557352"/>
    <w:rsid w:val="00561CAF"/>
    <w:rsid w:val="00571B9F"/>
    <w:rsid w:val="00585D1B"/>
    <w:rsid w:val="005A490C"/>
    <w:rsid w:val="005E6854"/>
    <w:rsid w:val="006360F3"/>
    <w:rsid w:val="00644BF2"/>
    <w:rsid w:val="006503BC"/>
    <w:rsid w:val="0068310A"/>
    <w:rsid w:val="006B2016"/>
    <w:rsid w:val="006D168E"/>
    <w:rsid w:val="006F2B5F"/>
    <w:rsid w:val="00700611"/>
    <w:rsid w:val="00727DB4"/>
    <w:rsid w:val="0074465C"/>
    <w:rsid w:val="0077196D"/>
    <w:rsid w:val="00784E86"/>
    <w:rsid w:val="007B47BE"/>
    <w:rsid w:val="007B6D73"/>
    <w:rsid w:val="007B7A9B"/>
    <w:rsid w:val="007D6E1A"/>
    <w:rsid w:val="00834D6B"/>
    <w:rsid w:val="00865FD2"/>
    <w:rsid w:val="008D10B5"/>
    <w:rsid w:val="008E0FF3"/>
    <w:rsid w:val="008F6A54"/>
    <w:rsid w:val="00907F77"/>
    <w:rsid w:val="00941905"/>
    <w:rsid w:val="00943B4B"/>
    <w:rsid w:val="0094623E"/>
    <w:rsid w:val="00952DE0"/>
    <w:rsid w:val="00962561"/>
    <w:rsid w:val="009A06F0"/>
    <w:rsid w:val="009A3B00"/>
    <w:rsid w:val="009B69AD"/>
    <w:rsid w:val="00A157A5"/>
    <w:rsid w:val="00A60749"/>
    <w:rsid w:val="00A61E40"/>
    <w:rsid w:val="00A736C1"/>
    <w:rsid w:val="00A868D0"/>
    <w:rsid w:val="00AB0651"/>
    <w:rsid w:val="00AB7640"/>
    <w:rsid w:val="00AE4FA2"/>
    <w:rsid w:val="00AE5BB9"/>
    <w:rsid w:val="00B05D83"/>
    <w:rsid w:val="00B334AF"/>
    <w:rsid w:val="00B33892"/>
    <w:rsid w:val="00B34309"/>
    <w:rsid w:val="00B744EE"/>
    <w:rsid w:val="00BD3F26"/>
    <w:rsid w:val="00C10D98"/>
    <w:rsid w:val="00C1528C"/>
    <w:rsid w:val="00C4088D"/>
    <w:rsid w:val="00C56162"/>
    <w:rsid w:val="00C70B0F"/>
    <w:rsid w:val="00CB2586"/>
    <w:rsid w:val="00D0275A"/>
    <w:rsid w:val="00D60256"/>
    <w:rsid w:val="00D8396B"/>
    <w:rsid w:val="00E03357"/>
    <w:rsid w:val="00E1432A"/>
    <w:rsid w:val="00E36E7B"/>
    <w:rsid w:val="00E4694A"/>
    <w:rsid w:val="00E53B1F"/>
    <w:rsid w:val="00E873AA"/>
    <w:rsid w:val="00EA2DD7"/>
    <w:rsid w:val="00F977D1"/>
    <w:rsid w:val="00FB019E"/>
    <w:rsid w:val="00FD6CB4"/>
    <w:rsid w:val="00FF6B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5E60E-11F1-4B7F-B82B-C0C0E1FAF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1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0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0275A"/>
    <w:pPr>
      <w:ind w:left="720"/>
      <w:contextualSpacing/>
    </w:pPr>
  </w:style>
  <w:style w:type="character" w:customStyle="1" w:styleId="value">
    <w:name w:val="value"/>
    <w:basedOn w:val="a0"/>
    <w:rsid w:val="00943B4B"/>
  </w:style>
  <w:style w:type="character" w:styleId="a5">
    <w:name w:val="Hyperlink"/>
    <w:basedOn w:val="a0"/>
    <w:uiPriority w:val="99"/>
    <w:semiHidden/>
    <w:unhideWhenUsed/>
    <w:rsid w:val="00943B4B"/>
    <w:rPr>
      <w:color w:val="0000FF"/>
      <w:u w:val="single"/>
    </w:rPr>
  </w:style>
  <w:style w:type="character" w:customStyle="1" w:styleId="ng-star-inserted">
    <w:name w:val="ng-star-inserted"/>
    <w:basedOn w:val="a0"/>
    <w:rsid w:val="00943B4B"/>
  </w:style>
  <w:style w:type="character" w:customStyle="1" w:styleId="font-size-14">
    <w:name w:val="font-size-14"/>
    <w:basedOn w:val="a0"/>
    <w:rsid w:val="00943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5970">
      <w:bodyDiv w:val="1"/>
      <w:marLeft w:val="0"/>
      <w:marRight w:val="0"/>
      <w:marTop w:val="0"/>
      <w:marBottom w:val="0"/>
      <w:divBdr>
        <w:top w:val="none" w:sz="0" w:space="0" w:color="auto"/>
        <w:left w:val="none" w:sz="0" w:space="0" w:color="auto"/>
        <w:bottom w:val="none" w:sz="0" w:space="0" w:color="auto"/>
        <w:right w:val="none" w:sz="0" w:space="0" w:color="auto"/>
      </w:divBdr>
    </w:div>
    <w:div w:id="11691531">
      <w:bodyDiv w:val="1"/>
      <w:marLeft w:val="0"/>
      <w:marRight w:val="0"/>
      <w:marTop w:val="0"/>
      <w:marBottom w:val="0"/>
      <w:divBdr>
        <w:top w:val="none" w:sz="0" w:space="0" w:color="auto"/>
        <w:left w:val="none" w:sz="0" w:space="0" w:color="auto"/>
        <w:bottom w:val="none" w:sz="0" w:space="0" w:color="auto"/>
        <w:right w:val="none" w:sz="0" w:space="0" w:color="auto"/>
      </w:divBdr>
    </w:div>
    <w:div w:id="17321422">
      <w:bodyDiv w:val="1"/>
      <w:marLeft w:val="0"/>
      <w:marRight w:val="0"/>
      <w:marTop w:val="0"/>
      <w:marBottom w:val="0"/>
      <w:divBdr>
        <w:top w:val="none" w:sz="0" w:space="0" w:color="auto"/>
        <w:left w:val="none" w:sz="0" w:space="0" w:color="auto"/>
        <w:bottom w:val="none" w:sz="0" w:space="0" w:color="auto"/>
        <w:right w:val="none" w:sz="0" w:space="0" w:color="auto"/>
      </w:divBdr>
    </w:div>
    <w:div w:id="18554750">
      <w:bodyDiv w:val="1"/>
      <w:marLeft w:val="0"/>
      <w:marRight w:val="0"/>
      <w:marTop w:val="0"/>
      <w:marBottom w:val="0"/>
      <w:divBdr>
        <w:top w:val="none" w:sz="0" w:space="0" w:color="auto"/>
        <w:left w:val="none" w:sz="0" w:space="0" w:color="auto"/>
        <w:bottom w:val="none" w:sz="0" w:space="0" w:color="auto"/>
        <w:right w:val="none" w:sz="0" w:space="0" w:color="auto"/>
      </w:divBdr>
    </w:div>
    <w:div w:id="44185848">
      <w:bodyDiv w:val="1"/>
      <w:marLeft w:val="0"/>
      <w:marRight w:val="0"/>
      <w:marTop w:val="0"/>
      <w:marBottom w:val="0"/>
      <w:divBdr>
        <w:top w:val="none" w:sz="0" w:space="0" w:color="auto"/>
        <w:left w:val="none" w:sz="0" w:space="0" w:color="auto"/>
        <w:bottom w:val="none" w:sz="0" w:space="0" w:color="auto"/>
        <w:right w:val="none" w:sz="0" w:space="0" w:color="auto"/>
      </w:divBdr>
    </w:div>
    <w:div w:id="51932690">
      <w:bodyDiv w:val="1"/>
      <w:marLeft w:val="0"/>
      <w:marRight w:val="0"/>
      <w:marTop w:val="0"/>
      <w:marBottom w:val="0"/>
      <w:divBdr>
        <w:top w:val="none" w:sz="0" w:space="0" w:color="auto"/>
        <w:left w:val="none" w:sz="0" w:space="0" w:color="auto"/>
        <w:bottom w:val="none" w:sz="0" w:space="0" w:color="auto"/>
        <w:right w:val="none" w:sz="0" w:space="0" w:color="auto"/>
      </w:divBdr>
    </w:div>
    <w:div w:id="55714079">
      <w:bodyDiv w:val="1"/>
      <w:marLeft w:val="0"/>
      <w:marRight w:val="0"/>
      <w:marTop w:val="0"/>
      <w:marBottom w:val="0"/>
      <w:divBdr>
        <w:top w:val="none" w:sz="0" w:space="0" w:color="auto"/>
        <w:left w:val="none" w:sz="0" w:space="0" w:color="auto"/>
        <w:bottom w:val="none" w:sz="0" w:space="0" w:color="auto"/>
        <w:right w:val="none" w:sz="0" w:space="0" w:color="auto"/>
      </w:divBdr>
    </w:div>
    <w:div w:id="123012143">
      <w:bodyDiv w:val="1"/>
      <w:marLeft w:val="0"/>
      <w:marRight w:val="0"/>
      <w:marTop w:val="0"/>
      <w:marBottom w:val="0"/>
      <w:divBdr>
        <w:top w:val="none" w:sz="0" w:space="0" w:color="auto"/>
        <w:left w:val="none" w:sz="0" w:space="0" w:color="auto"/>
        <w:bottom w:val="none" w:sz="0" w:space="0" w:color="auto"/>
        <w:right w:val="none" w:sz="0" w:space="0" w:color="auto"/>
      </w:divBdr>
    </w:div>
    <w:div w:id="129328858">
      <w:bodyDiv w:val="1"/>
      <w:marLeft w:val="0"/>
      <w:marRight w:val="0"/>
      <w:marTop w:val="0"/>
      <w:marBottom w:val="0"/>
      <w:divBdr>
        <w:top w:val="none" w:sz="0" w:space="0" w:color="auto"/>
        <w:left w:val="none" w:sz="0" w:space="0" w:color="auto"/>
        <w:bottom w:val="none" w:sz="0" w:space="0" w:color="auto"/>
        <w:right w:val="none" w:sz="0" w:space="0" w:color="auto"/>
      </w:divBdr>
    </w:div>
    <w:div w:id="157617486">
      <w:bodyDiv w:val="1"/>
      <w:marLeft w:val="0"/>
      <w:marRight w:val="0"/>
      <w:marTop w:val="0"/>
      <w:marBottom w:val="0"/>
      <w:divBdr>
        <w:top w:val="none" w:sz="0" w:space="0" w:color="auto"/>
        <w:left w:val="none" w:sz="0" w:space="0" w:color="auto"/>
        <w:bottom w:val="none" w:sz="0" w:space="0" w:color="auto"/>
        <w:right w:val="none" w:sz="0" w:space="0" w:color="auto"/>
      </w:divBdr>
    </w:div>
    <w:div w:id="174079326">
      <w:bodyDiv w:val="1"/>
      <w:marLeft w:val="0"/>
      <w:marRight w:val="0"/>
      <w:marTop w:val="0"/>
      <w:marBottom w:val="0"/>
      <w:divBdr>
        <w:top w:val="none" w:sz="0" w:space="0" w:color="auto"/>
        <w:left w:val="none" w:sz="0" w:space="0" w:color="auto"/>
        <w:bottom w:val="none" w:sz="0" w:space="0" w:color="auto"/>
        <w:right w:val="none" w:sz="0" w:space="0" w:color="auto"/>
      </w:divBdr>
    </w:div>
    <w:div w:id="201787714">
      <w:bodyDiv w:val="1"/>
      <w:marLeft w:val="0"/>
      <w:marRight w:val="0"/>
      <w:marTop w:val="0"/>
      <w:marBottom w:val="0"/>
      <w:divBdr>
        <w:top w:val="none" w:sz="0" w:space="0" w:color="auto"/>
        <w:left w:val="none" w:sz="0" w:space="0" w:color="auto"/>
        <w:bottom w:val="none" w:sz="0" w:space="0" w:color="auto"/>
        <w:right w:val="none" w:sz="0" w:space="0" w:color="auto"/>
      </w:divBdr>
    </w:div>
    <w:div w:id="202253716">
      <w:bodyDiv w:val="1"/>
      <w:marLeft w:val="0"/>
      <w:marRight w:val="0"/>
      <w:marTop w:val="0"/>
      <w:marBottom w:val="0"/>
      <w:divBdr>
        <w:top w:val="none" w:sz="0" w:space="0" w:color="auto"/>
        <w:left w:val="none" w:sz="0" w:space="0" w:color="auto"/>
        <w:bottom w:val="none" w:sz="0" w:space="0" w:color="auto"/>
        <w:right w:val="none" w:sz="0" w:space="0" w:color="auto"/>
      </w:divBdr>
    </w:div>
    <w:div w:id="238951932">
      <w:bodyDiv w:val="1"/>
      <w:marLeft w:val="0"/>
      <w:marRight w:val="0"/>
      <w:marTop w:val="0"/>
      <w:marBottom w:val="0"/>
      <w:divBdr>
        <w:top w:val="none" w:sz="0" w:space="0" w:color="auto"/>
        <w:left w:val="none" w:sz="0" w:space="0" w:color="auto"/>
        <w:bottom w:val="none" w:sz="0" w:space="0" w:color="auto"/>
        <w:right w:val="none" w:sz="0" w:space="0" w:color="auto"/>
      </w:divBdr>
    </w:div>
    <w:div w:id="247545017">
      <w:bodyDiv w:val="1"/>
      <w:marLeft w:val="0"/>
      <w:marRight w:val="0"/>
      <w:marTop w:val="0"/>
      <w:marBottom w:val="0"/>
      <w:divBdr>
        <w:top w:val="none" w:sz="0" w:space="0" w:color="auto"/>
        <w:left w:val="none" w:sz="0" w:space="0" w:color="auto"/>
        <w:bottom w:val="none" w:sz="0" w:space="0" w:color="auto"/>
        <w:right w:val="none" w:sz="0" w:space="0" w:color="auto"/>
      </w:divBdr>
    </w:div>
    <w:div w:id="247740490">
      <w:bodyDiv w:val="1"/>
      <w:marLeft w:val="0"/>
      <w:marRight w:val="0"/>
      <w:marTop w:val="0"/>
      <w:marBottom w:val="0"/>
      <w:divBdr>
        <w:top w:val="none" w:sz="0" w:space="0" w:color="auto"/>
        <w:left w:val="none" w:sz="0" w:space="0" w:color="auto"/>
        <w:bottom w:val="none" w:sz="0" w:space="0" w:color="auto"/>
        <w:right w:val="none" w:sz="0" w:space="0" w:color="auto"/>
      </w:divBdr>
    </w:div>
    <w:div w:id="251472039">
      <w:bodyDiv w:val="1"/>
      <w:marLeft w:val="0"/>
      <w:marRight w:val="0"/>
      <w:marTop w:val="0"/>
      <w:marBottom w:val="0"/>
      <w:divBdr>
        <w:top w:val="none" w:sz="0" w:space="0" w:color="auto"/>
        <w:left w:val="none" w:sz="0" w:space="0" w:color="auto"/>
        <w:bottom w:val="none" w:sz="0" w:space="0" w:color="auto"/>
        <w:right w:val="none" w:sz="0" w:space="0" w:color="auto"/>
      </w:divBdr>
    </w:div>
    <w:div w:id="252668109">
      <w:bodyDiv w:val="1"/>
      <w:marLeft w:val="0"/>
      <w:marRight w:val="0"/>
      <w:marTop w:val="0"/>
      <w:marBottom w:val="0"/>
      <w:divBdr>
        <w:top w:val="none" w:sz="0" w:space="0" w:color="auto"/>
        <w:left w:val="none" w:sz="0" w:space="0" w:color="auto"/>
        <w:bottom w:val="none" w:sz="0" w:space="0" w:color="auto"/>
        <w:right w:val="none" w:sz="0" w:space="0" w:color="auto"/>
      </w:divBdr>
    </w:div>
    <w:div w:id="253442867">
      <w:bodyDiv w:val="1"/>
      <w:marLeft w:val="0"/>
      <w:marRight w:val="0"/>
      <w:marTop w:val="0"/>
      <w:marBottom w:val="0"/>
      <w:divBdr>
        <w:top w:val="none" w:sz="0" w:space="0" w:color="auto"/>
        <w:left w:val="none" w:sz="0" w:space="0" w:color="auto"/>
        <w:bottom w:val="none" w:sz="0" w:space="0" w:color="auto"/>
        <w:right w:val="none" w:sz="0" w:space="0" w:color="auto"/>
      </w:divBdr>
    </w:div>
    <w:div w:id="281765879">
      <w:bodyDiv w:val="1"/>
      <w:marLeft w:val="0"/>
      <w:marRight w:val="0"/>
      <w:marTop w:val="0"/>
      <w:marBottom w:val="0"/>
      <w:divBdr>
        <w:top w:val="none" w:sz="0" w:space="0" w:color="auto"/>
        <w:left w:val="none" w:sz="0" w:space="0" w:color="auto"/>
        <w:bottom w:val="none" w:sz="0" w:space="0" w:color="auto"/>
        <w:right w:val="none" w:sz="0" w:space="0" w:color="auto"/>
      </w:divBdr>
    </w:div>
    <w:div w:id="323551489">
      <w:bodyDiv w:val="1"/>
      <w:marLeft w:val="0"/>
      <w:marRight w:val="0"/>
      <w:marTop w:val="0"/>
      <w:marBottom w:val="0"/>
      <w:divBdr>
        <w:top w:val="none" w:sz="0" w:space="0" w:color="auto"/>
        <w:left w:val="none" w:sz="0" w:space="0" w:color="auto"/>
        <w:bottom w:val="none" w:sz="0" w:space="0" w:color="auto"/>
        <w:right w:val="none" w:sz="0" w:space="0" w:color="auto"/>
      </w:divBdr>
    </w:div>
    <w:div w:id="344206879">
      <w:bodyDiv w:val="1"/>
      <w:marLeft w:val="0"/>
      <w:marRight w:val="0"/>
      <w:marTop w:val="0"/>
      <w:marBottom w:val="0"/>
      <w:divBdr>
        <w:top w:val="none" w:sz="0" w:space="0" w:color="auto"/>
        <w:left w:val="none" w:sz="0" w:space="0" w:color="auto"/>
        <w:bottom w:val="none" w:sz="0" w:space="0" w:color="auto"/>
        <w:right w:val="none" w:sz="0" w:space="0" w:color="auto"/>
      </w:divBdr>
    </w:div>
    <w:div w:id="350762616">
      <w:bodyDiv w:val="1"/>
      <w:marLeft w:val="0"/>
      <w:marRight w:val="0"/>
      <w:marTop w:val="0"/>
      <w:marBottom w:val="0"/>
      <w:divBdr>
        <w:top w:val="none" w:sz="0" w:space="0" w:color="auto"/>
        <w:left w:val="none" w:sz="0" w:space="0" w:color="auto"/>
        <w:bottom w:val="none" w:sz="0" w:space="0" w:color="auto"/>
        <w:right w:val="none" w:sz="0" w:space="0" w:color="auto"/>
      </w:divBdr>
    </w:div>
    <w:div w:id="357127890">
      <w:bodyDiv w:val="1"/>
      <w:marLeft w:val="0"/>
      <w:marRight w:val="0"/>
      <w:marTop w:val="0"/>
      <w:marBottom w:val="0"/>
      <w:divBdr>
        <w:top w:val="none" w:sz="0" w:space="0" w:color="auto"/>
        <w:left w:val="none" w:sz="0" w:space="0" w:color="auto"/>
        <w:bottom w:val="none" w:sz="0" w:space="0" w:color="auto"/>
        <w:right w:val="none" w:sz="0" w:space="0" w:color="auto"/>
      </w:divBdr>
    </w:div>
    <w:div w:id="357967960">
      <w:bodyDiv w:val="1"/>
      <w:marLeft w:val="0"/>
      <w:marRight w:val="0"/>
      <w:marTop w:val="0"/>
      <w:marBottom w:val="0"/>
      <w:divBdr>
        <w:top w:val="none" w:sz="0" w:space="0" w:color="auto"/>
        <w:left w:val="none" w:sz="0" w:space="0" w:color="auto"/>
        <w:bottom w:val="none" w:sz="0" w:space="0" w:color="auto"/>
        <w:right w:val="none" w:sz="0" w:space="0" w:color="auto"/>
      </w:divBdr>
    </w:div>
    <w:div w:id="363751006">
      <w:bodyDiv w:val="1"/>
      <w:marLeft w:val="0"/>
      <w:marRight w:val="0"/>
      <w:marTop w:val="0"/>
      <w:marBottom w:val="0"/>
      <w:divBdr>
        <w:top w:val="none" w:sz="0" w:space="0" w:color="auto"/>
        <w:left w:val="none" w:sz="0" w:space="0" w:color="auto"/>
        <w:bottom w:val="none" w:sz="0" w:space="0" w:color="auto"/>
        <w:right w:val="none" w:sz="0" w:space="0" w:color="auto"/>
      </w:divBdr>
    </w:div>
    <w:div w:id="398017879">
      <w:bodyDiv w:val="1"/>
      <w:marLeft w:val="0"/>
      <w:marRight w:val="0"/>
      <w:marTop w:val="0"/>
      <w:marBottom w:val="0"/>
      <w:divBdr>
        <w:top w:val="none" w:sz="0" w:space="0" w:color="auto"/>
        <w:left w:val="none" w:sz="0" w:space="0" w:color="auto"/>
        <w:bottom w:val="none" w:sz="0" w:space="0" w:color="auto"/>
        <w:right w:val="none" w:sz="0" w:space="0" w:color="auto"/>
      </w:divBdr>
    </w:div>
    <w:div w:id="426971843">
      <w:bodyDiv w:val="1"/>
      <w:marLeft w:val="0"/>
      <w:marRight w:val="0"/>
      <w:marTop w:val="0"/>
      <w:marBottom w:val="0"/>
      <w:divBdr>
        <w:top w:val="none" w:sz="0" w:space="0" w:color="auto"/>
        <w:left w:val="none" w:sz="0" w:space="0" w:color="auto"/>
        <w:bottom w:val="none" w:sz="0" w:space="0" w:color="auto"/>
        <w:right w:val="none" w:sz="0" w:space="0" w:color="auto"/>
      </w:divBdr>
    </w:div>
    <w:div w:id="432094303">
      <w:bodyDiv w:val="1"/>
      <w:marLeft w:val="0"/>
      <w:marRight w:val="0"/>
      <w:marTop w:val="0"/>
      <w:marBottom w:val="0"/>
      <w:divBdr>
        <w:top w:val="none" w:sz="0" w:space="0" w:color="auto"/>
        <w:left w:val="none" w:sz="0" w:space="0" w:color="auto"/>
        <w:bottom w:val="none" w:sz="0" w:space="0" w:color="auto"/>
        <w:right w:val="none" w:sz="0" w:space="0" w:color="auto"/>
      </w:divBdr>
    </w:div>
    <w:div w:id="452789716">
      <w:bodyDiv w:val="1"/>
      <w:marLeft w:val="0"/>
      <w:marRight w:val="0"/>
      <w:marTop w:val="0"/>
      <w:marBottom w:val="0"/>
      <w:divBdr>
        <w:top w:val="none" w:sz="0" w:space="0" w:color="auto"/>
        <w:left w:val="none" w:sz="0" w:space="0" w:color="auto"/>
        <w:bottom w:val="none" w:sz="0" w:space="0" w:color="auto"/>
        <w:right w:val="none" w:sz="0" w:space="0" w:color="auto"/>
      </w:divBdr>
    </w:div>
    <w:div w:id="452945997">
      <w:bodyDiv w:val="1"/>
      <w:marLeft w:val="0"/>
      <w:marRight w:val="0"/>
      <w:marTop w:val="0"/>
      <w:marBottom w:val="0"/>
      <w:divBdr>
        <w:top w:val="none" w:sz="0" w:space="0" w:color="auto"/>
        <w:left w:val="none" w:sz="0" w:space="0" w:color="auto"/>
        <w:bottom w:val="none" w:sz="0" w:space="0" w:color="auto"/>
        <w:right w:val="none" w:sz="0" w:space="0" w:color="auto"/>
      </w:divBdr>
    </w:div>
    <w:div w:id="453061355">
      <w:bodyDiv w:val="1"/>
      <w:marLeft w:val="0"/>
      <w:marRight w:val="0"/>
      <w:marTop w:val="0"/>
      <w:marBottom w:val="0"/>
      <w:divBdr>
        <w:top w:val="none" w:sz="0" w:space="0" w:color="auto"/>
        <w:left w:val="none" w:sz="0" w:space="0" w:color="auto"/>
        <w:bottom w:val="none" w:sz="0" w:space="0" w:color="auto"/>
        <w:right w:val="none" w:sz="0" w:space="0" w:color="auto"/>
      </w:divBdr>
    </w:div>
    <w:div w:id="461264423">
      <w:bodyDiv w:val="1"/>
      <w:marLeft w:val="0"/>
      <w:marRight w:val="0"/>
      <w:marTop w:val="0"/>
      <w:marBottom w:val="0"/>
      <w:divBdr>
        <w:top w:val="none" w:sz="0" w:space="0" w:color="auto"/>
        <w:left w:val="none" w:sz="0" w:space="0" w:color="auto"/>
        <w:bottom w:val="none" w:sz="0" w:space="0" w:color="auto"/>
        <w:right w:val="none" w:sz="0" w:space="0" w:color="auto"/>
      </w:divBdr>
    </w:div>
    <w:div w:id="475879417">
      <w:bodyDiv w:val="1"/>
      <w:marLeft w:val="0"/>
      <w:marRight w:val="0"/>
      <w:marTop w:val="0"/>
      <w:marBottom w:val="0"/>
      <w:divBdr>
        <w:top w:val="none" w:sz="0" w:space="0" w:color="auto"/>
        <w:left w:val="none" w:sz="0" w:space="0" w:color="auto"/>
        <w:bottom w:val="none" w:sz="0" w:space="0" w:color="auto"/>
        <w:right w:val="none" w:sz="0" w:space="0" w:color="auto"/>
      </w:divBdr>
    </w:div>
    <w:div w:id="482696394">
      <w:bodyDiv w:val="1"/>
      <w:marLeft w:val="0"/>
      <w:marRight w:val="0"/>
      <w:marTop w:val="0"/>
      <w:marBottom w:val="0"/>
      <w:divBdr>
        <w:top w:val="none" w:sz="0" w:space="0" w:color="auto"/>
        <w:left w:val="none" w:sz="0" w:space="0" w:color="auto"/>
        <w:bottom w:val="none" w:sz="0" w:space="0" w:color="auto"/>
        <w:right w:val="none" w:sz="0" w:space="0" w:color="auto"/>
      </w:divBdr>
    </w:div>
    <w:div w:id="488638986">
      <w:bodyDiv w:val="1"/>
      <w:marLeft w:val="0"/>
      <w:marRight w:val="0"/>
      <w:marTop w:val="0"/>
      <w:marBottom w:val="0"/>
      <w:divBdr>
        <w:top w:val="none" w:sz="0" w:space="0" w:color="auto"/>
        <w:left w:val="none" w:sz="0" w:space="0" w:color="auto"/>
        <w:bottom w:val="none" w:sz="0" w:space="0" w:color="auto"/>
        <w:right w:val="none" w:sz="0" w:space="0" w:color="auto"/>
      </w:divBdr>
    </w:div>
    <w:div w:id="493838302">
      <w:bodyDiv w:val="1"/>
      <w:marLeft w:val="0"/>
      <w:marRight w:val="0"/>
      <w:marTop w:val="0"/>
      <w:marBottom w:val="0"/>
      <w:divBdr>
        <w:top w:val="none" w:sz="0" w:space="0" w:color="auto"/>
        <w:left w:val="none" w:sz="0" w:space="0" w:color="auto"/>
        <w:bottom w:val="none" w:sz="0" w:space="0" w:color="auto"/>
        <w:right w:val="none" w:sz="0" w:space="0" w:color="auto"/>
      </w:divBdr>
    </w:div>
    <w:div w:id="522322374">
      <w:bodyDiv w:val="1"/>
      <w:marLeft w:val="0"/>
      <w:marRight w:val="0"/>
      <w:marTop w:val="0"/>
      <w:marBottom w:val="0"/>
      <w:divBdr>
        <w:top w:val="none" w:sz="0" w:space="0" w:color="auto"/>
        <w:left w:val="none" w:sz="0" w:space="0" w:color="auto"/>
        <w:bottom w:val="none" w:sz="0" w:space="0" w:color="auto"/>
        <w:right w:val="none" w:sz="0" w:space="0" w:color="auto"/>
      </w:divBdr>
    </w:div>
    <w:div w:id="539324903">
      <w:bodyDiv w:val="1"/>
      <w:marLeft w:val="0"/>
      <w:marRight w:val="0"/>
      <w:marTop w:val="0"/>
      <w:marBottom w:val="0"/>
      <w:divBdr>
        <w:top w:val="none" w:sz="0" w:space="0" w:color="auto"/>
        <w:left w:val="none" w:sz="0" w:space="0" w:color="auto"/>
        <w:bottom w:val="none" w:sz="0" w:space="0" w:color="auto"/>
        <w:right w:val="none" w:sz="0" w:space="0" w:color="auto"/>
      </w:divBdr>
    </w:div>
    <w:div w:id="560213209">
      <w:bodyDiv w:val="1"/>
      <w:marLeft w:val="0"/>
      <w:marRight w:val="0"/>
      <w:marTop w:val="0"/>
      <w:marBottom w:val="0"/>
      <w:divBdr>
        <w:top w:val="none" w:sz="0" w:space="0" w:color="auto"/>
        <w:left w:val="none" w:sz="0" w:space="0" w:color="auto"/>
        <w:bottom w:val="none" w:sz="0" w:space="0" w:color="auto"/>
        <w:right w:val="none" w:sz="0" w:space="0" w:color="auto"/>
      </w:divBdr>
    </w:div>
    <w:div w:id="565535897">
      <w:bodyDiv w:val="1"/>
      <w:marLeft w:val="0"/>
      <w:marRight w:val="0"/>
      <w:marTop w:val="0"/>
      <w:marBottom w:val="0"/>
      <w:divBdr>
        <w:top w:val="none" w:sz="0" w:space="0" w:color="auto"/>
        <w:left w:val="none" w:sz="0" w:space="0" w:color="auto"/>
        <w:bottom w:val="none" w:sz="0" w:space="0" w:color="auto"/>
        <w:right w:val="none" w:sz="0" w:space="0" w:color="auto"/>
      </w:divBdr>
    </w:div>
    <w:div w:id="567377332">
      <w:bodyDiv w:val="1"/>
      <w:marLeft w:val="0"/>
      <w:marRight w:val="0"/>
      <w:marTop w:val="0"/>
      <w:marBottom w:val="0"/>
      <w:divBdr>
        <w:top w:val="none" w:sz="0" w:space="0" w:color="auto"/>
        <w:left w:val="none" w:sz="0" w:space="0" w:color="auto"/>
        <w:bottom w:val="none" w:sz="0" w:space="0" w:color="auto"/>
        <w:right w:val="none" w:sz="0" w:space="0" w:color="auto"/>
      </w:divBdr>
    </w:div>
    <w:div w:id="616523718">
      <w:bodyDiv w:val="1"/>
      <w:marLeft w:val="0"/>
      <w:marRight w:val="0"/>
      <w:marTop w:val="0"/>
      <w:marBottom w:val="0"/>
      <w:divBdr>
        <w:top w:val="none" w:sz="0" w:space="0" w:color="auto"/>
        <w:left w:val="none" w:sz="0" w:space="0" w:color="auto"/>
        <w:bottom w:val="none" w:sz="0" w:space="0" w:color="auto"/>
        <w:right w:val="none" w:sz="0" w:space="0" w:color="auto"/>
      </w:divBdr>
    </w:div>
    <w:div w:id="622269519">
      <w:bodyDiv w:val="1"/>
      <w:marLeft w:val="0"/>
      <w:marRight w:val="0"/>
      <w:marTop w:val="0"/>
      <w:marBottom w:val="0"/>
      <w:divBdr>
        <w:top w:val="none" w:sz="0" w:space="0" w:color="auto"/>
        <w:left w:val="none" w:sz="0" w:space="0" w:color="auto"/>
        <w:bottom w:val="none" w:sz="0" w:space="0" w:color="auto"/>
        <w:right w:val="none" w:sz="0" w:space="0" w:color="auto"/>
      </w:divBdr>
    </w:div>
    <w:div w:id="652486074">
      <w:bodyDiv w:val="1"/>
      <w:marLeft w:val="0"/>
      <w:marRight w:val="0"/>
      <w:marTop w:val="0"/>
      <w:marBottom w:val="0"/>
      <w:divBdr>
        <w:top w:val="none" w:sz="0" w:space="0" w:color="auto"/>
        <w:left w:val="none" w:sz="0" w:space="0" w:color="auto"/>
        <w:bottom w:val="none" w:sz="0" w:space="0" w:color="auto"/>
        <w:right w:val="none" w:sz="0" w:space="0" w:color="auto"/>
      </w:divBdr>
    </w:div>
    <w:div w:id="664669050">
      <w:bodyDiv w:val="1"/>
      <w:marLeft w:val="0"/>
      <w:marRight w:val="0"/>
      <w:marTop w:val="0"/>
      <w:marBottom w:val="0"/>
      <w:divBdr>
        <w:top w:val="none" w:sz="0" w:space="0" w:color="auto"/>
        <w:left w:val="none" w:sz="0" w:space="0" w:color="auto"/>
        <w:bottom w:val="none" w:sz="0" w:space="0" w:color="auto"/>
        <w:right w:val="none" w:sz="0" w:space="0" w:color="auto"/>
      </w:divBdr>
    </w:div>
    <w:div w:id="697388555">
      <w:bodyDiv w:val="1"/>
      <w:marLeft w:val="0"/>
      <w:marRight w:val="0"/>
      <w:marTop w:val="0"/>
      <w:marBottom w:val="0"/>
      <w:divBdr>
        <w:top w:val="none" w:sz="0" w:space="0" w:color="auto"/>
        <w:left w:val="none" w:sz="0" w:space="0" w:color="auto"/>
        <w:bottom w:val="none" w:sz="0" w:space="0" w:color="auto"/>
        <w:right w:val="none" w:sz="0" w:space="0" w:color="auto"/>
      </w:divBdr>
    </w:div>
    <w:div w:id="719137366">
      <w:bodyDiv w:val="1"/>
      <w:marLeft w:val="0"/>
      <w:marRight w:val="0"/>
      <w:marTop w:val="0"/>
      <w:marBottom w:val="0"/>
      <w:divBdr>
        <w:top w:val="none" w:sz="0" w:space="0" w:color="auto"/>
        <w:left w:val="none" w:sz="0" w:space="0" w:color="auto"/>
        <w:bottom w:val="none" w:sz="0" w:space="0" w:color="auto"/>
        <w:right w:val="none" w:sz="0" w:space="0" w:color="auto"/>
      </w:divBdr>
    </w:div>
    <w:div w:id="719399879">
      <w:bodyDiv w:val="1"/>
      <w:marLeft w:val="0"/>
      <w:marRight w:val="0"/>
      <w:marTop w:val="0"/>
      <w:marBottom w:val="0"/>
      <w:divBdr>
        <w:top w:val="none" w:sz="0" w:space="0" w:color="auto"/>
        <w:left w:val="none" w:sz="0" w:space="0" w:color="auto"/>
        <w:bottom w:val="none" w:sz="0" w:space="0" w:color="auto"/>
        <w:right w:val="none" w:sz="0" w:space="0" w:color="auto"/>
      </w:divBdr>
      <w:divsChild>
        <w:div w:id="2096196907">
          <w:marLeft w:val="0"/>
          <w:marRight w:val="0"/>
          <w:marTop w:val="0"/>
          <w:marBottom w:val="0"/>
          <w:divBdr>
            <w:top w:val="none" w:sz="0" w:space="0" w:color="auto"/>
            <w:left w:val="none" w:sz="0" w:space="0" w:color="auto"/>
            <w:bottom w:val="none" w:sz="0" w:space="0" w:color="auto"/>
            <w:right w:val="none" w:sz="0" w:space="0" w:color="auto"/>
          </w:divBdr>
          <w:divsChild>
            <w:div w:id="726493174">
              <w:marLeft w:val="0"/>
              <w:marRight w:val="0"/>
              <w:marTop w:val="0"/>
              <w:marBottom w:val="0"/>
              <w:divBdr>
                <w:top w:val="none" w:sz="0" w:space="0" w:color="auto"/>
                <w:left w:val="none" w:sz="0" w:space="0" w:color="auto"/>
                <w:bottom w:val="none" w:sz="0" w:space="0" w:color="auto"/>
                <w:right w:val="none" w:sz="0" w:space="0" w:color="auto"/>
              </w:divBdr>
              <w:divsChild>
                <w:div w:id="125468635">
                  <w:marLeft w:val="0"/>
                  <w:marRight w:val="0"/>
                  <w:marTop w:val="0"/>
                  <w:marBottom w:val="0"/>
                  <w:divBdr>
                    <w:top w:val="none" w:sz="0" w:space="0" w:color="auto"/>
                    <w:left w:val="none" w:sz="0" w:space="0" w:color="auto"/>
                    <w:bottom w:val="none" w:sz="0" w:space="0" w:color="auto"/>
                    <w:right w:val="none" w:sz="0" w:space="0" w:color="auto"/>
                  </w:divBdr>
                  <w:divsChild>
                    <w:div w:id="2133865319">
                      <w:marLeft w:val="0"/>
                      <w:marRight w:val="0"/>
                      <w:marTop w:val="0"/>
                      <w:marBottom w:val="0"/>
                      <w:divBdr>
                        <w:top w:val="none" w:sz="0" w:space="0" w:color="auto"/>
                        <w:left w:val="none" w:sz="0" w:space="0" w:color="auto"/>
                        <w:bottom w:val="none" w:sz="0" w:space="0" w:color="auto"/>
                        <w:right w:val="none" w:sz="0" w:space="0" w:color="auto"/>
                      </w:divBdr>
                    </w:div>
                    <w:div w:id="504244528">
                      <w:marLeft w:val="0"/>
                      <w:marRight w:val="0"/>
                      <w:marTop w:val="0"/>
                      <w:marBottom w:val="0"/>
                      <w:divBdr>
                        <w:top w:val="none" w:sz="0" w:space="0" w:color="auto"/>
                        <w:left w:val="none" w:sz="0" w:space="0" w:color="auto"/>
                        <w:bottom w:val="none" w:sz="0" w:space="0" w:color="auto"/>
                        <w:right w:val="none" w:sz="0" w:space="0" w:color="auto"/>
                      </w:divBdr>
                    </w:div>
                    <w:div w:id="6879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88339">
          <w:marLeft w:val="0"/>
          <w:marRight w:val="0"/>
          <w:marTop w:val="0"/>
          <w:marBottom w:val="0"/>
          <w:divBdr>
            <w:top w:val="none" w:sz="0" w:space="0" w:color="auto"/>
            <w:left w:val="none" w:sz="0" w:space="0" w:color="auto"/>
            <w:bottom w:val="none" w:sz="0" w:space="0" w:color="auto"/>
            <w:right w:val="none" w:sz="0" w:space="0" w:color="auto"/>
          </w:divBdr>
          <w:divsChild>
            <w:div w:id="1105879415">
              <w:marLeft w:val="0"/>
              <w:marRight w:val="0"/>
              <w:marTop w:val="0"/>
              <w:marBottom w:val="0"/>
              <w:divBdr>
                <w:top w:val="none" w:sz="0" w:space="0" w:color="auto"/>
                <w:left w:val="none" w:sz="0" w:space="0" w:color="auto"/>
                <w:bottom w:val="none" w:sz="0" w:space="0" w:color="auto"/>
                <w:right w:val="none" w:sz="0" w:space="0" w:color="auto"/>
              </w:divBdr>
              <w:divsChild>
                <w:div w:id="1059790916">
                  <w:marLeft w:val="0"/>
                  <w:marRight w:val="0"/>
                  <w:marTop w:val="0"/>
                  <w:marBottom w:val="0"/>
                  <w:divBdr>
                    <w:top w:val="none" w:sz="0" w:space="0" w:color="auto"/>
                    <w:left w:val="none" w:sz="0" w:space="0" w:color="auto"/>
                    <w:bottom w:val="none" w:sz="0" w:space="0" w:color="auto"/>
                    <w:right w:val="none" w:sz="0" w:space="0" w:color="auto"/>
                  </w:divBdr>
                  <w:divsChild>
                    <w:div w:id="1098133214">
                      <w:marLeft w:val="0"/>
                      <w:marRight w:val="0"/>
                      <w:marTop w:val="0"/>
                      <w:marBottom w:val="0"/>
                      <w:divBdr>
                        <w:top w:val="none" w:sz="0" w:space="0" w:color="auto"/>
                        <w:left w:val="none" w:sz="0" w:space="0" w:color="auto"/>
                        <w:bottom w:val="none" w:sz="0" w:space="0" w:color="auto"/>
                        <w:right w:val="none" w:sz="0" w:space="0" w:color="auto"/>
                      </w:divBdr>
                      <w:divsChild>
                        <w:div w:id="959799027">
                          <w:marLeft w:val="0"/>
                          <w:marRight w:val="0"/>
                          <w:marTop w:val="0"/>
                          <w:marBottom w:val="0"/>
                          <w:divBdr>
                            <w:top w:val="none" w:sz="0" w:space="0" w:color="auto"/>
                            <w:left w:val="none" w:sz="0" w:space="0" w:color="auto"/>
                            <w:bottom w:val="none" w:sz="0" w:space="0" w:color="auto"/>
                            <w:right w:val="none" w:sz="0" w:space="0" w:color="auto"/>
                          </w:divBdr>
                        </w:div>
                      </w:divsChild>
                    </w:div>
                    <w:div w:id="1035738472">
                      <w:marLeft w:val="0"/>
                      <w:marRight w:val="0"/>
                      <w:marTop w:val="0"/>
                      <w:marBottom w:val="0"/>
                      <w:divBdr>
                        <w:top w:val="none" w:sz="0" w:space="0" w:color="auto"/>
                        <w:left w:val="none" w:sz="0" w:space="0" w:color="auto"/>
                        <w:bottom w:val="none" w:sz="0" w:space="0" w:color="auto"/>
                        <w:right w:val="none" w:sz="0" w:space="0" w:color="auto"/>
                      </w:divBdr>
                      <w:divsChild>
                        <w:div w:id="831607091">
                          <w:marLeft w:val="0"/>
                          <w:marRight w:val="0"/>
                          <w:marTop w:val="0"/>
                          <w:marBottom w:val="0"/>
                          <w:divBdr>
                            <w:top w:val="none" w:sz="0" w:space="0" w:color="auto"/>
                            <w:left w:val="none" w:sz="0" w:space="0" w:color="auto"/>
                            <w:bottom w:val="none" w:sz="0" w:space="0" w:color="auto"/>
                            <w:right w:val="none" w:sz="0" w:space="0" w:color="auto"/>
                          </w:divBdr>
                          <w:divsChild>
                            <w:div w:id="21616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46254">
          <w:marLeft w:val="0"/>
          <w:marRight w:val="0"/>
          <w:marTop w:val="0"/>
          <w:marBottom w:val="0"/>
          <w:divBdr>
            <w:top w:val="none" w:sz="0" w:space="0" w:color="auto"/>
            <w:left w:val="none" w:sz="0" w:space="0" w:color="auto"/>
            <w:bottom w:val="none" w:sz="0" w:space="0" w:color="auto"/>
            <w:right w:val="none" w:sz="0" w:space="0" w:color="auto"/>
          </w:divBdr>
          <w:divsChild>
            <w:div w:id="70544364">
              <w:marLeft w:val="0"/>
              <w:marRight w:val="0"/>
              <w:marTop w:val="0"/>
              <w:marBottom w:val="0"/>
              <w:divBdr>
                <w:top w:val="none" w:sz="0" w:space="0" w:color="auto"/>
                <w:left w:val="none" w:sz="0" w:space="0" w:color="auto"/>
                <w:bottom w:val="none" w:sz="0" w:space="0" w:color="auto"/>
                <w:right w:val="none" w:sz="0" w:space="0" w:color="auto"/>
              </w:divBdr>
              <w:divsChild>
                <w:div w:id="2079741331">
                  <w:marLeft w:val="0"/>
                  <w:marRight w:val="0"/>
                  <w:marTop w:val="0"/>
                  <w:marBottom w:val="0"/>
                  <w:divBdr>
                    <w:top w:val="none" w:sz="0" w:space="0" w:color="auto"/>
                    <w:left w:val="none" w:sz="0" w:space="0" w:color="auto"/>
                    <w:bottom w:val="none" w:sz="0" w:space="0" w:color="auto"/>
                    <w:right w:val="none" w:sz="0" w:space="0" w:color="auto"/>
                  </w:divBdr>
                  <w:divsChild>
                    <w:div w:id="392630183">
                      <w:marLeft w:val="0"/>
                      <w:marRight w:val="0"/>
                      <w:marTop w:val="0"/>
                      <w:marBottom w:val="0"/>
                      <w:divBdr>
                        <w:top w:val="single" w:sz="48" w:space="0" w:color="5E33BF"/>
                        <w:left w:val="none" w:sz="0" w:space="0" w:color="auto"/>
                        <w:bottom w:val="none" w:sz="0" w:space="0" w:color="auto"/>
                        <w:right w:val="none" w:sz="0" w:space="0" w:color="auto"/>
                      </w:divBdr>
                      <w:divsChild>
                        <w:div w:id="526412638">
                          <w:marLeft w:val="0"/>
                          <w:marRight w:val="0"/>
                          <w:marTop w:val="0"/>
                          <w:marBottom w:val="0"/>
                          <w:divBdr>
                            <w:top w:val="none" w:sz="0" w:space="0" w:color="auto"/>
                            <w:left w:val="none" w:sz="0" w:space="0" w:color="auto"/>
                            <w:bottom w:val="none" w:sz="0" w:space="0" w:color="auto"/>
                            <w:right w:val="none" w:sz="0" w:space="0" w:color="auto"/>
                          </w:divBdr>
                          <w:divsChild>
                            <w:div w:id="1561675144">
                              <w:marLeft w:val="0"/>
                              <w:marRight w:val="0"/>
                              <w:marTop w:val="0"/>
                              <w:marBottom w:val="0"/>
                              <w:divBdr>
                                <w:top w:val="none" w:sz="0" w:space="0" w:color="auto"/>
                                <w:left w:val="none" w:sz="0" w:space="0" w:color="auto"/>
                                <w:bottom w:val="none" w:sz="0" w:space="0" w:color="auto"/>
                                <w:right w:val="none" w:sz="0" w:space="0" w:color="auto"/>
                              </w:divBdr>
                              <w:divsChild>
                                <w:div w:id="20124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310822">
      <w:bodyDiv w:val="1"/>
      <w:marLeft w:val="0"/>
      <w:marRight w:val="0"/>
      <w:marTop w:val="0"/>
      <w:marBottom w:val="0"/>
      <w:divBdr>
        <w:top w:val="none" w:sz="0" w:space="0" w:color="auto"/>
        <w:left w:val="none" w:sz="0" w:space="0" w:color="auto"/>
        <w:bottom w:val="none" w:sz="0" w:space="0" w:color="auto"/>
        <w:right w:val="none" w:sz="0" w:space="0" w:color="auto"/>
      </w:divBdr>
    </w:div>
    <w:div w:id="813303377">
      <w:bodyDiv w:val="1"/>
      <w:marLeft w:val="0"/>
      <w:marRight w:val="0"/>
      <w:marTop w:val="0"/>
      <w:marBottom w:val="0"/>
      <w:divBdr>
        <w:top w:val="none" w:sz="0" w:space="0" w:color="auto"/>
        <w:left w:val="none" w:sz="0" w:space="0" w:color="auto"/>
        <w:bottom w:val="none" w:sz="0" w:space="0" w:color="auto"/>
        <w:right w:val="none" w:sz="0" w:space="0" w:color="auto"/>
      </w:divBdr>
    </w:div>
    <w:div w:id="826436234">
      <w:bodyDiv w:val="1"/>
      <w:marLeft w:val="0"/>
      <w:marRight w:val="0"/>
      <w:marTop w:val="0"/>
      <w:marBottom w:val="0"/>
      <w:divBdr>
        <w:top w:val="none" w:sz="0" w:space="0" w:color="auto"/>
        <w:left w:val="none" w:sz="0" w:space="0" w:color="auto"/>
        <w:bottom w:val="none" w:sz="0" w:space="0" w:color="auto"/>
        <w:right w:val="none" w:sz="0" w:space="0" w:color="auto"/>
      </w:divBdr>
    </w:div>
    <w:div w:id="831485364">
      <w:bodyDiv w:val="1"/>
      <w:marLeft w:val="0"/>
      <w:marRight w:val="0"/>
      <w:marTop w:val="0"/>
      <w:marBottom w:val="0"/>
      <w:divBdr>
        <w:top w:val="none" w:sz="0" w:space="0" w:color="auto"/>
        <w:left w:val="none" w:sz="0" w:space="0" w:color="auto"/>
        <w:bottom w:val="none" w:sz="0" w:space="0" w:color="auto"/>
        <w:right w:val="none" w:sz="0" w:space="0" w:color="auto"/>
      </w:divBdr>
    </w:div>
    <w:div w:id="843280245">
      <w:bodyDiv w:val="1"/>
      <w:marLeft w:val="0"/>
      <w:marRight w:val="0"/>
      <w:marTop w:val="0"/>
      <w:marBottom w:val="0"/>
      <w:divBdr>
        <w:top w:val="none" w:sz="0" w:space="0" w:color="auto"/>
        <w:left w:val="none" w:sz="0" w:space="0" w:color="auto"/>
        <w:bottom w:val="none" w:sz="0" w:space="0" w:color="auto"/>
        <w:right w:val="none" w:sz="0" w:space="0" w:color="auto"/>
      </w:divBdr>
    </w:div>
    <w:div w:id="890649279">
      <w:bodyDiv w:val="1"/>
      <w:marLeft w:val="0"/>
      <w:marRight w:val="0"/>
      <w:marTop w:val="0"/>
      <w:marBottom w:val="0"/>
      <w:divBdr>
        <w:top w:val="none" w:sz="0" w:space="0" w:color="auto"/>
        <w:left w:val="none" w:sz="0" w:space="0" w:color="auto"/>
        <w:bottom w:val="none" w:sz="0" w:space="0" w:color="auto"/>
        <w:right w:val="none" w:sz="0" w:space="0" w:color="auto"/>
      </w:divBdr>
    </w:div>
    <w:div w:id="927926516">
      <w:bodyDiv w:val="1"/>
      <w:marLeft w:val="0"/>
      <w:marRight w:val="0"/>
      <w:marTop w:val="0"/>
      <w:marBottom w:val="0"/>
      <w:divBdr>
        <w:top w:val="none" w:sz="0" w:space="0" w:color="auto"/>
        <w:left w:val="none" w:sz="0" w:space="0" w:color="auto"/>
        <w:bottom w:val="none" w:sz="0" w:space="0" w:color="auto"/>
        <w:right w:val="none" w:sz="0" w:space="0" w:color="auto"/>
      </w:divBdr>
    </w:div>
    <w:div w:id="935209402">
      <w:bodyDiv w:val="1"/>
      <w:marLeft w:val="0"/>
      <w:marRight w:val="0"/>
      <w:marTop w:val="0"/>
      <w:marBottom w:val="0"/>
      <w:divBdr>
        <w:top w:val="none" w:sz="0" w:space="0" w:color="auto"/>
        <w:left w:val="none" w:sz="0" w:space="0" w:color="auto"/>
        <w:bottom w:val="none" w:sz="0" w:space="0" w:color="auto"/>
        <w:right w:val="none" w:sz="0" w:space="0" w:color="auto"/>
      </w:divBdr>
    </w:div>
    <w:div w:id="967128974">
      <w:bodyDiv w:val="1"/>
      <w:marLeft w:val="0"/>
      <w:marRight w:val="0"/>
      <w:marTop w:val="0"/>
      <w:marBottom w:val="0"/>
      <w:divBdr>
        <w:top w:val="none" w:sz="0" w:space="0" w:color="auto"/>
        <w:left w:val="none" w:sz="0" w:space="0" w:color="auto"/>
        <w:bottom w:val="none" w:sz="0" w:space="0" w:color="auto"/>
        <w:right w:val="none" w:sz="0" w:space="0" w:color="auto"/>
      </w:divBdr>
    </w:div>
    <w:div w:id="970794210">
      <w:bodyDiv w:val="1"/>
      <w:marLeft w:val="0"/>
      <w:marRight w:val="0"/>
      <w:marTop w:val="0"/>
      <w:marBottom w:val="0"/>
      <w:divBdr>
        <w:top w:val="none" w:sz="0" w:space="0" w:color="auto"/>
        <w:left w:val="none" w:sz="0" w:space="0" w:color="auto"/>
        <w:bottom w:val="none" w:sz="0" w:space="0" w:color="auto"/>
        <w:right w:val="none" w:sz="0" w:space="0" w:color="auto"/>
      </w:divBdr>
    </w:div>
    <w:div w:id="1048607162">
      <w:bodyDiv w:val="1"/>
      <w:marLeft w:val="0"/>
      <w:marRight w:val="0"/>
      <w:marTop w:val="0"/>
      <w:marBottom w:val="0"/>
      <w:divBdr>
        <w:top w:val="none" w:sz="0" w:space="0" w:color="auto"/>
        <w:left w:val="none" w:sz="0" w:space="0" w:color="auto"/>
        <w:bottom w:val="none" w:sz="0" w:space="0" w:color="auto"/>
        <w:right w:val="none" w:sz="0" w:space="0" w:color="auto"/>
      </w:divBdr>
    </w:div>
    <w:div w:id="1049497397">
      <w:bodyDiv w:val="1"/>
      <w:marLeft w:val="0"/>
      <w:marRight w:val="0"/>
      <w:marTop w:val="0"/>
      <w:marBottom w:val="0"/>
      <w:divBdr>
        <w:top w:val="none" w:sz="0" w:space="0" w:color="auto"/>
        <w:left w:val="none" w:sz="0" w:space="0" w:color="auto"/>
        <w:bottom w:val="none" w:sz="0" w:space="0" w:color="auto"/>
        <w:right w:val="none" w:sz="0" w:space="0" w:color="auto"/>
      </w:divBdr>
    </w:div>
    <w:div w:id="1053695236">
      <w:bodyDiv w:val="1"/>
      <w:marLeft w:val="0"/>
      <w:marRight w:val="0"/>
      <w:marTop w:val="0"/>
      <w:marBottom w:val="0"/>
      <w:divBdr>
        <w:top w:val="none" w:sz="0" w:space="0" w:color="auto"/>
        <w:left w:val="none" w:sz="0" w:space="0" w:color="auto"/>
        <w:bottom w:val="none" w:sz="0" w:space="0" w:color="auto"/>
        <w:right w:val="none" w:sz="0" w:space="0" w:color="auto"/>
      </w:divBdr>
    </w:div>
    <w:div w:id="1055811424">
      <w:bodyDiv w:val="1"/>
      <w:marLeft w:val="0"/>
      <w:marRight w:val="0"/>
      <w:marTop w:val="0"/>
      <w:marBottom w:val="0"/>
      <w:divBdr>
        <w:top w:val="none" w:sz="0" w:space="0" w:color="auto"/>
        <w:left w:val="none" w:sz="0" w:space="0" w:color="auto"/>
        <w:bottom w:val="none" w:sz="0" w:space="0" w:color="auto"/>
        <w:right w:val="none" w:sz="0" w:space="0" w:color="auto"/>
      </w:divBdr>
    </w:div>
    <w:div w:id="1097360724">
      <w:bodyDiv w:val="1"/>
      <w:marLeft w:val="0"/>
      <w:marRight w:val="0"/>
      <w:marTop w:val="0"/>
      <w:marBottom w:val="0"/>
      <w:divBdr>
        <w:top w:val="none" w:sz="0" w:space="0" w:color="auto"/>
        <w:left w:val="none" w:sz="0" w:space="0" w:color="auto"/>
        <w:bottom w:val="none" w:sz="0" w:space="0" w:color="auto"/>
        <w:right w:val="none" w:sz="0" w:space="0" w:color="auto"/>
      </w:divBdr>
    </w:div>
    <w:div w:id="1105227353">
      <w:bodyDiv w:val="1"/>
      <w:marLeft w:val="0"/>
      <w:marRight w:val="0"/>
      <w:marTop w:val="0"/>
      <w:marBottom w:val="0"/>
      <w:divBdr>
        <w:top w:val="none" w:sz="0" w:space="0" w:color="auto"/>
        <w:left w:val="none" w:sz="0" w:space="0" w:color="auto"/>
        <w:bottom w:val="none" w:sz="0" w:space="0" w:color="auto"/>
        <w:right w:val="none" w:sz="0" w:space="0" w:color="auto"/>
      </w:divBdr>
    </w:div>
    <w:div w:id="1120951698">
      <w:bodyDiv w:val="1"/>
      <w:marLeft w:val="0"/>
      <w:marRight w:val="0"/>
      <w:marTop w:val="0"/>
      <w:marBottom w:val="0"/>
      <w:divBdr>
        <w:top w:val="none" w:sz="0" w:space="0" w:color="auto"/>
        <w:left w:val="none" w:sz="0" w:space="0" w:color="auto"/>
        <w:bottom w:val="none" w:sz="0" w:space="0" w:color="auto"/>
        <w:right w:val="none" w:sz="0" w:space="0" w:color="auto"/>
      </w:divBdr>
    </w:div>
    <w:div w:id="1126579591">
      <w:bodyDiv w:val="1"/>
      <w:marLeft w:val="0"/>
      <w:marRight w:val="0"/>
      <w:marTop w:val="0"/>
      <w:marBottom w:val="0"/>
      <w:divBdr>
        <w:top w:val="none" w:sz="0" w:space="0" w:color="auto"/>
        <w:left w:val="none" w:sz="0" w:space="0" w:color="auto"/>
        <w:bottom w:val="none" w:sz="0" w:space="0" w:color="auto"/>
        <w:right w:val="none" w:sz="0" w:space="0" w:color="auto"/>
      </w:divBdr>
    </w:div>
    <w:div w:id="1166559392">
      <w:bodyDiv w:val="1"/>
      <w:marLeft w:val="0"/>
      <w:marRight w:val="0"/>
      <w:marTop w:val="0"/>
      <w:marBottom w:val="0"/>
      <w:divBdr>
        <w:top w:val="none" w:sz="0" w:space="0" w:color="auto"/>
        <w:left w:val="none" w:sz="0" w:space="0" w:color="auto"/>
        <w:bottom w:val="none" w:sz="0" w:space="0" w:color="auto"/>
        <w:right w:val="none" w:sz="0" w:space="0" w:color="auto"/>
      </w:divBdr>
    </w:div>
    <w:div w:id="1169297047">
      <w:bodyDiv w:val="1"/>
      <w:marLeft w:val="0"/>
      <w:marRight w:val="0"/>
      <w:marTop w:val="0"/>
      <w:marBottom w:val="0"/>
      <w:divBdr>
        <w:top w:val="none" w:sz="0" w:space="0" w:color="auto"/>
        <w:left w:val="none" w:sz="0" w:space="0" w:color="auto"/>
        <w:bottom w:val="none" w:sz="0" w:space="0" w:color="auto"/>
        <w:right w:val="none" w:sz="0" w:space="0" w:color="auto"/>
      </w:divBdr>
    </w:div>
    <w:div w:id="1202866765">
      <w:bodyDiv w:val="1"/>
      <w:marLeft w:val="0"/>
      <w:marRight w:val="0"/>
      <w:marTop w:val="0"/>
      <w:marBottom w:val="0"/>
      <w:divBdr>
        <w:top w:val="none" w:sz="0" w:space="0" w:color="auto"/>
        <w:left w:val="none" w:sz="0" w:space="0" w:color="auto"/>
        <w:bottom w:val="none" w:sz="0" w:space="0" w:color="auto"/>
        <w:right w:val="none" w:sz="0" w:space="0" w:color="auto"/>
      </w:divBdr>
    </w:div>
    <w:div w:id="1244532531">
      <w:bodyDiv w:val="1"/>
      <w:marLeft w:val="0"/>
      <w:marRight w:val="0"/>
      <w:marTop w:val="0"/>
      <w:marBottom w:val="0"/>
      <w:divBdr>
        <w:top w:val="none" w:sz="0" w:space="0" w:color="auto"/>
        <w:left w:val="none" w:sz="0" w:space="0" w:color="auto"/>
        <w:bottom w:val="none" w:sz="0" w:space="0" w:color="auto"/>
        <w:right w:val="none" w:sz="0" w:space="0" w:color="auto"/>
      </w:divBdr>
    </w:div>
    <w:div w:id="1291128892">
      <w:bodyDiv w:val="1"/>
      <w:marLeft w:val="0"/>
      <w:marRight w:val="0"/>
      <w:marTop w:val="0"/>
      <w:marBottom w:val="0"/>
      <w:divBdr>
        <w:top w:val="none" w:sz="0" w:space="0" w:color="auto"/>
        <w:left w:val="none" w:sz="0" w:space="0" w:color="auto"/>
        <w:bottom w:val="none" w:sz="0" w:space="0" w:color="auto"/>
        <w:right w:val="none" w:sz="0" w:space="0" w:color="auto"/>
      </w:divBdr>
    </w:div>
    <w:div w:id="1298486581">
      <w:bodyDiv w:val="1"/>
      <w:marLeft w:val="0"/>
      <w:marRight w:val="0"/>
      <w:marTop w:val="0"/>
      <w:marBottom w:val="0"/>
      <w:divBdr>
        <w:top w:val="none" w:sz="0" w:space="0" w:color="auto"/>
        <w:left w:val="none" w:sz="0" w:space="0" w:color="auto"/>
        <w:bottom w:val="none" w:sz="0" w:space="0" w:color="auto"/>
        <w:right w:val="none" w:sz="0" w:space="0" w:color="auto"/>
      </w:divBdr>
    </w:div>
    <w:div w:id="1345786389">
      <w:bodyDiv w:val="1"/>
      <w:marLeft w:val="0"/>
      <w:marRight w:val="0"/>
      <w:marTop w:val="0"/>
      <w:marBottom w:val="0"/>
      <w:divBdr>
        <w:top w:val="none" w:sz="0" w:space="0" w:color="auto"/>
        <w:left w:val="none" w:sz="0" w:space="0" w:color="auto"/>
        <w:bottom w:val="none" w:sz="0" w:space="0" w:color="auto"/>
        <w:right w:val="none" w:sz="0" w:space="0" w:color="auto"/>
      </w:divBdr>
    </w:div>
    <w:div w:id="1351955968">
      <w:bodyDiv w:val="1"/>
      <w:marLeft w:val="0"/>
      <w:marRight w:val="0"/>
      <w:marTop w:val="0"/>
      <w:marBottom w:val="0"/>
      <w:divBdr>
        <w:top w:val="none" w:sz="0" w:space="0" w:color="auto"/>
        <w:left w:val="none" w:sz="0" w:space="0" w:color="auto"/>
        <w:bottom w:val="none" w:sz="0" w:space="0" w:color="auto"/>
        <w:right w:val="none" w:sz="0" w:space="0" w:color="auto"/>
      </w:divBdr>
    </w:div>
    <w:div w:id="1360741952">
      <w:bodyDiv w:val="1"/>
      <w:marLeft w:val="0"/>
      <w:marRight w:val="0"/>
      <w:marTop w:val="0"/>
      <w:marBottom w:val="0"/>
      <w:divBdr>
        <w:top w:val="none" w:sz="0" w:space="0" w:color="auto"/>
        <w:left w:val="none" w:sz="0" w:space="0" w:color="auto"/>
        <w:bottom w:val="none" w:sz="0" w:space="0" w:color="auto"/>
        <w:right w:val="none" w:sz="0" w:space="0" w:color="auto"/>
      </w:divBdr>
    </w:div>
    <w:div w:id="1361931412">
      <w:bodyDiv w:val="1"/>
      <w:marLeft w:val="0"/>
      <w:marRight w:val="0"/>
      <w:marTop w:val="0"/>
      <w:marBottom w:val="0"/>
      <w:divBdr>
        <w:top w:val="none" w:sz="0" w:space="0" w:color="auto"/>
        <w:left w:val="none" w:sz="0" w:space="0" w:color="auto"/>
        <w:bottom w:val="none" w:sz="0" w:space="0" w:color="auto"/>
        <w:right w:val="none" w:sz="0" w:space="0" w:color="auto"/>
      </w:divBdr>
    </w:div>
    <w:div w:id="1370229333">
      <w:bodyDiv w:val="1"/>
      <w:marLeft w:val="0"/>
      <w:marRight w:val="0"/>
      <w:marTop w:val="0"/>
      <w:marBottom w:val="0"/>
      <w:divBdr>
        <w:top w:val="none" w:sz="0" w:space="0" w:color="auto"/>
        <w:left w:val="none" w:sz="0" w:space="0" w:color="auto"/>
        <w:bottom w:val="none" w:sz="0" w:space="0" w:color="auto"/>
        <w:right w:val="none" w:sz="0" w:space="0" w:color="auto"/>
      </w:divBdr>
    </w:div>
    <w:div w:id="1382091692">
      <w:bodyDiv w:val="1"/>
      <w:marLeft w:val="0"/>
      <w:marRight w:val="0"/>
      <w:marTop w:val="0"/>
      <w:marBottom w:val="0"/>
      <w:divBdr>
        <w:top w:val="none" w:sz="0" w:space="0" w:color="auto"/>
        <w:left w:val="none" w:sz="0" w:space="0" w:color="auto"/>
        <w:bottom w:val="none" w:sz="0" w:space="0" w:color="auto"/>
        <w:right w:val="none" w:sz="0" w:space="0" w:color="auto"/>
      </w:divBdr>
    </w:div>
    <w:div w:id="1443064719">
      <w:bodyDiv w:val="1"/>
      <w:marLeft w:val="0"/>
      <w:marRight w:val="0"/>
      <w:marTop w:val="0"/>
      <w:marBottom w:val="0"/>
      <w:divBdr>
        <w:top w:val="none" w:sz="0" w:space="0" w:color="auto"/>
        <w:left w:val="none" w:sz="0" w:space="0" w:color="auto"/>
        <w:bottom w:val="none" w:sz="0" w:space="0" w:color="auto"/>
        <w:right w:val="none" w:sz="0" w:space="0" w:color="auto"/>
      </w:divBdr>
    </w:div>
    <w:div w:id="1454404673">
      <w:bodyDiv w:val="1"/>
      <w:marLeft w:val="0"/>
      <w:marRight w:val="0"/>
      <w:marTop w:val="0"/>
      <w:marBottom w:val="0"/>
      <w:divBdr>
        <w:top w:val="none" w:sz="0" w:space="0" w:color="auto"/>
        <w:left w:val="none" w:sz="0" w:space="0" w:color="auto"/>
        <w:bottom w:val="none" w:sz="0" w:space="0" w:color="auto"/>
        <w:right w:val="none" w:sz="0" w:space="0" w:color="auto"/>
      </w:divBdr>
    </w:div>
    <w:div w:id="1462191747">
      <w:bodyDiv w:val="1"/>
      <w:marLeft w:val="0"/>
      <w:marRight w:val="0"/>
      <w:marTop w:val="0"/>
      <w:marBottom w:val="0"/>
      <w:divBdr>
        <w:top w:val="none" w:sz="0" w:space="0" w:color="auto"/>
        <w:left w:val="none" w:sz="0" w:space="0" w:color="auto"/>
        <w:bottom w:val="none" w:sz="0" w:space="0" w:color="auto"/>
        <w:right w:val="none" w:sz="0" w:space="0" w:color="auto"/>
      </w:divBdr>
    </w:div>
    <w:div w:id="1506626278">
      <w:bodyDiv w:val="1"/>
      <w:marLeft w:val="0"/>
      <w:marRight w:val="0"/>
      <w:marTop w:val="0"/>
      <w:marBottom w:val="0"/>
      <w:divBdr>
        <w:top w:val="none" w:sz="0" w:space="0" w:color="auto"/>
        <w:left w:val="none" w:sz="0" w:space="0" w:color="auto"/>
        <w:bottom w:val="none" w:sz="0" w:space="0" w:color="auto"/>
        <w:right w:val="none" w:sz="0" w:space="0" w:color="auto"/>
      </w:divBdr>
    </w:div>
    <w:div w:id="1509444097">
      <w:bodyDiv w:val="1"/>
      <w:marLeft w:val="0"/>
      <w:marRight w:val="0"/>
      <w:marTop w:val="0"/>
      <w:marBottom w:val="0"/>
      <w:divBdr>
        <w:top w:val="none" w:sz="0" w:space="0" w:color="auto"/>
        <w:left w:val="none" w:sz="0" w:space="0" w:color="auto"/>
        <w:bottom w:val="none" w:sz="0" w:space="0" w:color="auto"/>
        <w:right w:val="none" w:sz="0" w:space="0" w:color="auto"/>
      </w:divBdr>
    </w:div>
    <w:div w:id="1527252613">
      <w:bodyDiv w:val="1"/>
      <w:marLeft w:val="0"/>
      <w:marRight w:val="0"/>
      <w:marTop w:val="0"/>
      <w:marBottom w:val="0"/>
      <w:divBdr>
        <w:top w:val="none" w:sz="0" w:space="0" w:color="auto"/>
        <w:left w:val="none" w:sz="0" w:space="0" w:color="auto"/>
        <w:bottom w:val="none" w:sz="0" w:space="0" w:color="auto"/>
        <w:right w:val="none" w:sz="0" w:space="0" w:color="auto"/>
      </w:divBdr>
    </w:div>
    <w:div w:id="1549880088">
      <w:bodyDiv w:val="1"/>
      <w:marLeft w:val="0"/>
      <w:marRight w:val="0"/>
      <w:marTop w:val="0"/>
      <w:marBottom w:val="0"/>
      <w:divBdr>
        <w:top w:val="none" w:sz="0" w:space="0" w:color="auto"/>
        <w:left w:val="none" w:sz="0" w:space="0" w:color="auto"/>
        <w:bottom w:val="none" w:sz="0" w:space="0" w:color="auto"/>
        <w:right w:val="none" w:sz="0" w:space="0" w:color="auto"/>
      </w:divBdr>
    </w:div>
    <w:div w:id="1589970805">
      <w:bodyDiv w:val="1"/>
      <w:marLeft w:val="0"/>
      <w:marRight w:val="0"/>
      <w:marTop w:val="0"/>
      <w:marBottom w:val="0"/>
      <w:divBdr>
        <w:top w:val="none" w:sz="0" w:space="0" w:color="auto"/>
        <w:left w:val="none" w:sz="0" w:space="0" w:color="auto"/>
        <w:bottom w:val="none" w:sz="0" w:space="0" w:color="auto"/>
        <w:right w:val="none" w:sz="0" w:space="0" w:color="auto"/>
      </w:divBdr>
    </w:div>
    <w:div w:id="1593660816">
      <w:bodyDiv w:val="1"/>
      <w:marLeft w:val="0"/>
      <w:marRight w:val="0"/>
      <w:marTop w:val="0"/>
      <w:marBottom w:val="0"/>
      <w:divBdr>
        <w:top w:val="none" w:sz="0" w:space="0" w:color="auto"/>
        <w:left w:val="none" w:sz="0" w:space="0" w:color="auto"/>
        <w:bottom w:val="none" w:sz="0" w:space="0" w:color="auto"/>
        <w:right w:val="none" w:sz="0" w:space="0" w:color="auto"/>
      </w:divBdr>
    </w:div>
    <w:div w:id="1609897643">
      <w:bodyDiv w:val="1"/>
      <w:marLeft w:val="0"/>
      <w:marRight w:val="0"/>
      <w:marTop w:val="0"/>
      <w:marBottom w:val="0"/>
      <w:divBdr>
        <w:top w:val="none" w:sz="0" w:space="0" w:color="auto"/>
        <w:left w:val="none" w:sz="0" w:space="0" w:color="auto"/>
        <w:bottom w:val="none" w:sz="0" w:space="0" w:color="auto"/>
        <w:right w:val="none" w:sz="0" w:space="0" w:color="auto"/>
      </w:divBdr>
    </w:div>
    <w:div w:id="1658000202">
      <w:bodyDiv w:val="1"/>
      <w:marLeft w:val="0"/>
      <w:marRight w:val="0"/>
      <w:marTop w:val="0"/>
      <w:marBottom w:val="0"/>
      <w:divBdr>
        <w:top w:val="none" w:sz="0" w:space="0" w:color="auto"/>
        <w:left w:val="none" w:sz="0" w:space="0" w:color="auto"/>
        <w:bottom w:val="none" w:sz="0" w:space="0" w:color="auto"/>
        <w:right w:val="none" w:sz="0" w:space="0" w:color="auto"/>
      </w:divBdr>
    </w:div>
    <w:div w:id="1673216457">
      <w:bodyDiv w:val="1"/>
      <w:marLeft w:val="0"/>
      <w:marRight w:val="0"/>
      <w:marTop w:val="0"/>
      <w:marBottom w:val="0"/>
      <w:divBdr>
        <w:top w:val="none" w:sz="0" w:space="0" w:color="auto"/>
        <w:left w:val="none" w:sz="0" w:space="0" w:color="auto"/>
        <w:bottom w:val="none" w:sz="0" w:space="0" w:color="auto"/>
        <w:right w:val="none" w:sz="0" w:space="0" w:color="auto"/>
      </w:divBdr>
    </w:div>
    <w:div w:id="1673992070">
      <w:bodyDiv w:val="1"/>
      <w:marLeft w:val="0"/>
      <w:marRight w:val="0"/>
      <w:marTop w:val="0"/>
      <w:marBottom w:val="0"/>
      <w:divBdr>
        <w:top w:val="none" w:sz="0" w:space="0" w:color="auto"/>
        <w:left w:val="none" w:sz="0" w:space="0" w:color="auto"/>
        <w:bottom w:val="none" w:sz="0" w:space="0" w:color="auto"/>
        <w:right w:val="none" w:sz="0" w:space="0" w:color="auto"/>
      </w:divBdr>
    </w:div>
    <w:div w:id="1681934605">
      <w:bodyDiv w:val="1"/>
      <w:marLeft w:val="0"/>
      <w:marRight w:val="0"/>
      <w:marTop w:val="0"/>
      <w:marBottom w:val="0"/>
      <w:divBdr>
        <w:top w:val="none" w:sz="0" w:space="0" w:color="auto"/>
        <w:left w:val="none" w:sz="0" w:space="0" w:color="auto"/>
        <w:bottom w:val="none" w:sz="0" w:space="0" w:color="auto"/>
        <w:right w:val="none" w:sz="0" w:space="0" w:color="auto"/>
      </w:divBdr>
    </w:div>
    <w:div w:id="1704479682">
      <w:bodyDiv w:val="1"/>
      <w:marLeft w:val="0"/>
      <w:marRight w:val="0"/>
      <w:marTop w:val="0"/>
      <w:marBottom w:val="0"/>
      <w:divBdr>
        <w:top w:val="none" w:sz="0" w:space="0" w:color="auto"/>
        <w:left w:val="none" w:sz="0" w:space="0" w:color="auto"/>
        <w:bottom w:val="none" w:sz="0" w:space="0" w:color="auto"/>
        <w:right w:val="none" w:sz="0" w:space="0" w:color="auto"/>
      </w:divBdr>
    </w:div>
    <w:div w:id="1773931801">
      <w:bodyDiv w:val="1"/>
      <w:marLeft w:val="0"/>
      <w:marRight w:val="0"/>
      <w:marTop w:val="0"/>
      <w:marBottom w:val="0"/>
      <w:divBdr>
        <w:top w:val="none" w:sz="0" w:space="0" w:color="auto"/>
        <w:left w:val="none" w:sz="0" w:space="0" w:color="auto"/>
        <w:bottom w:val="none" w:sz="0" w:space="0" w:color="auto"/>
        <w:right w:val="none" w:sz="0" w:space="0" w:color="auto"/>
      </w:divBdr>
    </w:div>
    <w:div w:id="1794513842">
      <w:bodyDiv w:val="1"/>
      <w:marLeft w:val="0"/>
      <w:marRight w:val="0"/>
      <w:marTop w:val="0"/>
      <w:marBottom w:val="0"/>
      <w:divBdr>
        <w:top w:val="none" w:sz="0" w:space="0" w:color="auto"/>
        <w:left w:val="none" w:sz="0" w:space="0" w:color="auto"/>
        <w:bottom w:val="none" w:sz="0" w:space="0" w:color="auto"/>
        <w:right w:val="none" w:sz="0" w:space="0" w:color="auto"/>
      </w:divBdr>
    </w:div>
    <w:div w:id="1805074574">
      <w:bodyDiv w:val="1"/>
      <w:marLeft w:val="0"/>
      <w:marRight w:val="0"/>
      <w:marTop w:val="0"/>
      <w:marBottom w:val="0"/>
      <w:divBdr>
        <w:top w:val="none" w:sz="0" w:space="0" w:color="auto"/>
        <w:left w:val="none" w:sz="0" w:space="0" w:color="auto"/>
        <w:bottom w:val="none" w:sz="0" w:space="0" w:color="auto"/>
        <w:right w:val="none" w:sz="0" w:space="0" w:color="auto"/>
      </w:divBdr>
    </w:div>
    <w:div w:id="1838879213">
      <w:bodyDiv w:val="1"/>
      <w:marLeft w:val="0"/>
      <w:marRight w:val="0"/>
      <w:marTop w:val="0"/>
      <w:marBottom w:val="0"/>
      <w:divBdr>
        <w:top w:val="none" w:sz="0" w:space="0" w:color="auto"/>
        <w:left w:val="none" w:sz="0" w:space="0" w:color="auto"/>
        <w:bottom w:val="none" w:sz="0" w:space="0" w:color="auto"/>
        <w:right w:val="none" w:sz="0" w:space="0" w:color="auto"/>
      </w:divBdr>
    </w:div>
    <w:div w:id="1865360193">
      <w:bodyDiv w:val="1"/>
      <w:marLeft w:val="0"/>
      <w:marRight w:val="0"/>
      <w:marTop w:val="0"/>
      <w:marBottom w:val="0"/>
      <w:divBdr>
        <w:top w:val="none" w:sz="0" w:space="0" w:color="auto"/>
        <w:left w:val="none" w:sz="0" w:space="0" w:color="auto"/>
        <w:bottom w:val="none" w:sz="0" w:space="0" w:color="auto"/>
        <w:right w:val="none" w:sz="0" w:space="0" w:color="auto"/>
      </w:divBdr>
    </w:div>
    <w:div w:id="1873807747">
      <w:bodyDiv w:val="1"/>
      <w:marLeft w:val="0"/>
      <w:marRight w:val="0"/>
      <w:marTop w:val="0"/>
      <w:marBottom w:val="0"/>
      <w:divBdr>
        <w:top w:val="none" w:sz="0" w:space="0" w:color="auto"/>
        <w:left w:val="none" w:sz="0" w:space="0" w:color="auto"/>
        <w:bottom w:val="none" w:sz="0" w:space="0" w:color="auto"/>
        <w:right w:val="none" w:sz="0" w:space="0" w:color="auto"/>
      </w:divBdr>
    </w:div>
    <w:div w:id="1885091861">
      <w:bodyDiv w:val="1"/>
      <w:marLeft w:val="0"/>
      <w:marRight w:val="0"/>
      <w:marTop w:val="0"/>
      <w:marBottom w:val="0"/>
      <w:divBdr>
        <w:top w:val="none" w:sz="0" w:space="0" w:color="auto"/>
        <w:left w:val="none" w:sz="0" w:space="0" w:color="auto"/>
        <w:bottom w:val="none" w:sz="0" w:space="0" w:color="auto"/>
        <w:right w:val="none" w:sz="0" w:space="0" w:color="auto"/>
      </w:divBdr>
    </w:div>
    <w:div w:id="1888223675">
      <w:bodyDiv w:val="1"/>
      <w:marLeft w:val="0"/>
      <w:marRight w:val="0"/>
      <w:marTop w:val="0"/>
      <w:marBottom w:val="0"/>
      <w:divBdr>
        <w:top w:val="none" w:sz="0" w:space="0" w:color="auto"/>
        <w:left w:val="none" w:sz="0" w:space="0" w:color="auto"/>
        <w:bottom w:val="none" w:sz="0" w:space="0" w:color="auto"/>
        <w:right w:val="none" w:sz="0" w:space="0" w:color="auto"/>
      </w:divBdr>
    </w:div>
    <w:div w:id="1907377496">
      <w:bodyDiv w:val="1"/>
      <w:marLeft w:val="0"/>
      <w:marRight w:val="0"/>
      <w:marTop w:val="0"/>
      <w:marBottom w:val="0"/>
      <w:divBdr>
        <w:top w:val="none" w:sz="0" w:space="0" w:color="auto"/>
        <w:left w:val="none" w:sz="0" w:space="0" w:color="auto"/>
        <w:bottom w:val="none" w:sz="0" w:space="0" w:color="auto"/>
        <w:right w:val="none" w:sz="0" w:space="0" w:color="auto"/>
      </w:divBdr>
    </w:div>
    <w:div w:id="1939485397">
      <w:bodyDiv w:val="1"/>
      <w:marLeft w:val="0"/>
      <w:marRight w:val="0"/>
      <w:marTop w:val="0"/>
      <w:marBottom w:val="0"/>
      <w:divBdr>
        <w:top w:val="none" w:sz="0" w:space="0" w:color="auto"/>
        <w:left w:val="none" w:sz="0" w:space="0" w:color="auto"/>
        <w:bottom w:val="none" w:sz="0" w:space="0" w:color="auto"/>
        <w:right w:val="none" w:sz="0" w:space="0" w:color="auto"/>
      </w:divBdr>
    </w:div>
    <w:div w:id="1945384124">
      <w:bodyDiv w:val="1"/>
      <w:marLeft w:val="0"/>
      <w:marRight w:val="0"/>
      <w:marTop w:val="0"/>
      <w:marBottom w:val="0"/>
      <w:divBdr>
        <w:top w:val="none" w:sz="0" w:space="0" w:color="auto"/>
        <w:left w:val="none" w:sz="0" w:space="0" w:color="auto"/>
        <w:bottom w:val="none" w:sz="0" w:space="0" w:color="auto"/>
        <w:right w:val="none" w:sz="0" w:space="0" w:color="auto"/>
      </w:divBdr>
    </w:div>
    <w:div w:id="1967463313">
      <w:bodyDiv w:val="1"/>
      <w:marLeft w:val="0"/>
      <w:marRight w:val="0"/>
      <w:marTop w:val="0"/>
      <w:marBottom w:val="0"/>
      <w:divBdr>
        <w:top w:val="none" w:sz="0" w:space="0" w:color="auto"/>
        <w:left w:val="none" w:sz="0" w:space="0" w:color="auto"/>
        <w:bottom w:val="none" w:sz="0" w:space="0" w:color="auto"/>
        <w:right w:val="none" w:sz="0" w:space="0" w:color="auto"/>
      </w:divBdr>
    </w:div>
    <w:div w:id="1991983367">
      <w:bodyDiv w:val="1"/>
      <w:marLeft w:val="0"/>
      <w:marRight w:val="0"/>
      <w:marTop w:val="0"/>
      <w:marBottom w:val="0"/>
      <w:divBdr>
        <w:top w:val="none" w:sz="0" w:space="0" w:color="auto"/>
        <w:left w:val="none" w:sz="0" w:space="0" w:color="auto"/>
        <w:bottom w:val="none" w:sz="0" w:space="0" w:color="auto"/>
        <w:right w:val="none" w:sz="0" w:space="0" w:color="auto"/>
      </w:divBdr>
    </w:div>
    <w:div w:id="2001693728">
      <w:bodyDiv w:val="1"/>
      <w:marLeft w:val="0"/>
      <w:marRight w:val="0"/>
      <w:marTop w:val="0"/>
      <w:marBottom w:val="0"/>
      <w:divBdr>
        <w:top w:val="none" w:sz="0" w:space="0" w:color="auto"/>
        <w:left w:val="none" w:sz="0" w:space="0" w:color="auto"/>
        <w:bottom w:val="none" w:sz="0" w:space="0" w:color="auto"/>
        <w:right w:val="none" w:sz="0" w:space="0" w:color="auto"/>
      </w:divBdr>
    </w:div>
    <w:div w:id="2004695210">
      <w:bodyDiv w:val="1"/>
      <w:marLeft w:val="0"/>
      <w:marRight w:val="0"/>
      <w:marTop w:val="0"/>
      <w:marBottom w:val="0"/>
      <w:divBdr>
        <w:top w:val="none" w:sz="0" w:space="0" w:color="auto"/>
        <w:left w:val="none" w:sz="0" w:space="0" w:color="auto"/>
        <w:bottom w:val="none" w:sz="0" w:space="0" w:color="auto"/>
        <w:right w:val="none" w:sz="0" w:space="0" w:color="auto"/>
      </w:divBdr>
    </w:div>
    <w:div w:id="2023244517">
      <w:bodyDiv w:val="1"/>
      <w:marLeft w:val="0"/>
      <w:marRight w:val="0"/>
      <w:marTop w:val="0"/>
      <w:marBottom w:val="0"/>
      <w:divBdr>
        <w:top w:val="none" w:sz="0" w:space="0" w:color="auto"/>
        <w:left w:val="none" w:sz="0" w:space="0" w:color="auto"/>
        <w:bottom w:val="none" w:sz="0" w:space="0" w:color="auto"/>
        <w:right w:val="none" w:sz="0" w:space="0" w:color="auto"/>
      </w:divBdr>
    </w:div>
    <w:div w:id="2048872363">
      <w:bodyDiv w:val="1"/>
      <w:marLeft w:val="0"/>
      <w:marRight w:val="0"/>
      <w:marTop w:val="0"/>
      <w:marBottom w:val="0"/>
      <w:divBdr>
        <w:top w:val="none" w:sz="0" w:space="0" w:color="auto"/>
        <w:left w:val="none" w:sz="0" w:space="0" w:color="auto"/>
        <w:bottom w:val="none" w:sz="0" w:space="0" w:color="auto"/>
        <w:right w:val="none" w:sz="0" w:space="0" w:color="auto"/>
      </w:divBdr>
    </w:div>
    <w:div w:id="2053917052">
      <w:bodyDiv w:val="1"/>
      <w:marLeft w:val="0"/>
      <w:marRight w:val="0"/>
      <w:marTop w:val="0"/>
      <w:marBottom w:val="0"/>
      <w:divBdr>
        <w:top w:val="none" w:sz="0" w:space="0" w:color="auto"/>
        <w:left w:val="none" w:sz="0" w:space="0" w:color="auto"/>
        <w:bottom w:val="none" w:sz="0" w:space="0" w:color="auto"/>
        <w:right w:val="none" w:sz="0" w:space="0" w:color="auto"/>
      </w:divBdr>
    </w:div>
    <w:div w:id="2078431656">
      <w:bodyDiv w:val="1"/>
      <w:marLeft w:val="0"/>
      <w:marRight w:val="0"/>
      <w:marTop w:val="0"/>
      <w:marBottom w:val="0"/>
      <w:divBdr>
        <w:top w:val="none" w:sz="0" w:space="0" w:color="auto"/>
        <w:left w:val="none" w:sz="0" w:space="0" w:color="auto"/>
        <w:bottom w:val="none" w:sz="0" w:space="0" w:color="auto"/>
        <w:right w:val="none" w:sz="0" w:space="0" w:color="auto"/>
      </w:divBdr>
    </w:div>
    <w:div w:id="2086605645">
      <w:bodyDiv w:val="1"/>
      <w:marLeft w:val="0"/>
      <w:marRight w:val="0"/>
      <w:marTop w:val="0"/>
      <w:marBottom w:val="0"/>
      <w:divBdr>
        <w:top w:val="none" w:sz="0" w:space="0" w:color="auto"/>
        <w:left w:val="none" w:sz="0" w:space="0" w:color="auto"/>
        <w:bottom w:val="none" w:sz="0" w:space="0" w:color="auto"/>
        <w:right w:val="none" w:sz="0" w:space="0" w:color="auto"/>
      </w:divBdr>
    </w:div>
    <w:div w:id="2093624725">
      <w:bodyDiv w:val="1"/>
      <w:marLeft w:val="0"/>
      <w:marRight w:val="0"/>
      <w:marTop w:val="0"/>
      <w:marBottom w:val="0"/>
      <w:divBdr>
        <w:top w:val="none" w:sz="0" w:space="0" w:color="auto"/>
        <w:left w:val="none" w:sz="0" w:space="0" w:color="auto"/>
        <w:bottom w:val="none" w:sz="0" w:space="0" w:color="auto"/>
        <w:right w:val="none" w:sz="0" w:space="0" w:color="auto"/>
      </w:divBdr>
    </w:div>
    <w:div w:id="2100979455">
      <w:bodyDiv w:val="1"/>
      <w:marLeft w:val="0"/>
      <w:marRight w:val="0"/>
      <w:marTop w:val="0"/>
      <w:marBottom w:val="0"/>
      <w:divBdr>
        <w:top w:val="none" w:sz="0" w:space="0" w:color="auto"/>
        <w:left w:val="none" w:sz="0" w:space="0" w:color="auto"/>
        <w:bottom w:val="none" w:sz="0" w:space="0" w:color="auto"/>
        <w:right w:val="none" w:sz="0" w:space="0" w:color="auto"/>
      </w:divBdr>
    </w:div>
    <w:div w:id="2109426896">
      <w:bodyDiv w:val="1"/>
      <w:marLeft w:val="0"/>
      <w:marRight w:val="0"/>
      <w:marTop w:val="0"/>
      <w:marBottom w:val="0"/>
      <w:divBdr>
        <w:top w:val="none" w:sz="0" w:space="0" w:color="auto"/>
        <w:left w:val="none" w:sz="0" w:space="0" w:color="auto"/>
        <w:bottom w:val="none" w:sz="0" w:space="0" w:color="auto"/>
        <w:right w:val="none" w:sz="0" w:space="0" w:color="auto"/>
      </w:divBdr>
    </w:div>
    <w:div w:id="214049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45</Pages>
  <Words>28138</Words>
  <Characters>160388</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99</cp:revision>
  <dcterms:created xsi:type="dcterms:W3CDTF">2023-11-29T12:48:00Z</dcterms:created>
  <dcterms:modified xsi:type="dcterms:W3CDTF">2024-01-25T10:20:00Z</dcterms:modified>
</cp:coreProperties>
</file>