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E1C" w:rsidRPr="000D7E71" w:rsidRDefault="00C21E1C" w:rsidP="00C21E1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val="en-US" w:eastAsia="ru-RU"/>
        </w:rPr>
        <w:t>0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4</w:t>
      </w:r>
      <w:r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</w:t>
      </w:r>
      <w:r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C21E1C" w:rsidRPr="000D7E71" w:rsidRDefault="00C21E1C" w:rsidP="00C21E1C">
      <w:pPr>
        <w:spacing w:after="0" w:line="240" w:lineRule="auto"/>
        <w:rPr>
          <w:rFonts w:ascii="Times New Roman" w:hAnsi="Times New Roman"/>
          <w:b/>
          <w:lang w:val="kk-KZ"/>
        </w:rPr>
      </w:pPr>
      <w:proofErr w:type="spellStart"/>
      <w:r w:rsidRPr="000D7E71">
        <w:rPr>
          <w:rFonts w:ascii="Times New Roman" w:hAnsi="Times New Roman"/>
          <w:b/>
        </w:rPr>
        <w:t>Кадрлар</w:t>
      </w:r>
      <w:proofErr w:type="spellEnd"/>
      <w:r w:rsidRPr="000D7E71">
        <w:rPr>
          <w:rFonts w:ascii="Times New Roman" w:hAnsi="Times New Roman"/>
          <w:b/>
        </w:rPr>
        <w:t xml:space="preserve"> </w:t>
      </w:r>
      <w:proofErr w:type="spellStart"/>
      <w:r w:rsidRPr="000D7E71">
        <w:rPr>
          <w:rFonts w:ascii="Times New Roman" w:hAnsi="Times New Roman"/>
          <w:b/>
        </w:rPr>
        <w:t>және</w:t>
      </w:r>
      <w:proofErr w:type="spellEnd"/>
      <w:r w:rsidRPr="000D7E71">
        <w:rPr>
          <w:rFonts w:ascii="Times New Roman" w:hAnsi="Times New Roman"/>
          <w:b/>
        </w:rPr>
        <w:t xml:space="preserve"> </w:t>
      </w:r>
      <w:proofErr w:type="spellStart"/>
      <w:r w:rsidRPr="000D7E71">
        <w:rPr>
          <w:rFonts w:ascii="Times New Roman" w:hAnsi="Times New Roman"/>
          <w:b/>
        </w:rPr>
        <w:t>сыйақылар</w:t>
      </w:r>
      <w:proofErr w:type="spellEnd"/>
      <w:r w:rsidRPr="000D7E71">
        <w:rPr>
          <w:rFonts w:ascii="Times New Roman" w:hAnsi="Times New Roman"/>
          <w:b/>
        </w:rPr>
        <w:t xml:space="preserve"> </w:t>
      </w:r>
      <w:proofErr w:type="spellStart"/>
      <w:r w:rsidRPr="000D7E71">
        <w:rPr>
          <w:rFonts w:ascii="Times New Roman" w:hAnsi="Times New Roman"/>
          <w:b/>
        </w:rPr>
        <w:t>бойынша</w:t>
      </w:r>
      <w:proofErr w:type="spellEnd"/>
      <w:r w:rsidRPr="000D7E71">
        <w:rPr>
          <w:rFonts w:ascii="Times New Roman" w:hAnsi="Times New Roman"/>
          <w:b/>
        </w:rPr>
        <w:t xml:space="preserve"> комитет</w:t>
      </w:r>
      <w:r w:rsidRPr="000D7E71">
        <w:rPr>
          <w:rFonts w:ascii="Times New Roman" w:hAnsi="Times New Roman"/>
          <w:b/>
          <w:lang w:val="kk-KZ"/>
        </w:rPr>
        <w:t>тің</w:t>
      </w:r>
    </w:p>
    <w:p w:rsidR="00C21E1C" w:rsidRPr="000D7E71" w:rsidRDefault="00C21E1C" w:rsidP="00C21E1C">
      <w:pPr>
        <w:spacing w:after="0" w:line="240" w:lineRule="auto"/>
        <w:rPr>
          <w:rFonts w:ascii="Times New Roman" w:hAnsi="Times New Roman"/>
          <w:b/>
          <w:lang w:val="kk-KZ"/>
        </w:rPr>
      </w:pPr>
      <w:proofErr w:type="spellStart"/>
      <w:r w:rsidRPr="000D7E71">
        <w:rPr>
          <w:rFonts w:ascii="Times New Roman" w:hAnsi="Times New Roman"/>
          <w:b/>
        </w:rPr>
        <w:t>отырысы</w:t>
      </w:r>
      <w:proofErr w:type="spellEnd"/>
      <w:r w:rsidRPr="000D7E71">
        <w:rPr>
          <w:rFonts w:ascii="Times New Roman" w:hAnsi="Times New Roman"/>
          <w:b/>
          <w:lang w:val="kk-KZ"/>
        </w:rPr>
        <w:t xml:space="preserve"> </w:t>
      </w:r>
    </w:p>
    <w:p w:rsidR="00C21E1C" w:rsidRPr="000D7E71" w:rsidRDefault="00C21E1C" w:rsidP="00C21E1C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C21E1C" w:rsidRPr="000D7E71" w:rsidTr="003761A2">
        <w:trPr>
          <w:trHeight w:val="1603"/>
        </w:trPr>
        <w:tc>
          <w:tcPr>
            <w:tcW w:w="2547" w:type="dxa"/>
          </w:tcPr>
          <w:p w:rsidR="00C21E1C" w:rsidRPr="000D7E71" w:rsidRDefault="00C21E1C" w:rsidP="003761A2">
            <w:pPr>
              <w:rPr>
                <w:rFonts w:ascii="Times New Roman" w:hAnsi="Times New Roman"/>
                <w:lang w:val="kk-KZ"/>
              </w:rPr>
            </w:pPr>
            <w:r w:rsidRPr="000D7E71">
              <w:rPr>
                <w:rFonts w:ascii="Times New Roman" w:hAnsi="Times New Roman"/>
                <w:lang w:val="kk-KZ"/>
              </w:rPr>
              <w:t xml:space="preserve">Кадрлар және сыйақылар бойынша 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 комитетін хаттамасының нөмірі, күні, отырыстың өткізілу түрі</w:t>
            </w:r>
          </w:p>
        </w:tc>
        <w:tc>
          <w:tcPr>
            <w:tcW w:w="2977" w:type="dxa"/>
          </w:tcPr>
          <w:p w:rsidR="00C21E1C" w:rsidRPr="000D7E71" w:rsidRDefault="00C21E1C" w:rsidP="003761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Отырысқа қатысқан комитетінің мүшелері</w:t>
            </w:r>
          </w:p>
        </w:tc>
        <w:tc>
          <w:tcPr>
            <w:tcW w:w="3821" w:type="dxa"/>
          </w:tcPr>
          <w:p w:rsidR="00C21E1C" w:rsidRPr="000D7E71" w:rsidRDefault="00C21E1C" w:rsidP="003761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C21E1C" w:rsidRPr="00C21E1C" w:rsidTr="003761A2">
        <w:tc>
          <w:tcPr>
            <w:tcW w:w="2547" w:type="dxa"/>
          </w:tcPr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  <w:r w:rsidRPr="00C21E1C">
              <w:rPr>
                <w:rFonts w:ascii="Times New Roman" w:hAnsi="Times New Roman" w:cs="Times New Roman"/>
                <w:shd w:val="clear" w:color="auto" w:fill="FFFFFF"/>
              </w:rPr>
              <w:t>01</w:t>
            </w:r>
            <w:r w:rsidRPr="000D7E71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0D7E71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Pr="000D7E71">
              <w:rPr>
                <w:rFonts w:ascii="Times New Roman" w:hAnsi="Times New Roman" w:cs="Times New Roman"/>
                <w:shd w:val="clear" w:color="auto" w:fill="FFFFFF"/>
              </w:rPr>
              <w:t xml:space="preserve"> ж., №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0D7E7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D7E71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1072">
              <w:rPr>
                <w:rFonts w:ascii="Times New Roman" w:eastAsia="Calibri" w:hAnsi="Times New Roman" w:cs="Times New Roman"/>
              </w:rPr>
              <w:t>Тойкебаева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 xml:space="preserve"> Баян Ж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>ұмашқызы</w:t>
            </w:r>
            <w:r w:rsidRPr="00B71072">
              <w:rPr>
                <w:rFonts w:ascii="Times New Roman" w:eastAsia="Calibri" w:hAnsi="Times New Roman" w:cs="Times New Roman"/>
              </w:rPr>
              <w:t>- 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директор,</w:t>
            </w:r>
            <w:r w:rsidRPr="00B71072">
              <w:rPr>
                <w:rFonts w:ascii="Segoe UI" w:eastAsia="Segoe UI" w:hAnsi="Segoe UI" w:cs="Cambria Math"/>
              </w:rPr>
              <w:t xml:space="preserve"> </w:t>
            </w:r>
            <w:r w:rsidRPr="00B71072">
              <w:rPr>
                <w:rFonts w:ascii="Times New Roman" w:eastAsia="Calibri" w:hAnsi="Times New Roman" w:cs="Times New Roman"/>
              </w:rPr>
              <w:t xml:space="preserve">комитет </w:t>
            </w:r>
            <w:proofErr w:type="spellStart"/>
            <w:r w:rsidRPr="00B71072">
              <w:rPr>
                <w:rFonts w:ascii="Times New Roman" w:eastAsia="Calibri" w:hAnsi="Times New Roman" w:cs="Times New Roman"/>
              </w:rPr>
              <w:t>төрағасы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>;</w:t>
            </w:r>
          </w:p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1072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71072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71072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B71072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B71072">
              <w:rPr>
                <w:rFonts w:ascii="Times New Roman" w:eastAsia="Calibri" w:hAnsi="Times New Roman" w:cs="Times New Roman"/>
              </w:rPr>
              <w:t>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B71072">
              <w:rPr>
                <w:rFonts w:ascii="Times New Roman" w:eastAsia="Calibri" w:hAnsi="Times New Roman" w:cs="Times New Roman"/>
              </w:rPr>
              <w:t>;</w:t>
            </w:r>
          </w:p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Рахимжанов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Амерхан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Муратпекович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-</w:t>
            </w:r>
            <w:r w:rsidRPr="00B71072">
              <w:rPr>
                <w:rFonts w:ascii="Times New Roman" w:eastAsia="Calibri" w:hAnsi="Times New Roman" w:cs="Times New Roman"/>
              </w:rPr>
              <w:t xml:space="preserve"> 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директор.</w:t>
            </w:r>
          </w:p>
          <w:p w:rsidR="00C21E1C" w:rsidRPr="00B71072" w:rsidRDefault="00C21E1C" w:rsidP="003761A2">
            <w:pPr>
              <w:tabs>
                <w:tab w:val="left" w:pos="607"/>
                <w:tab w:val="left" w:pos="1134"/>
              </w:tabs>
              <w:ind w:left="5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</w:tcPr>
          <w:p w:rsidR="000057F6" w:rsidRPr="000057F6" w:rsidRDefault="00C21E1C" w:rsidP="000057F6">
            <w:pPr>
              <w:pStyle w:val="a4"/>
              <w:numPr>
                <w:ilvl w:val="0"/>
                <w:numId w:val="2"/>
              </w:numPr>
              <w:spacing w:before="200" w:after="0" w:line="216" w:lineRule="auto"/>
              <w:ind w:left="31" w:firstLine="142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lang w:val="kk-KZ" w:eastAsia="ru-RU"/>
              </w:rPr>
            </w:pPr>
            <w:bookmarkStart w:id="1" w:name="_GoBack"/>
            <w:r w:rsidRPr="000057F6">
              <w:rPr>
                <w:rFonts w:ascii="Times New Roman" w:eastAsia="+mn-ea" w:hAnsi="Times New Roman"/>
                <w:color w:val="000000"/>
                <w:kern w:val="24"/>
                <w:lang w:val="kk-KZ" w:eastAsia="ru-RU"/>
              </w:rPr>
              <w:t xml:space="preserve">. </w:t>
            </w:r>
            <w:r w:rsidR="000057F6" w:rsidRPr="000057F6">
              <w:rPr>
                <w:rFonts w:ascii="Times New Roman" w:eastAsia="+mn-ea" w:hAnsi="Times New Roman" w:cs="Times New Roman"/>
                <w:color w:val="000000"/>
                <w:kern w:val="24"/>
                <w:lang w:val="kk-KZ" w:eastAsia="ru-RU"/>
              </w:rPr>
              <w:t xml:space="preserve">Құжаттарды алдын ала қарастыру, сұхбаттасу жүргізу және Басқарма мүшесі – </w:t>
            </w:r>
            <w:r w:rsidR="000057F6" w:rsidRPr="000057F6">
              <w:rPr>
                <w:rFonts w:ascii="Times New Roman" w:eastAsiaTheme="minorHAnsi" w:hAnsi="Times New Roman" w:cs="Times New Roman"/>
                <w:color w:val="000000"/>
                <w:lang w:val="kk-KZ"/>
              </w:rPr>
              <w:t xml:space="preserve">тәрбие және әлеуметтік жұмыс жөніндегі проректор </w:t>
            </w:r>
            <w:r w:rsidR="000057F6" w:rsidRPr="000057F6">
              <w:rPr>
                <w:rFonts w:ascii="Times New Roman" w:eastAsia="+mn-ea" w:hAnsi="Times New Roman" w:cs="Times New Roman"/>
                <w:color w:val="000000"/>
                <w:kern w:val="24"/>
                <w:lang w:val="kk-KZ" w:eastAsia="ru-RU"/>
              </w:rPr>
              <w:t>лауазымына үміткер кандидаттарды ұсыну.</w:t>
            </w:r>
          </w:p>
          <w:bookmarkEnd w:id="1"/>
          <w:p w:rsidR="00C21E1C" w:rsidRPr="000057F6" w:rsidRDefault="00C21E1C" w:rsidP="000057F6">
            <w:pPr>
              <w:spacing w:before="200" w:line="216" w:lineRule="auto"/>
              <w:jc w:val="both"/>
              <w:rPr>
                <w:rFonts w:ascii="Times New Roman" w:eastAsia="+mn-ea" w:hAnsi="Times New Roman"/>
                <w:color w:val="000000"/>
                <w:kern w:val="24"/>
                <w:lang w:val="kk-KZ" w:eastAsia="ru-RU"/>
              </w:rPr>
            </w:pPr>
          </w:p>
        </w:tc>
      </w:tr>
    </w:tbl>
    <w:p w:rsidR="00DF6175" w:rsidRPr="00C21E1C" w:rsidRDefault="00DF6175">
      <w:pPr>
        <w:rPr>
          <w:lang w:val="kk-KZ"/>
        </w:rPr>
      </w:pPr>
    </w:p>
    <w:sectPr w:rsidR="00DF6175" w:rsidRPr="00C21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B407D"/>
    <w:multiLevelType w:val="hybridMultilevel"/>
    <w:tmpl w:val="6B646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45"/>
    <w:rsid w:val="000057F6"/>
    <w:rsid w:val="00AE4045"/>
    <w:rsid w:val="00C21E1C"/>
    <w:rsid w:val="00D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E778"/>
  <w15:chartTrackingRefBased/>
  <w15:docId w15:val="{6BA2E75F-CF9C-4379-A6AA-419830DA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C21E1C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C21E1C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C2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2024-02-06T10:15:00Z</dcterms:created>
  <dcterms:modified xsi:type="dcterms:W3CDTF">2024-02-06T10:17:00Z</dcterms:modified>
</cp:coreProperties>
</file>