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5B358B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02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en-US"/>
        </w:rPr>
        <w:t>02</w:t>
      </w:r>
      <w:r>
        <w:rPr>
          <w:rFonts w:ascii="Times New Roman" w:hAnsi="Times New Roman" w:cs="Times New Roman"/>
          <w:lang w:val="en-US"/>
        </w:rPr>
        <w:t>/202</w:t>
      </w:r>
      <w:r>
        <w:rPr>
          <w:rFonts w:ascii="Times New Roman" w:hAnsi="Times New Roman" w:cs="Times New Roman"/>
          <w:lang w:val="en-US"/>
        </w:rPr>
        <w:t>4</w:t>
      </w:r>
      <w:r w:rsidRPr="00EC49A0">
        <w:rPr>
          <w:rFonts w:ascii="Times New Roman" w:hAnsi="Times New Roman" w:cs="Times New Roman"/>
        </w:rPr>
        <w:t xml:space="preserve">, </w:t>
      </w:r>
      <w:proofErr w:type="spellStart"/>
      <w:r w:rsidRPr="00EC49A0">
        <w:rPr>
          <w:rFonts w:ascii="Times New Roman" w:hAnsi="Times New Roman" w:cs="Times New Roman"/>
        </w:rPr>
        <w:t>Protocol</w:t>
      </w:r>
      <w:proofErr w:type="spellEnd"/>
      <w:r w:rsidRPr="00EC49A0">
        <w:rPr>
          <w:rFonts w:ascii="Times New Roman" w:hAnsi="Times New Roman" w:cs="Times New Roman"/>
        </w:rPr>
        <w:t xml:space="preserve"> </w:t>
      </w:r>
      <w:proofErr w:type="spellStart"/>
      <w:r w:rsidRPr="00EC49A0">
        <w:rPr>
          <w:rFonts w:ascii="Times New Roman" w:hAnsi="Times New Roman" w:cs="Times New Roman"/>
        </w:rPr>
        <w:t>No</w:t>
      </w:r>
      <w:proofErr w:type="spellEnd"/>
      <w:r w:rsidRPr="00EC49A0">
        <w:rPr>
          <w:rFonts w:ascii="Times New Roman" w:hAnsi="Times New Roman" w:cs="Times New Roman"/>
        </w:rPr>
        <w:t>. 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5B358B" w:rsidRPr="005B358B" w:rsidTr="006B5449">
        <w:tc>
          <w:tcPr>
            <w:tcW w:w="2547" w:type="dxa"/>
          </w:tcPr>
          <w:p w:rsidR="005B358B" w:rsidRPr="00EC49A0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proofErr w:type="spellStart"/>
            <w:r w:rsidRPr="00EC49A0"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 w:rsidRPr="00EC49A0">
              <w:rPr>
                <w:rFonts w:ascii="Times New Roman" w:hAnsi="Times New Roman" w:cs="Times New Roman"/>
                <w:lang w:val="en-US"/>
              </w:rPr>
              <w:t xml:space="preserve"> the Board of Directors, meeting form </w:t>
            </w:r>
          </w:p>
        </w:tc>
        <w:tc>
          <w:tcPr>
            <w:tcW w:w="3683" w:type="dxa"/>
          </w:tcPr>
          <w:p w:rsidR="005B358B" w:rsidRPr="004B14A4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5B358B" w:rsidRPr="004B14A4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>issues discussed at the meeting</w:t>
            </w:r>
          </w:p>
        </w:tc>
      </w:tr>
      <w:tr w:rsidR="005B358B" w:rsidRPr="005B358B" w:rsidTr="006B5449">
        <w:tc>
          <w:tcPr>
            <w:tcW w:w="2547" w:type="dxa"/>
          </w:tcPr>
          <w:p w:rsidR="005B358B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 xml:space="preserve">№1 </w:t>
            </w:r>
          </w:p>
          <w:p w:rsidR="005B358B" w:rsidRPr="00C40629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02/02/2024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Chairman, Independent Director; 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Independent Director;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Bayan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Zhumashkyzy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independent Director;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4.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Abylaikhan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Akerke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(attended 1-4 questions);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5.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Berdalieva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Gulzat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Kystaubaevna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(provided a written opinion);</w:t>
            </w:r>
          </w:p>
          <w:p w:rsidR="005B358B" w:rsidRPr="004B14A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Tolegen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Mukhtar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Adilbekuly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- Chairman of the Board – Rector.</w:t>
            </w:r>
          </w:p>
        </w:tc>
        <w:tc>
          <w:tcPr>
            <w:tcW w:w="3115" w:type="dxa"/>
          </w:tcPr>
          <w:p w:rsidR="00D83684" w:rsidRPr="00D83684" w:rsidRDefault="00D83684" w:rsidP="00D83684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368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1. Reviewing documents, conducting interviews and electing a candidate applying for the position of a member of the Board – Vice-rector for Educational and Social Work of NAO Sarsen </w:t>
            </w:r>
            <w:proofErr w:type="spellStart"/>
            <w:r w:rsidRPr="00D83684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D8368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East Kazakhstan University.</w:t>
            </w:r>
          </w:p>
          <w:p w:rsidR="00D83684" w:rsidRPr="00D83684" w:rsidRDefault="00D83684" w:rsidP="00D83684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3684">
              <w:rPr>
                <w:rFonts w:ascii="Times New Roman" w:eastAsia="Times New Roman" w:hAnsi="Times New Roman" w:cs="Times New Roman"/>
                <w:lang w:val="en-US" w:eastAsia="ru-RU"/>
              </w:rPr>
              <w:t>2. Review of the report on the work of the Board of Directors and the Corporate Secretary for 2023.</w:t>
            </w:r>
          </w:p>
          <w:p w:rsidR="00D83684" w:rsidRPr="00D83684" w:rsidRDefault="00D83684" w:rsidP="00D83684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3684">
              <w:rPr>
                <w:rFonts w:ascii="Times New Roman" w:eastAsia="Times New Roman" w:hAnsi="Times New Roman" w:cs="Times New Roman"/>
                <w:lang w:val="en-US" w:eastAsia="ru-RU"/>
              </w:rPr>
              <w:t>3. Review and approval of the work plan of the anti–corruption compliance service for 2024.</w:t>
            </w:r>
          </w:p>
          <w:p w:rsidR="00D83684" w:rsidRPr="00D83684" w:rsidRDefault="00D83684" w:rsidP="00D83684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3684">
              <w:rPr>
                <w:rFonts w:ascii="Times New Roman" w:eastAsia="Times New Roman" w:hAnsi="Times New Roman" w:cs="Times New Roman"/>
                <w:lang w:val="en-US" w:eastAsia="ru-RU"/>
              </w:rPr>
              <w:t>4. Review and approval of the Company's Code of Corporate Ethics.</w:t>
            </w:r>
          </w:p>
          <w:p w:rsidR="005B358B" w:rsidRPr="00B50937" w:rsidRDefault="00D83684" w:rsidP="00D83684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3684">
              <w:rPr>
                <w:rFonts w:ascii="Times New Roman" w:eastAsia="Times New Roman" w:hAnsi="Times New Roman" w:cs="Times New Roman"/>
                <w:lang w:val="en-US" w:eastAsia="ru-RU"/>
              </w:rPr>
              <w:t>5. On approval of the Company's structure.</w:t>
            </w:r>
            <w:bookmarkStart w:id="0" w:name="_GoBack"/>
            <w:bookmarkEnd w:id="0"/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1A2E8F"/>
    <w:rsid w:val="00432581"/>
    <w:rsid w:val="004A5B29"/>
    <w:rsid w:val="00565883"/>
    <w:rsid w:val="005B358B"/>
    <w:rsid w:val="006814F4"/>
    <w:rsid w:val="008F39A8"/>
    <w:rsid w:val="00935EF7"/>
    <w:rsid w:val="00D21193"/>
    <w:rsid w:val="00D8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B48A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2024-02-06T10:24:00Z</dcterms:created>
  <dcterms:modified xsi:type="dcterms:W3CDTF">2024-02-06T10:55:00Z</dcterms:modified>
</cp:coreProperties>
</file>