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88" w:rsidRPr="004B12DF" w:rsidRDefault="004B12DF" w:rsidP="000E5F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04</w:t>
      </w:r>
      <w:r w:rsidR="000E5F88" w:rsidRPr="000E5F88">
        <w:rPr>
          <w:rFonts w:ascii="Times New Roman" w:hAnsi="Times New Roman" w:cs="Times New Roman"/>
          <w:b/>
          <w:lang w:val="en-US"/>
        </w:rPr>
        <w:t>/0</w:t>
      </w:r>
      <w:r>
        <w:rPr>
          <w:rFonts w:ascii="Times New Roman" w:hAnsi="Times New Roman" w:cs="Times New Roman"/>
          <w:b/>
        </w:rPr>
        <w:t>3</w:t>
      </w:r>
      <w:r w:rsidR="000E5F88" w:rsidRPr="000E5F88">
        <w:rPr>
          <w:rFonts w:ascii="Times New Roman" w:hAnsi="Times New Roman" w:cs="Times New Roman"/>
          <w:b/>
          <w:lang w:val="en-US"/>
        </w:rPr>
        <w:t>/</w:t>
      </w:r>
      <w:proofErr w:type="gramStart"/>
      <w:r w:rsidR="000E5F88" w:rsidRPr="000E5F88">
        <w:rPr>
          <w:rFonts w:ascii="Times New Roman" w:hAnsi="Times New Roman" w:cs="Times New Roman"/>
          <w:b/>
          <w:lang w:val="en-US"/>
        </w:rPr>
        <w:t>2024 ,</w:t>
      </w:r>
      <w:proofErr w:type="gramEnd"/>
      <w:r w:rsidR="000E5F88" w:rsidRPr="000E5F88">
        <w:rPr>
          <w:rFonts w:ascii="Times New Roman" w:hAnsi="Times New Roman" w:cs="Times New Roman"/>
          <w:b/>
          <w:lang w:val="en-US"/>
        </w:rPr>
        <w:t xml:space="preserve"> Minutes No. </w:t>
      </w:r>
      <w:r>
        <w:rPr>
          <w:rFonts w:ascii="Times New Roman" w:hAnsi="Times New Roman" w:cs="Times New Roman"/>
          <w:b/>
        </w:rPr>
        <w:t>2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proofErr w:type="spellStart"/>
            <w:r w:rsidRPr="006C7136">
              <w:rPr>
                <w:rFonts w:ascii="Times New Roman" w:hAnsi="Times New Roman" w:cs="Times New Roman"/>
              </w:rPr>
              <w:t>Issues</w:t>
            </w:r>
            <w:proofErr w:type="spellEnd"/>
            <w:r w:rsidRPr="006C71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7136">
              <w:rPr>
                <w:rFonts w:ascii="Times New Roman" w:hAnsi="Times New Roman" w:cs="Times New Roman"/>
              </w:rPr>
              <w:t>considered</w:t>
            </w:r>
            <w:proofErr w:type="spellEnd"/>
          </w:p>
        </w:tc>
      </w:tr>
      <w:tr w:rsidR="00083E01" w:rsidRPr="004B12DF" w:rsidTr="00D355B8">
        <w:tc>
          <w:tcPr>
            <w:tcW w:w="2547" w:type="dxa"/>
          </w:tcPr>
          <w:p w:rsidR="00083E01" w:rsidRPr="001104BF" w:rsidRDefault="00CF0684" w:rsidP="004B1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4B12DF">
              <w:rPr>
                <w:rFonts w:ascii="Times New Roman" w:hAnsi="Times New Roman" w:cs="Times New Roman"/>
              </w:rPr>
              <w:t>2</w:t>
            </w:r>
            <w:r w:rsidR="00083E01">
              <w:rPr>
                <w:rFonts w:ascii="Times New Roman" w:hAnsi="Times New Roman" w:cs="Times New Roman"/>
              </w:rPr>
              <w:t xml:space="preserve">  </w:t>
            </w:r>
            <w:r w:rsidR="002F296F">
              <w:rPr>
                <w:rFonts w:ascii="Times New Roman" w:hAnsi="Times New Roman" w:cs="Times New Roman"/>
              </w:rPr>
              <w:t>0</w:t>
            </w:r>
            <w:r w:rsidR="004B12DF">
              <w:rPr>
                <w:rFonts w:ascii="Times New Roman" w:hAnsi="Times New Roman" w:cs="Times New Roman"/>
              </w:rPr>
              <w:t>4</w:t>
            </w:r>
            <w:r w:rsidR="002F296F">
              <w:rPr>
                <w:rFonts w:ascii="Times New Roman" w:hAnsi="Times New Roman" w:cs="Times New Roman"/>
              </w:rPr>
              <w:t>.0</w:t>
            </w:r>
            <w:r w:rsidR="004B12DF">
              <w:rPr>
                <w:rFonts w:ascii="Times New Roman" w:hAnsi="Times New Roman" w:cs="Times New Roman"/>
              </w:rPr>
              <w:t>3</w:t>
            </w:r>
            <w:r w:rsidR="002F296F">
              <w:rPr>
                <w:rFonts w:ascii="Times New Roman" w:hAnsi="Times New Roman" w:cs="Times New Roman"/>
              </w:rPr>
              <w:t xml:space="preserve">.2024 </w:t>
            </w:r>
            <w:r w:rsidR="00083E01" w:rsidRPr="001104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Bayan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Zhumashkyzy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- Independent Director, Chairman of the Committee;</w:t>
            </w:r>
          </w:p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- Independent Director;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F23F5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6F23F5">
              <w:rPr>
                <w:rFonts w:ascii="Times New Roman" w:hAnsi="Times New Roman" w:cs="Times New Roman"/>
                <w:lang w:val="en-US"/>
              </w:rPr>
              <w:t xml:space="preserve"> – independent director.</w:t>
            </w:r>
          </w:p>
        </w:tc>
        <w:tc>
          <w:tcPr>
            <w:tcW w:w="3680" w:type="dxa"/>
          </w:tcPr>
          <w:p w:rsidR="00083E01" w:rsidRPr="006C7136" w:rsidRDefault="00083E01" w:rsidP="004B12DF">
            <w:pPr>
              <w:pStyle w:val="a7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lang w:val="en-US"/>
              </w:rPr>
            </w:pPr>
            <w:r w:rsidRPr="003361C5">
              <w:rPr>
                <w:lang w:val="kk-KZ"/>
              </w:rPr>
              <w:t xml:space="preserve"> </w:t>
            </w:r>
            <w:r w:rsidR="004B12DF">
              <w:rPr>
                <w:lang w:val="kk-KZ"/>
              </w:rPr>
              <w:t>С</w:t>
            </w:r>
            <w:r w:rsidR="004B12DF" w:rsidRPr="004B12DF">
              <w:rPr>
                <w:lang w:val="kk-KZ"/>
              </w:rPr>
              <w:t xml:space="preserve">onsideration of the KPI cards of the </w:t>
            </w:r>
            <w:r w:rsidR="004B12DF">
              <w:rPr>
                <w:lang w:val="en-US"/>
              </w:rPr>
              <w:t xml:space="preserve">members of </w:t>
            </w:r>
            <w:r w:rsidR="004B12DF" w:rsidRPr="004B12DF">
              <w:rPr>
                <w:lang w:val="kk-KZ"/>
              </w:rPr>
              <w:t xml:space="preserve">Board </w:t>
            </w:r>
            <w:bookmarkStart w:id="0" w:name="_GoBack"/>
            <w:bookmarkEnd w:id="0"/>
          </w:p>
        </w:tc>
      </w:tr>
    </w:tbl>
    <w:p w:rsidR="0052275A" w:rsidRPr="006C7136" w:rsidRDefault="0052275A" w:rsidP="00F74709">
      <w:pPr>
        <w:rPr>
          <w:lang w:val="en-US"/>
        </w:rPr>
      </w:pPr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2F296F"/>
    <w:rsid w:val="0038485E"/>
    <w:rsid w:val="004B12DF"/>
    <w:rsid w:val="0052275A"/>
    <w:rsid w:val="006C7136"/>
    <w:rsid w:val="006F23F5"/>
    <w:rsid w:val="006F2D53"/>
    <w:rsid w:val="00771F54"/>
    <w:rsid w:val="00AF0091"/>
    <w:rsid w:val="00CF0684"/>
    <w:rsid w:val="00EE507F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B5D84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2023-12-27T09:30:00Z</dcterms:created>
  <dcterms:modified xsi:type="dcterms:W3CDTF">2024-03-05T09:10:00Z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