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015C69" w:rsidRDefault="00015C69" w:rsidP="00FC58C0">
      <w:pPr>
        <w:rPr>
          <w:rFonts w:ascii="Times New Roman" w:hAnsi="Times New Roman" w:cs="Times New Roman"/>
          <w:b/>
          <w:lang w:val="en-US"/>
        </w:rPr>
      </w:pPr>
      <w:r w:rsidRPr="00015C69">
        <w:rPr>
          <w:rFonts w:ascii="Times New Roman" w:hAnsi="Times New Roman" w:cs="Times New Roman"/>
          <w:b/>
          <w:lang w:val="en-US"/>
        </w:rPr>
        <w:t>07</w:t>
      </w:r>
      <w:r w:rsidR="00097A1C" w:rsidRPr="00097A1C">
        <w:rPr>
          <w:rFonts w:ascii="Times New Roman" w:hAnsi="Times New Roman" w:cs="Times New Roman"/>
          <w:b/>
          <w:lang w:val="en-US"/>
        </w:rPr>
        <w:t>.0</w:t>
      </w:r>
      <w:r w:rsidRPr="00015C69">
        <w:rPr>
          <w:rFonts w:ascii="Times New Roman" w:hAnsi="Times New Roman" w:cs="Times New Roman"/>
          <w:b/>
          <w:lang w:val="en-US"/>
        </w:rPr>
        <w:t>9</w:t>
      </w:r>
      <w:r w:rsidR="00097A1C" w:rsidRPr="00097A1C">
        <w:rPr>
          <w:rFonts w:ascii="Times New Roman" w:hAnsi="Times New Roman" w:cs="Times New Roman"/>
          <w:b/>
          <w:lang w:val="en-US"/>
        </w:rPr>
        <w:t>.</w:t>
      </w:r>
      <w:r w:rsidR="00FC58C0" w:rsidRPr="00FF4FC7">
        <w:rPr>
          <w:rFonts w:ascii="Times New Roman" w:hAnsi="Times New Roman" w:cs="Times New Roman"/>
          <w:b/>
          <w:lang w:val="en-US"/>
        </w:rPr>
        <w:t>202</w:t>
      </w:r>
      <w:r w:rsidR="008E37D1" w:rsidRPr="008E37D1">
        <w:rPr>
          <w:rFonts w:ascii="Times New Roman" w:hAnsi="Times New Roman" w:cs="Times New Roman"/>
          <w:b/>
          <w:lang w:val="en-US"/>
        </w:rPr>
        <w:t>2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015C69">
        <w:rPr>
          <w:rFonts w:ascii="Times New Roman" w:hAnsi="Times New Roman" w:cs="Times New Roman"/>
          <w:b/>
          <w:lang w:val="en-US"/>
        </w:rPr>
        <w:t>4</w:t>
      </w:r>
    </w:p>
    <w:p w:rsidR="00FC58C0" w:rsidRPr="00015C69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</w:t>
      </w:r>
      <w:r w:rsidR="00E15910">
        <w:rPr>
          <w:rFonts w:ascii="Arial" w:hAnsi="Arial" w:cs="Arial"/>
          <w:color w:val="000000"/>
          <w:sz w:val="20"/>
          <w:szCs w:val="20"/>
          <w:lang w:val="en-US"/>
        </w:rPr>
        <w:t xml:space="preserve"> 0</w:t>
      </w:r>
      <w:r w:rsidR="00015C69" w:rsidRPr="00015C69">
        <w:rPr>
          <w:rFonts w:ascii="Arial" w:hAnsi="Arial" w:cs="Arial"/>
          <w:color w:val="000000"/>
          <w:sz w:val="20"/>
          <w:szCs w:val="20"/>
          <w:lang w:val="en-US"/>
        </w:rPr>
        <w:t>7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015C69" w:rsidRPr="00015C69">
        <w:rPr>
          <w:rFonts w:ascii="Arial" w:hAnsi="Arial" w:cs="Arial"/>
          <w:color w:val="000000"/>
          <w:sz w:val="20"/>
          <w:szCs w:val="20"/>
          <w:lang w:val="en-US"/>
        </w:rPr>
        <w:t>9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015C69" w:rsidRPr="00015C69">
        <w:rPr>
          <w:rFonts w:ascii="Arial" w:hAnsi="Arial" w:cs="Arial"/>
          <w:color w:val="000000"/>
          <w:sz w:val="20"/>
          <w:szCs w:val="20"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097A1C" w:rsidP="0009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015C69" w:rsidTr="00B42A84">
        <w:tc>
          <w:tcPr>
            <w:tcW w:w="2547" w:type="dxa"/>
          </w:tcPr>
          <w:p w:rsidR="00FC58C0" w:rsidRPr="006B7FB0" w:rsidRDefault="008E37D1" w:rsidP="00015C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</w:t>
            </w:r>
            <w:r w:rsidR="00015C6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015C69" w:rsidRPr="00015C6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07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="00015C69" w:rsidRPr="00015C6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FE51A0" w:rsidRPr="00FE51A0" w:rsidRDefault="00FE51A0" w:rsidP="00FE51A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51A0">
              <w:rPr>
                <w:rFonts w:ascii="Times New Roman" w:hAnsi="Times New Roman" w:cs="Times New Roman"/>
                <w:lang w:val="en-US"/>
              </w:rPr>
              <w:t xml:space="preserve">Consideration of the annual report of the NAO "Sarsen </w:t>
            </w:r>
            <w:proofErr w:type="spellStart"/>
            <w:r w:rsidRPr="00FE51A0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FE51A0">
              <w:rPr>
                <w:rFonts w:ascii="Times New Roman" w:hAnsi="Times New Roman" w:cs="Times New Roman"/>
                <w:lang w:val="en-US"/>
              </w:rPr>
              <w:t xml:space="preserve"> East Kazakhstan University" for 2021. </w:t>
            </w:r>
          </w:p>
          <w:p w:rsidR="00FC58C0" w:rsidRPr="006B7FB0" w:rsidRDefault="00FE51A0" w:rsidP="00FE51A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FE51A0">
              <w:rPr>
                <w:rFonts w:ascii="Times New Roman" w:hAnsi="Times New Roman" w:cs="Times New Roman"/>
                <w:lang w:val="en-US"/>
              </w:rPr>
              <w:t>Review of the report on compliance with the principles and provisions of the Corporate Governance Code of a non-profit joint-stock company in the field of higher and postgraduate education for 2021.</w:t>
            </w:r>
          </w:p>
        </w:tc>
      </w:tr>
    </w:tbl>
    <w:p w:rsidR="00B21967" w:rsidRPr="006B7FB0" w:rsidRDefault="00FE51A0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15C69"/>
    <w:rsid w:val="00097A1C"/>
    <w:rsid w:val="00246AAB"/>
    <w:rsid w:val="006B7FB0"/>
    <w:rsid w:val="00800DDF"/>
    <w:rsid w:val="008E37D1"/>
    <w:rsid w:val="009C3D73"/>
    <w:rsid w:val="00E12585"/>
    <w:rsid w:val="00E15910"/>
    <w:rsid w:val="00FB5DD6"/>
    <w:rsid w:val="00FC58C0"/>
    <w:rsid w:val="00FE51A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671E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2024-05-15T10:57:00Z</dcterms:created>
  <dcterms:modified xsi:type="dcterms:W3CDTF">2024-05-16T07:01:00Z</dcterms:modified>
</cp:coreProperties>
</file>