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FE" w:rsidRDefault="001A5CFE" w:rsidP="001A5CFE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Стратегиялық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жоспарлау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бойынша</w:t>
      </w:r>
      <w:proofErr w:type="spellEnd"/>
    </w:p>
    <w:p w:rsidR="001A5CFE" w:rsidRDefault="001A5CFE" w:rsidP="001A5CFE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Комитет</w:t>
      </w:r>
      <w:r>
        <w:rPr>
          <w:rFonts w:ascii="Times New Roman" w:hAnsi="Times New Roman"/>
          <w:b/>
          <w:lang w:val="kk-KZ"/>
        </w:rPr>
        <w:t xml:space="preserve">тің отырысы </w:t>
      </w:r>
    </w:p>
    <w:p w:rsidR="001A5CFE" w:rsidRDefault="001A5CFE" w:rsidP="001A5CFE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20.12.2023 </w:t>
      </w:r>
      <w:r>
        <w:rPr>
          <w:rFonts w:ascii="Times New Roman" w:eastAsia="Times New Roman" w:hAnsi="Times New Roman" w:cs="Times New Roman"/>
          <w:b/>
          <w:lang w:val="kk-KZ" w:eastAsia="ru-RU"/>
        </w:rPr>
        <w:t>ж., №8 Хаттама</w:t>
      </w:r>
    </w:p>
    <w:p w:rsidR="001A5CFE" w:rsidRDefault="001A5CFE" w:rsidP="001A5CFE">
      <w:pPr>
        <w:rPr>
          <w:lang w:val="kk-KZ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1A5CFE" w:rsidTr="001A5C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FE" w:rsidRDefault="001A5CFE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Стратегиялық жоспарлау бойынша комитетін хаттамасының нөмірі, күні, отырыстың өткізілу түрі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FE" w:rsidRDefault="001A5CFE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FE" w:rsidRDefault="001A5CF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Қаралғ</w:t>
            </w:r>
            <w:r>
              <w:rPr>
                <w:rStyle w:val="a6"/>
                <w:b w:val="0"/>
                <w:shd w:val="clear" w:color="auto" w:fill="FFFFFF"/>
              </w:rPr>
              <w:t xml:space="preserve">ан </w:t>
            </w:r>
            <w:proofErr w:type="spellStart"/>
            <w:r>
              <w:rPr>
                <w:rStyle w:val="a6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1A5CFE" w:rsidRPr="001A5CFE" w:rsidTr="001A5C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FE" w:rsidRDefault="001A5C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20.12.2023 ж., №8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1A5CFE" w:rsidRDefault="001A5CF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A5CFE" w:rsidRDefault="001A5CF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A5CFE" w:rsidRDefault="001A5CF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A5CFE" w:rsidRDefault="001A5CF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A5CFE" w:rsidRDefault="001A5CF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FE" w:rsidRDefault="001A5CFE" w:rsidP="00E216F6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>
              <w:rPr>
                <w:rFonts w:ascii="Times New Roman" w:eastAsia="Calibri" w:hAnsi="Times New Roman" w:cs="Times New Roman"/>
              </w:rPr>
              <w:t>;</w:t>
            </w:r>
          </w:p>
          <w:p w:rsidR="001A5CFE" w:rsidRDefault="001A5CFE" w:rsidP="00E216F6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Баян Ж</w:t>
            </w:r>
            <w:r>
              <w:rPr>
                <w:rFonts w:ascii="Times New Roman" w:eastAsia="Calibri" w:hAnsi="Times New Roman" w:cs="Times New Roman"/>
                <w:lang w:val="kk-KZ"/>
              </w:rPr>
              <w:t>ұмашқызы -тәуелсіз</w:t>
            </w:r>
            <w:r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1A5CFE" w:rsidRDefault="001A5CFE" w:rsidP="00E216F6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1A5CFE" w:rsidRDefault="001A5CF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FE" w:rsidRDefault="001A5CFE" w:rsidP="00E216F6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173" w:firstLine="0"/>
              <w:jc w:val="both"/>
              <w:rPr>
                <w:rFonts w:ascii="Times New Roman" w:hAnsi="Times New Roman"/>
                <w:lang w:val="kk-KZ"/>
              </w:rPr>
            </w:pPr>
            <w:bookmarkStart w:id="1" w:name="_Hlk54258119"/>
            <w:bookmarkStart w:id="2" w:name="_Hlk58832048"/>
            <w:r>
              <w:rPr>
                <w:rFonts w:ascii="Times New Roman" w:hAnsi="Times New Roman"/>
                <w:lang w:val="kk-KZ"/>
              </w:rPr>
              <w:t>.</w:t>
            </w:r>
            <w:bookmarkEnd w:id="1"/>
            <w:bookmarkEnd w:id="2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2023 – 2024 оқу жылына арналған оқу шығындары толық өтелетін шарттарға сәйкес оқу ақысы өтелетін негіздегі оқу құнының баға прейскурантына енгізілетін өзгерістер мен толықтыруларды қарастыру;</w:t>
            </w:r>
          </w:p>
          <w:p w:rsidR="001A5CFE" w:rsidRDefault="001A5CFE" w:rsidP="00E216F6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173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Қоғам құрылымын қарастыру;</w:t>
            </w:r>
          </w:p>
          <w:p w:rsidR="001A5CFE" w:rsidRDefault="001A5CFE" w:rsidP="00E216F6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173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Стратегиялық жоспарлау комитетінің 2024 жылға арналған жұмыс жоспарын бекіту;</w:t>
            </w:r>
          </w:p>
          <w:p w:rsidR="001A5CFE" w:rsidRDefault="001A5CFE" w:rsidP="00E216F6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173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Стратегиялық жоспарлау комитетінің 2023 жылғы қызметі туралы есепті тыңдау.</w:t>
            </w:r>
          </w:p>
        </w:tc>
      </w:tr>
    </w:tbl>
    <w:p w:rsidR="00B21967" w:rsidRPr="001A5CFE" w:rsidRDefault="001A5CFE">
      <w:pPr>
        <w:rPr>
          <w:lang w:val="kk-KZ"/>
        </w:rPr>
      </w:pPr>
      <w:bookmarkStart w:id="3" w:name="_GoBack"/>
      <w:bookmarkEnd w:id="3"/>
    </w:p>
    <w:sectPr w:rsidR="00B21967" w:rsidRPr="001A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AC"/>
    <w:rsid w:val="001A5CFE"/>
    <w:rsid w:val="009C3D73"/>
    <w:rsid w:val="00B640AC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3E1C8-C8A0-4B56-B62A-A90F9F4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1A5CFE"/>
    <w:rPr>
      <w:rFonts w:ascii="Cambria Math" w:eastAsia="Cambria Math" w:hAnsi="Cambria Math" w:cs="Calibri Light"/>
    </w:rPr>
  </w:style>
  <w:style w:type="paragraph" w:styleId="a4">
    <w:name w:val="List Paragraph"/>
    <w:basedOn w:val="a"/>
    <w:link w:val="a3"/>
    <w:uiPriority w:val="34"/>
    <w:qFormat/>
    <w:rsid w:val="001A5CFE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table" w:styleId="a5">
    <w:name w:val="Table Grid"/>
    <w:basedOn w:val="a1"/>
    <w:uiPriority w:val="39"/>
    <w:rsid w:val="001A5C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A5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2024-05-16T10:39:00Z</dcterms:created>
  <dcterms:modified xsi:type="dcterms:W3CDTF">2024-05-16T10:39:00Z</dcterms:modified>
</cp:coreProperties>
</file>