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Default="002045B8"/>
    <w:p w:rsidR="006238F7" w:rsidRPr="00BE58E7" w:rsidRDefault="006238F7" w:rsidP="00FE4D91">
      <w:pPr>
        <w:jc w:val="both"/>
        <w:rPr>
          <w:rFonts w:ascii="Times New Roman" w:hAnsi="Times New Roman" w:cs="Times New Roman"/>
          <w:b/>
          <w:sz w:val="28"/>
          <w:szCs w:val="28"/>
          <w:lang w:val="en-US"/>
        </w:rPr>
      </w:pPr>
      <w:r w:rsidRPr="00BE58E7">
        <w:rPr>
          <w:rFonts w:ascii="Times New Roman" w:hAnsi="Times New Roman" w:cs="Times New Roman"/>
          <w:b/>
          <w:sz w:val="28"/>
          <w:szCs w:val="28"/>
          <w:lang w:val="en-US"/>
        </w:rPr>
        <w:t>2</w:t>
      </w:r>
      <w:r w:rsidR="005A19C9" w:rsidRPr="00BE58E7">
        <w:rPr>
          <w:rFonts w:ascii="Times New Roman" w:hAnsi="Times New Roman" w:cs="Times New Roman"/>
          <w:b/>
          <w:sz w:val="28"/>
          <w:szCs w:val="28"/>
          <w:lang w:val="en-US"/>
        </w:rPr>
        <w:t>7.04</w:t>
      </w:r>
      <w:r w:rsidRPr="00BE58E7">
        <w:rPr>
          <w:rFonts w:ascii="Times New Roman" w:hAnsi="Times New Roman" w:cs="Times New Roman"/>
          <w:b/>
          <w:sz w:val="28"/>
          <w:szCs w:val="28"/>
          <w:lang w:val="en-US"/>
        </w:rPr>
        <w:t>.202</w:t>
      </w:r>
      <w:r w:rsidR="005A19C9" w:rsidRPr="00BE58E7">
        <w:rPr>
          <w:rFonts w:ascii="Times New Roman" w:hAnsi="Times New Roman" w:cs="Times New Roman"/>
          <w:b/>
          <w:sz w:val="28"/>
          <w:szCs w:val="28"/>
          <w:lang w:val="en-US"/>
        </w:rPr>
        <w:t>1</w:t>
      </w:r>
      <w:r w:rsidR="002A426E">
        <w:rPr>
          <w:rFonts w:ascii="Times New Roman" w:hAnsi="Times New Roman" w:cs="Times New Roman"/>
          <w:b/>
          <w:sz w:val="28"/>
          <w:szCs w:val="28"/>
        </w:rPr>
        <w:t>г</w:t>
      </w:r>
    </w:p>
    <w:p w:rsidR="00BE58E7" w:rsidRPr="00BE58E7" w:rsidRDefault="00BE58E7" w:rsidP="00BE58E7">
      <w:pPr>
        <w:jc w:val="both"/>
        <w:rPr>
          <w:rFonts w:ascii="Times New Roman" w:hAnsi="Times New Roman" w:cs="Times New Roman"/>
          <w:sz w:val="24"/>
          <w:szCs w:val="24"/>
          <w:lang w:val="en-US"/>
        </w:rPr>
      </w:pPr>
      <w:r w:rsidRPr="00BE58E7">
        <w:rPr>
          <w:rFonts w:ascii="Times New Roman" w:hAnsi="Times New Roman" w:cs="Times New Roman"/>
          <w:sz w:val="24"/>
          <w:szCs w:val="24"/>
          <w:lang w:val="en-US"/>
        </w:rPr>
        <w:t xml:space="preserve">NAO Sarsen </w:t>
      </w:r>
      <w:proofErr w:type="spellStart"/>
      <w:r w:rsidRPr="00BE58E7">
        <w:rPr>
          <w:rFonts w:ascii="Times New Roman" w:hAnsi="Times New Roman" w:cs="Times New Roman"/>
          <w:sz w:val="24"/>
          <w:szCs w:val="24"/>
          <w:lang w:val="en-US"/>
        </w:rPr>
        <w:t>Amanzholov</w:t>
      </w:r>
      <w:proofErr w:type="spellEnd"/>
      <w:r w:rsidRPr="00BE58E7">
        <w:rPr>
          <w:rFonts w:ascii="Times New Roman" w:hAnsi="Times New Roman" w:cs="Times New Roman"/>
          <w:sz w:val="24"/>
          <w:szCs w:val="24"/>
          <w:lang w:val="en-US"/>
        </w:rPr>
        <w:t xml:space="preserve"> East Kazakhstan University informs about the decision taken by the Ministry of Education and Science of the Republic of Kazakhstan, which owns and uses a 100% stake in the Company: </w:t>
      </w:r>
    </w:p>
    <w:p w:rsidR="00BE58E7" w:rsidRPr="00BE58E7" w:rsidRDefault="00BE58E7" w:rsidP="00BE58E7">
      <w:pPr>
        <w:jc w:val="both"/>
        <w:rPr>
          <w:rFonts w:ascii="Times New Roman" w:hAnsi="Times New Roman" w:cs="Times New Roman"/>
          <w:sz w:val="24"/>
          <w:szCs w:val="24"/>
          <w:lang w:val="en-US"/>
        </w:rPr>
      </w:pPr>
      <w:r w:rsidRPr="00BE58E7">
        <w:rPr>
          <w:rFonts w:ascii="Times New Roman" w:hAnsi="Times New Roman" w:cs="Times New Roman"/>
          <w:sz w:val="24"/>
          <w:szCs w:val="24"/>
          <w:lang w:val="en-US"/>
        </w:rPr>
        <w:t xml:space="preserve">By Order of the Minister of Education and Science of the Republic of Kazakhstan No. 183 dated 04/27/2021, the following amendments were made to the Order of the Minister of Education and Science of the Republic of Kazakhstan No. 408 dated September 23, 2020 "On Issues of the Board of Directors of certain Non-profit Joint Stock Companies": </w:t>
      </w:r>
    </w:p>
    <w:p w:rsidR="006238F7" w:rsidRPr="00BE58E7" w:rsidRDefault="00BE58E7" w:rsidP="00BE58E7">
      <w:pPr>
        <w:jc w:val="both"/>
        <w:rPr>
          <w:rFonts w:ascii="Times New Roman" w:hAnsi="Times New Roman" w:cs="Times New Roman"/>
          <w:sz w:val="24"/>
          <w:szCs w:val="24"/>
          <w:lang w:val="en-US"/>
        </w:rPr>
      </w:pPr>
      <w:r w:rsidRPr="00BE58E7">
        <w:rPr>
          <w:rFonts w:ascii="Times New Roman" w:hAnsi="Times New Roman" w:cs="Times New Roman"/>
          <w:sz w:val="24"/>
          <w:szCs w:val="24"/>
          <w:lang w:val="en-US"/>
        </w:rPr>
        <w:t xml:space="preserve">As a member of the Board of Directors of the non–profit joint-stock company Sarsen </w:t>
      </w:r>
      <w:proofErr w:type="spellStart"/>
      <w:r w:rsidRPr="00BE58E7">
        <w:rPr>
          <w:rFonts w:ascii="Times New Roman" w:hAnsi="Times New Roman" w:cs="Times New Roman"/>
          <w:sz w:val="24"/>
          <w:szCs w:val="24"/>
          <w:lang w:val="en-US"/>
        </w:rPr>
        <w:t>Amanzholov</w:t>
      </w:r>
      <w:proofErr w:type="spellEnd"/>
      <w:r w:rsidRPr="00BE58E7">
        <w:rPr>
          <w:rFonts w:ascii="Times New Roman" w:hAnsi="Times New Roman" w:cs="Times New Roman"/>
          <w:sz w:val="24"/>
          <w:szCs w:val="24"/>
          <w:lang w:val="en-US"/>
        </w:rPr>
        <w:t xml:space="preserve"> East Kazakhstan University.</w:t>
      </w:r>
    </w:p>
    <w:p w:rsidR="005C1144" w:rsidRPr="00BE58E7" w:rsidRDefault="005C1144" w:rsidP="006238F7">
      <w:pPr>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672"/>
        <w:gridCol w:w="4673"/>
      </w:tblGrid>
      <w:tr w:rsidR="00BE58E7" w:rsidRPr="002045B8" w:rsidTr="00E8585F">
        <w:tc>
          <w:tcPr>
            <w:tcW w:w="4672" w:type="dxa"/>
          </w:tcPr>
          <w:p w:rsidR="00BE58E7" w:rsidRPr="00BE58E7" w:rsidRDefault="00BE58E7" w:rsidP="00BE58E7">
            <w:pPr>
              <w:rPr>
                <w:rFonts w:ascii="Times New Roman" w:hAnsi="Times New Roman" w:cs="Times New Roman"/>
                <w:sz w:val="24"/>
                <w:szCs w:val="24"/>
                <w:lang w:val="en-US"/>
              </w:rPr>
            </w:pPr>
            <w:proofErr w:type="spellStart"/>
            <w:r w:rsidRPr="00BE58E7">
              <w:rPr>
                <w:rFonts w:ascii="Times New Roman" w:hAnsi="Times New Roman" w:cs="Times New Roman"/>
                <w:sz w:val="24"/>
                <w:szCs w:val="24"/>
                <w:lang w:val="en-US"/>
              </w:rPr>
              <w:t>Toybayev</w:t>
            </w:r>
            <w:proofErr w:type="spellEnd"/>
            <w:r w:rsidRPr="00BE58E7">
              <w:rPr>
                <w:rFonts w:ascii="Times New Roman" w:hAnsi="Times New Roman" w:cs="Times New Roman"/>
                <w:sz w:val="24"/>
                <w:szCs w:val="24"/>
                <w:lang w:val="en-US"/>
              </w:rPr>
              <w:t xml:space="preserve"> </w:t>
            </w:r>
            <w:proofErr w:type="spellStart"/>
            <w:r w:rsidRPr="00BE58E7">
              <w:rPr>
                <w:rFonts w:ascii="Times New Roman" w:hAnsi="Times New Roman" w:cs="Times New Roman"/>
                <w:sz w:val="24"/>
                <w:szCs w:val="24"/>
                <w:lang w:val="en-US"/>
              </w:rPr>
              <w:t>Amangeldy</w:t>
            </w:r>
            <w:proofErr w:type="spellEnd"/>
            <w:r w:rsidRPr="00BE58E7">
              <w:rPr>
                <w:rFonts w:ascii="Times New Roman" w:hAnsi="Times New Roman" w:cs="Times New Roman"/>
                <w:sz w:val="24"/>
                <w:szCs w:val="24"/>
                <w:lang w:val="en-US"/>
              </w:rPr>
              <w:t xml:space="preserve"> </w:t>
            </w:r>
            <w:proofErr w:type="spellStart"/>
            <w:r w:rsidRPr="00BE58E7">
              <w:rPr>
                <w:rFonts w:ascii="Times New Roman" w:hAnsi="Times New Roman" w:cs="Times New Roman"/>
                <w:sz w:val="24"/>
                <w:szCs w:val="24"/>
                <w:lang w:val="en-US"/>
              </w:rPr>
              <w:t>Sagynbayevich</w:t>
            </w:r>
            <w:proofErr w:type="spellEnd"/>
            <w:r w:rsidRPr="00BE58E7">
              <w:rPr>
                <w:rFonts w:ascii="Times New Roman" w:hAnsi="Times New Roman" w:cs="Times New Roman"/>
                <w:sz w:val="24"/>
                <w:szCs w:val="24"/>
                <w:lang w:val="en-US"/>
              </w:rPr>
              <w:t xml:space="preserve"> </w:t>
            </w:r>
          </w:p>
        </w:tc>
        <w:tc>
          <w:tcPr>
            <w:tcW w:w="4673" w:type="dxa"/>
          </w:tcPr>
          <w:p w:rsidR="00BE58E7" w:rsidRPr="00BE58E7" w:rsidRDefault="00BE58E7" w:rsidP="00BE58E7">
            <w:pPr>
              <w:rPr>
                <w:rFonts w:ascii="Times New Roman" w:hAnsi="Times New Roman" w:cs="Times New Roman"/>
                <w:sz w:val="24"/>
                <w:szCs w:val="24"/>
                <w:lang w:val="en-US"/>
              </w:rPr>
            </w:pPr>
            <w:r w:rsidRPr="00BE58E7">
              <w:rPr>
                <w:rFonts w:ascii="Times New Roman" w:hAnsi="Times New Roman" w:cs="Times New Roman"/>
                <w:sz w:val="24"/>
                <w:szCs w:val="24"/>
                <w:lang w:val="en-US"/>
              </w:rPr>
              <w:t xml:space="preserve"> is the Head of the Department for Work with Non-governmental legal entities with state participation of the Committee for State Property and Privatization of the Ministry of Finance of the Republic of Kazakhstan (as agreed).</w:t>
            </w:r>
          </w:p>
        </w:tc>
      </w:tr>
    </w:tbl>
    <w:p w:rsidR="005C1144" w:rsidRPr="00BE58E7" w:rsidRDefault="005C1144" w:rsidP="006238F7">
      <w:pPr>
        <w:jc w:val="both"/>
        <w:rPr>
          <w:rFonts w:ascii="Times New Roman" w:hAnsi="Times New Roman" w:cs="Times New Roman"/>
          <w:sz w:val="28"/>
          <w:szCs w:val="28"/>
          <w:lang w:val="en-US"/>
        </w:rPr>
      </w:pPr>
    </w:p>
    <w:p w:rsidR="005C1144" w:rsidRPr="00260998" w:rsidRDefault="00260998" w:rsidP="006238F7">
      <w:pPr>
        <w:jc w:val="both"/>
        <w:rPr>
          <w:rFonts w:ascii="Times New Roman" w:hAnsi="Times New Roman" w:cs="Times New Roman"/>
          <w:sz w:val="28"/>
          <w:szCs w:val="28"/>
          <w:lang w:val="en-US"/>
        </w:rPr>
      </w:pPr>
      <w:r w:rsidRPr="00260998">
        <w:rPr>
          <w:rFonts w:ascii="Times New Roman" w:hAnsi="Times New Roman" w:cs="Times New Roman"/>
          <w:sz w:val="28"/>
          <w:szCs w:val="28"/>
          <w:lang w:val="en-US"/>
        </w:rPr>
        <w:t>To state it in the following wording:</w:t>
      </w:r>
    </w:p>
    <w:tbl>
      <w:tblPr>
        <w:tblStyle w:val="a4"/>
        <w:tblW w:w="0" w:type="auto"/>
        <w:tblLook w:val="04A0" w:firstRow="1" w:lastRow="0" w:firstColumn="1" w:lastColumn="0" w:noHBand="0" w:noVBand="1"/>
      </w:tblPr>
      <w:tblGrid>
        <w:gridCol w:w="4672"/>
        <w:gridCol w:w="4673"/>
      </w:tblGrid>
      <w:tr w:rsidR="00E8585F" w:rsidRPr="002045B8" w:rsidTr="00E8585F">
        <w:tc>
          <w:tcPr>
            <w:tcW w:w="4672" w:type="dxa"/>
          </w:tcPr>
          <w:p w:rsidR="00E8585F" w:rsidRDefault="00260998" w:rsidP="006238F7">
            <w:pPr>
              <w:jc w:val="both"/>
              <w:rPr>
                <w:rFonts w:ascii="Times New Roman" w:hAnsi="Times New Roman" w:cs="Times New Roman"/>
                <w:sz w:val="28"/>
                <w:szCs w:val="28"/>
              </w:rPr>
            </w:pPr>
            <w:proofErr w:type="spellStart"/>
            <w:r w:rsidRPr="00260998">
              <w:rPr>
                <w:rFonts w:ascii="Times New Roman" w:hAnsi="Times New Roman" w:cs="Times New Roman"/>
                <w:sz w:val="28"/>
                <w:szCs w:val="28"/>
              </w:rPr>
              <w:t>Utemzharova</w:t>
            </w:r>
            <w:proofErr w:type="spellEnd"/>
            <w:r w:rsidRPr="00260998">
              <w:rPr>
                <w:rFonts w:ascii="Times New Roman" w:hAnsi="Times New Roman" w:cs="Times New Roman"/>
                <w:sz w:val="28"/>
                <w:szCs w:val="28"/>
              </w:rPr>
              <w:t xml:space="preserve"> </w:t>
            </w:r>
            <w:proofErr w:type="spellStart"/>
            <w:r w:rsidRPr="00260998">
              <w:rPr>
                <w:rFonts w:ascii="Times New Roman" w:hAnsi="Times New Roman" w:cs="Times New Roman"/>
                <w:sz w:val="28"/>
                <w:szCs w:val="28"/>
              </w:rPr>
              <w:t>Nazerke</w:t>
            </w:r>
            <w:proofErr w:type="spellEnd"/>
            <w:r w:rsidRPr="00260998">
              <w:rPr>
                <w:rFonts w:ascii="Times New Roman" w:hAnsi="Times New Roman" w:cs="Times New Roman"/>
                <w:sz w:val="28"/>
                <w:szCs w:val="28"/>
              </w:rPr>
              <w:t xml:space="preserve"> </w:t>
            </w:r>
            <w:proofErr w:type="spellStart"/>
            <w:r w:rsidRPr="00260998">
              <w:rPr>
                <w:rFonts w:ascii="Times New Roman" w:hAnsi="Times New Roman" w:cs="Times New Roman"/>
                <w:sz w:val="28"/>
                <w:szCs w:val="28"/>
              </w:rPr>
              <w:t>Talgatovna</w:t>
            </w:r>
            <w:proofErr w:type="spellEnd"/>
          </w:p>
        </w:tc>
        <w:tc>
          <w:tcPr>
            <w:tcW w:w="4673" w:type="dxa"/>
          </w:tcPr>
          <w:p w:rsidR="00E8585F" w:rsidRPr="002045B8" w:rsidRDefault="00260998" w:rsidP="006238F7">
            <w:pPr>
              <w:jc w:val="both"/>
              <w:rPr>
                <w:rFonts w:ascii="Times New Roman" w:hAnsi="Times New Roman" w:cs="Times New Roman"/>
                <w:sz w:val="24"/>
                <w:szCs w:val="24"/>
                <w:lang w:val="en-US"/>
              </w:rPr>
            </w:pPr>
            <w:bookmarkStart w:id="0" w:name="_GoBack"/>
            <w:r w:rsidRPr="002045B8">
              <w:rPr>
                <w:rFonts w:ascii="Times New Roman" w:hAnsi="Times New Roman" w:cs="Times New Roman"/>
                <w:sz w:val="24"/>
                <w:szCs w:val="24"/>
                <w:lang w:val="en-US"/>
              </w:rPr>
              <w:t>Chief Expert of the Department for Work with Non-governmental Legal Entities with state participation of the State Property and Privatization Committee of the Ministry of Finance of the Republic of Kazakhstan (as agreed).</w:t>
            </w:r>
            <w:bookmarkEnd w:id="0"/>
          </w:p>
        </w:tc>
      </w:tr>
    </w:tbl>
    <w:p w:rsidR="00E8585F" w:rsidRPr="00260998" w:rsidRDefault="00E8585F" w:rsidP="006238F7">
      <w:pPr>
        <w:jc w:val="both"/>
        <w:rPr>
          <w:rFonts w:ascii="Times New Roman" w:hAnsi="Times New Roman" w:cs="Times New Roman"/>
          <w:sz w:val="28"/>
          <w:szCs w:val="28"/>
          <w:lang w:val="en-US"/>
        </w:rPr>
      </w:pPr>
    </w:p>
    <w:p w:rsidR="005C1144" w:rsidRPr="00260998" w:rsidRDefault="005C1144" w:rsidP="006238F7">
      <w:pPr>
        <w:jc w:val="both"/>
        <w:rPr>
          <w:rFonts w:ascii="Times New Roman" w:hAnsi="Times New Roman" w:cs="Times New Roman"/>
          <w:sz w:val="28"/>
          <w:szCs w:val="28"/>
          <w:lang w:val="en-US"/>
        </w:rPr>
      </w:pPr>
    </w:p>
    <w:p w:rsidR="005C1144" w:rsidRPr="00260998" w:rsidRDefault="005C1144" w:rsidP="006238F7">
      <w:pPr>
        <w:jc w:val="both"/>
        <w:rPr>
          <w:rFonts w:ascii="Times New Roman" w:hAnsi="Times New Roman" w:cs="Times New Roman"/>
          <w:sz w:val="28"/>
          <w:szCs w:val="28"/>
          <w:lang w:val="en-US"/>
        </w:rPr>
      </w:pPr>
    </w:p>
    <w:p w:rsidR="005A19C9" w:rsidRPr="00260998" w:rsidRDefault="005A19C9" w:rsidP="006238F7">
      <w:pPr>
        <w:jc w:val="both"/>
        <w:rPr>
          <w:rFonts w:ascii="Times New Roman" w:hAnsi="Times New Roman" w:cs="Times New Roman"/>
          <w:sz w:val="28"/>
          <w:szCs w:val="28"/>
          <w:lang w:val="en-US"/>
        </w:rPr>
      </w:pPr>
    </w:p>
    <w:sectPr w:rsidR="005A19C9" w:rsidRPr="00260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802A1"/>
    <w:rsid w:val="000966F9"/>
    <w:rsid w:val="000C337C"/>
    <w:rsid w:val="001459D1"/>
    <w:rsid w:val="002045B8"/>
    <w:rsid w:val="00223E35"/>
    <w:rsid w:val="00260998"/>
    <w:rsid w:val="00295408"/>
    <w:rsid w:val="002A426E"/>
    <w:rsid w:val="003B6DC3"/>
    <w:rsid w:val="005A19C9"/>
    <w:rsid w:val="005C1144"/>
    <w:rsid w:val="006238F7"/>
    <w:rsid w:val="006C0BD1"/>
    <w:rsid w:val="007E24CB"/>
    <w:rsid w:val="008D4BE7"/>
    <w:rsid w:val="008E1261"/>
    <w:rsid w:val="00B00F9A"/>
    <w:rsid w:val="00BE58E7"/>
    <w:rsid w:val="00C85469"/>
    <w:rsid w:val="00CC6F12"/>
    <w:rsid w:val="00DD7B84"/>
    <w:rsid w:val="00E02DC1"/>
    <w:rsid w:val="00E8585F"/>
    <w:rsid w:val="00EE76F8"/>
    <w:rsid w:val="00F416E8"/>
    <w:rsid w:val="00FD08DB"/>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8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185</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27</cp:revision>
  <dcterms:created xsi:type="dcterms:W3CDTF">2021-01-21T05:26:00Z</dcterms:created>
  <dcterms:modified xsi:type="dcterms:W3CDTF">2024-09-17T10:38:00Z</dcterms:modified>
</cp:coreProperties>
</file>