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0147B8"/>
    <w:p w:rsidR="006238F7" w:rsidRPr="000147B8" w:rsidRDefault="00297862" w:rsidP="00FE4D9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47B8">
        <w:rPr>
          <w:rFonts w:ascii="Times New Roman" w:hAnsi="Times New Roman" w:cs="Times New Roman"/>
          <w:b/>
          <w:sz w:val="28"/>
          <w:szCs w:val="28"/>
          <w:lang w:val="en-US"/>
        </w:rPr>
        <w:t>09</w:t>
      </w:r>
      <w:r w:rsidR="005A19C9" w:rsidRPr="000147B8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Pr="000147B8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6238F7" w:rsidRPr="000147B8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5A19C9" w:rsidRPr="000147B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Pr="000147B8" w:rsidRDefault="006238F7" w:rsidP="00FE4D91">
      <w:pPr>
        <w:jc w:val="both"/>
        <w:rPr>
          <w:lang w:val="en-US"/>
        </w:rPr>
      </w:pPr>
    </w:p>
    <w:p w:rsidR="005C1144" w:rsidRPr="000147B8" w:rsidRDefault="000147B8" w:rsidP="00665E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47B8">
        <w:rPr>
          <w:rFonts w:ascii="Times New Roman" w:hAnsi="Times New Roman" w:cs="Times New Roman"/>
          <w:sz w:val="28"/>
          <w:szCs w:val="28"/>
          <w:lang w:val="en-US"/>
        </w:rPr>
        <w:t xml:space="preserve">East Kazakhstan University named after Sarsen </w:t>
      </w:r>
      <w:proofErr w:type="spellStart"/>
      <w:r w:rsidRPr="000147B8">
        <w:rPr>
          <w:rFonts w:ascii="Times New Roman" w:hAnsi="Times New Roman" w:cs="Times New Roman"/>
          <w:sz w:val="28"/>
          <w:szCs w:val="28"/>
          <w:lang w:val="en-US"/>
        </w:rPr>
        <w:t>Amanzholov</w:t>
      </w:r>
      <w:bookmarkStart w:id="0" w:name="_GoBack"/>
      <w:bookmarkEnd w:id="0"/>
      <w:proofErr w:type="spellEnd"/>
      <w:r w:rsidRPr="000147B8">
        <w:rPr>
          <w:rFonts w:ascii="Times New Roman" w:hAnsi="Times New Roman" w:cs="Times New Roman"/>
          <w:sz w:val="28"/>
          <w:szCs w:val="28"/>
          <w:lang w:val="en-US"/>
        </w:rPr>
        <w:t xml:space="preserve"> announces the early termination of powers of the member of the Board - Vice-Rector for Educational Work and Social Issues </w:t>
      </w:r>
      <w:proofErr w:type="spellStart"/>
      <w:r w:rsidRPr="000147B8">
        <w:rPr>
          <w:rFonts w:ascii="Times New Roman" w:hAnsi="Times New Roman" w:cs="Times New Roman"/>
          <w:sz w:val="28"/>
          <w:szCs w:val="28"/>
          <w:lang w:val="en-US"/>
        </w:rPr>
        <w:t>Abyzbaev</w:t>
      </w:r>
      <w:proofErr w:type="spellEnd"/>
      <w:r w:rsidRPr="000147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47B8">
        <w:rPr>
          <w:rFonts w:ascii="Times New Roman" w:hAnsi="Times New Roman" w:cs="Times New Roman"/>
          <w:sz w:val="28"/>
          <w:szCs w:val="28"/>
          <w:lang w:val="en-US"/>
        </w:rPr>
        <w:t>Bagdaulet</w:t>
      </w:r>
      <w:proofErr w:type="spellEnd"/>
      <w:r w:rsidRPr="000147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47B8">
        <w:rPr>
          <w:rFonts w:ascii="Times New Roman" w:hAnsi="Times New Roman" w:cs="Times New Roman"/>
          <w:sz w:val="28"/>
          <w:szCs w:val="28"/>
          <w:lang w:val="en-US"/>
        </w:rPr>
        <w:t>Ermakhanovich</w:t>
      </w:r>
      <w:proofErr w:type="spellEnd"/>
      <w:r w:rsidRPr="000147B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5E38" w:rsidRPr="000147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A19C9" w:rsidRPr="000147B8" w:rsidRDefault="005A19C9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19C9" w:rsidRPr="000147B8" w:rsidRDefault="005A19C9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19C9" w:rsidRPr="0001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147B8"/>
    <w:rsid w:val="00025AAC"/>
    <w:rsid w:val="0004379B"/>
    <w:rsid w:val="000802A1"/>
    <w:rsid w:val="000966F9"/>
    <w:rsid w:val="000C337C"/>
    <w:rsid w:val="001459D1"/>
    <w:rsid w:val="00223E35"/>
    <w:rsid w:val="00295408"/>
    <w:rsid w:val="00297862"/>
    <w:rsid w:val="002A426E"/>
    <w:rsid w:val="003B6DC3"/>
    <w:rsid w:val="00467309"/>
    <w:rsid w:val="005A19C9"/>
    <w:rsid w:val="005C1144"/>
    <w:rsid w:val="006238F7"/>
    <w:rsid w:val="00665E38"/>
    <w:rsid w:val="006C0BD1"/>
    <w:rsid w:val="00730F24"/>
    <w:rsid w:val="007E24CB"/>
    <w:rsid w:val="008D4BE7"/>
    <w:rsid w:val="008E1261"/>
    <w:rsid w:val="00B00F9A"/>
    <w:rsid w:val="00C03108"/>
    <w:rsid w:val="00CC6F12"/>
    <w:rsid w:val="00DC7E04"/>
    <w:rsid w:val="00DD7B84"/>
    <w:rsid w:val="00E02DC1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DEA2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32</cp:revision>
  <dcterms:created xsi:type="dcterms:W3CDTF">2021-01-21T05:26:00Z</dcterms:created>
  <dcterms:modified xsi:type="dcterms:W3CDTF">2024-09-18T05:45:00Z</dcterms:modified>
</cp:coreProperties>
</file>