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293865"/>
    <w:p w:rsidR="006238F7" w:rsidRPr="00CC6F12" w:rsidRDefault="000E0526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5A19C9">
        <w:rPr>
          <w:rFonts w:ascii="Times New Roman" w:hAnsi="Times New Roman" w:cs="Times New Roman"/>
          <w:b/>
          <w:sz w:val="28"/>
          <w:szCs w:val="28"/>
        </w:rPr>
        <w:t>.0</w:t>
      </w:r>
      <w:r w:rsidR="00DC7E04">
        <w:rPr>
          <w:rFonts w:ascii="Times New Roman" w:hAnsi="Times New Roman" w:cs="Times New Roman"/>
          <w:b/>
          <w:sz w:val="28"/>
          <w:szCs w:val="28"/>
        </w:rPr>
        <w:t>5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.202</w:t>
      </w:r>
      <w:r w:rsidR="005A19C9">
        <w:rPr>
          <w:rFonts w:ascii="Times New Roman" w:hAnsi="Times New Roman" w:cs="Times New Roman"/>
          <w:b/>
          <w:sz w:val="28"/>
          <w:szCs w:val="28"/>
        </w:rPr>
        <w:t>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FE4D91" w:rsidRPr="006238F7" w:rsidRDefault="00FE4D91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сообщает о решении, принятом Министерством образования и науки Республики Казахстан, во владении и пользовании которого находится 100% пакет акций Общества: </w:t>
      </w:r>
    </w:p>
    <w:p w:rsidR="005C1144" w:rsidRDefault="00730F24" w:rsidP="00730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F694D">
        <w:rPr>
          <w:rFonts w:ascii="Times New Roman" w:hAnsi="Times New Roman" w:cs="Times New Roman"/>
          <w:sz w:val="28"/>
          <w:szCs w:val="28"/>
        </w:rPr>
        <w:t>дополнение в Устав некоммерческого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F694D">
        <w:rPr>
          <w:rFonts w:ascii="Times New Roman" w:hAnsi="Times New Roman" w:cs="Times New Roman"/>
          <w:sz w:val="28"/>
          <w:szCs w:val="28"/>
        </w:rPr>
        <w:t>, утвержденный приказом Комитета государственного имущества и приватизации Министерства финансов Республики Казахстан от 21 мая 2020 года №304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9C9" w:rsidRDefault="005A19C9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223E35"/>
    <w:rsid w:val="00293865"/>
    <w:rsid w:val="00295408"/>
    <w:rsid w:val="002A426E"/>
    <w:rsid w:val="002F694D"/>
    <w:rsid w:val="003B6DC3"/>
    <w:rsid w:val="005A19C9"/>
    <w:rsid w:val="005C1144"/>
    <w:rsid w:val="006238F7"/>
    <w:rsid w:val="006C0BD1"/>
    <w:rsid w:val="00730F24"/>
    <w:rsid w:val="007E24CB"/>
    <w:rsid w:val="008D4BE7"/>
    <w:rsid w:val="008E1261"/>
    <w:rsid w:val="00B00F9A"/>
    <w:rsid w:val="00CC6F12"/>
    <w:rsid w:val="00DC7E04"/>
    <w:rsid w:val="00DD7B84"/>
    <w:rsid w:val="00E02DC1"/>
    <w:rsid w:val="00E136B4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30</cp:revision>
  <dcterms:created xsi:type="dcterms:W3CDTF">2021-01-21T05:26:00Z</dcterms:created>
  <dcterms:modified xsi:type="dcterms:W3CDTF">2024-09-18T05:46:00Z</dcterms:modified>
</cp:coreProperties>
</file>