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5A5" w:rsidRDefault="005250AE" w:rsidP="009465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9465A5" w:rsidRPr="009465A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9465A5" w:rsidRPr="009465A5">
        <w:rPr>
          <w:rFonts w:ascii="Times New Roman" w:hAnsi="Times New Roman" w:cs="Times New Roman"/>
          <w:sz w:val="24"/>
          <w:szCs w:val="24"/>
        </w:rPr>
        <w:t>.2023</w:t>
      </w:r>
    </w:p>
    <w:p w:rsidR="005250AE" w:rsidRPr="005250AE" w:rsidRDefault="005250AE" w:rsidP="009465A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50AE">
        <w:rPr>
          <w:rFonts w:ascii="Times New Roman" w:hAnsi="Times New Roman" w:cs="Times New Roman"/>
          <w:sz w:val="24"/>
          <w:szCs w:val="24"/>
          <w:lang w:val="en-US"/>
        </w:rPr>
        <w:t xml:space="preserve">By the decision of the Sole Shareholder, amendments and additions were made to the charter of the non-profit joint-stock company “East Kazakhstan University named after Sarsen </w:t>
      </w:r>
      <w:proofErr w:type="spellStart"/>
      <w:r w:rsidRPr="005250AE">
        <w:rPr>
          <w:rFonts w:ascii="Times New Roman" w:hAnsi="Times New Roman" w:cs="Times New Roman"/>
          <w:sz w:val="24"/>
          <w:szCs w:val="24"/>
          <w:lang w:val="en-US"/>
        </w:rPr>
        <w:t>Amanzholov</w:t>
      </w:r>
      <w:proofErr w:type="spellEnd"/>
      <w:r w:rsidRPr="005250AE">
        <w:rPr>
          <w:rFonts w:ascii="Times New Roman" w:hAnsi="Times New Roman" w:cs="Times New Roman"/>
          <w:sz w:val="24"/>
          <w:szCs w:val="24"/>
          <w:lang w:val="en-US"/>
        </w:rPr>
        <w:t>”.</w:t>
      </w:r>
    </w:p>
    <w:sectPr w:rsidR="005250AE" w:rsidRPr="00525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71"/>
    <w:rsid w:val="005250AE"/>
    <w:rsid w:val="007A2BE5"/>
    <w:rsid w:val="00905671"/>
    <w:rsid w:val="0094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F6D2"/>
  <w15:chartTrackingRefBased/>
  <w15:docId w15:val="{34AF7B6A-D57E-4B1E-B6B5-5BE56DBE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2024-09-19T07:20:00Z</dcterms:created>
  <dcterms:modified xsi:type="dcterms:W3CDTF">2024-09-19T07:25:00Z</dcterms:modified>
</cp:coreProperties>
</file>