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F13B2A"/>
    <w:p w:rsidR="006238F7" w:rsidRPr="00F13B2A" w:rsidRDefault="00F13B2A" w:rsidP="00FE4D9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3B2A">
        <w:rPr>
          <w:rFonts w:ascii="Times New Roman" w:hAnsi="Times New Roman" w:cs="Times New Roman"/>
          <w:b/>
          <w:sz w:val="28"/>
          <w:szCs w:val="28"/>
          <w:lang w:val="en-US"/>
        </w:rPr>
        <w:t>02.08</w:t>
      </w:r>
      <w:r w:rsidR="00612037" w:rsidRPr="00F13B2A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</w:p>
    <w:p w:rsidR="000802A1" w:rsidRPr="006238F7" w:rsidRDefault="00F13B2A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B2A">
        <w:rPr>
          <w:rFonts w:ascii="Times New Roman" w:hAnsi="Times New Roman" w:cs="Times New Roman"/>
          <w:sz w:val="28"/>
          <w:szCs w:val="28"/>
          <w:lang w:val="kk-KZ"/>
        </w:rPr>
        <w:t>Решением Единственного акционера  на должность члена правления - проректора по академическим вопросам назначена Алимбекова Н.Б.</w:t>
      </w:r>
      <w:bookmarkStart w:id="0" w:name="_GoBack"/>
      <w:bookmarkEnd w:id="0"/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12037"/>
    <w:rsid w:val="006238F7"/>
    <w:rsid w:val="00790F54"/>
    <w:rsid w:val="007E24CB"/>
    <w:rsid w:val="00846B00"/>
    <w:rsid w:val="008D4BE7"/>
    <w:rsid w:val="009F4E5E"/>
    <w:rsid w:val="00CC6F12"/>
    <w:rsid w:val="00DB4386"/>
    <w:rsid w:val="00E02DC1"/>
    <w:rsid w:val="00E047F8"/>
    <w:rsid w:val="00E41A58"/>
    <w:rsid w:val="00F13B2A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4021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20</cp:revision>
  <dcterms:created xsi:type="dcterms:W3CDTF">2021-01-21T05:26:00Z</dcterms:created>
  <dcterms:modified xsi:type="dcterms:W3CDTF">2024-09-19T07:30:00Z</dcterms:modified>
</cp:coreProperties>
</file>