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0E" w:rsidRPr="00AA140E" w:rsidRDefault="00AA140E" w:rsidP="00AA140E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  <w:r w:rsidRPr="00AA140E">
        <w:rPr>
          <w:sz w:val="28"/>
          <w:szCs w:val="28"/>
          <w:lang w:val="en-US"/>
        </w:rPr>
        <w:t xml:space="preserve">09/23/2020 </w:t>
      </w:r>
    </w:p>
    <w:p w:rsidR="00AA140E" w:rsidRPr="00AA140E" w:rsidRDefault="00AA140E" w:rsidP="00AA140E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  <w:r w:rsidRPr="00AA140E">
        <w:rPr>
          <w:sz w:val="28"/>
          <w:szCs w:val="28"/>
          <w:lang w:val="en-US"/>
        </w:rPr>
        <w:t xml:space="preserve">Sarsen </w:t>
      </w:r>
      <w:proofErr w:type="spellStart"/>
      <w:r w:rsidRPr="00AA140E">
        <w:rPr>
          <w:sz w:val="28"/>
          <w:szCs w:val="28"/>
          <w:lang w:val="en-US"/>
        </w:rPr>
        <w:t>Amanzholov</w:t>
      </w:r>
      <w:proofErr w:type="spellEnd"/>
      <w:r w:rsidRPr="00AA140E">
        <w:rPr>
          <w:sz w:val="28"/>
          <w:szCs w:val="28"/>
          <w:lang w:val="en-US"/>
        </w:rPr>
        <w:t xml:space="preserve"> East Kazakhstan State University informs about the decision taken by the Ministry of Education and Science of the Republic of Kazakhstan, which owns and uses a 100% stake in the Company:</w:t>
      </w:r>
    </w:p>
    <w:p w:rsidR="00AA140E" w:rsidRPr="00AA140E" w:rsidRDefault="00AA140E" w:rsidP="00AA140E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  <w:r w:rsidRPr="00AA140E">
        <w:rPr>
          <w:sz w:val="28"/>
          <w:szCs w:val="28"/>
          <w:lang w:val="en-US"/>
        </w:rPr>
        <w:t xml:space="preserve">By Order of the Minister of Education and Science of the Republic of Kazakhstan No. 408 dated 09/23/2020 "On issues of the Board of Directors of certain Non–profit Joint-stock Companies", the composition of the Board of Directors of the non-profit joint-stock company Sarsen </w:t>
      </w:r>
      <w:proofErr w:type="spellStart"/>
      <w:r w:rsidRPr="00AA140E">
        <w:rPr>
          <w:sz w:val="28"/>
          <w:szCs w:val="28"/>
          <w:lang w:val="en-US"/>
        </w:rPr>
        <w:t>Amanzholov</w:t>
      </w:r>
      <w:proofErr w:type="spellEnd"/>
      <w:r w:rsidRPr="00AA140E">
        <w:rPr>
          <w:sz w:val="28"/>
          <w:szCs w:val="28"/>
          <w:lang w:val="en-US"/>
        </w:rPr>
        <w:t xml:space="preserve"> East Kazakhstan University was determined in the number of 6 (six) members.</w:t>
      </w:r>
    </w:p>
    <w:p w:rsidR="00AA140E" w:rsidRPr="00AA140E" w:rsidRDefault="00AA140E" w:rsidP="00AA140E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  <w:r w:rsidRPr="00AA140E">
        <w:rPr>
          <w:sz w:val="28"/>
          <w:szCs w:val="28"/>
          <w:lang w:val="en-US"/>
        </w:rPr>
        <w:t>Elected to the Board of Directors:</w:t>
      </w:r>
    </w:p>
    <w:p w:rsidR="00AA140E" w:rsidRPr="00AA140E" w:rsidRDefault="00AA140E" w:rsidP="009C41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sz w:val="28"/>
          <w:szCs w:val="28"/>
          <w:lang w:val="en-US"/>
        </w:rPr>
      </w:pPr>
      <w:proofErr w:type="spellStart"/>
      <w:r w:rsidRPr="009C41AA">
        <w:rPr>
          <w:b/>
          <w:sz w:val="28"/>
          <w:szCs w:val="28"/>
          <w:lang w:val="en-US"/>
        </w:rPr>
        <w:t>Daulenov</w:t>
      </w:r>
      <w:proofErr w:type="spellEnd"/>
      <w:r w:rsidRPr="009C41AA">
        <w:rPr>
          <w:b/>
          <w:sz w:val="28"/>
          <w:szCs w:val="28"/>
          <w:lang w:val="en-US"/>
        </w:rPr>
        <w:t xml:space="preserve"> </w:t>
      </w:r>
      <w:proofErr w:type="spellStart"/>
      <w:r w:rsidRPr="009C41AA">
        <w:rPr>
          <w:b/>
          <w:sz w:val="28"/>
          <w:szCs w:val="28"/>
          <w:lang w:val="en-US"/>
        </w:rPr>
        <w:t>Miras</w:t>
      </w:r>
      <w:proofErr w:type="spellEnd"/>
      <w:r w:rsidRPr="009C41AA">
        <w:rPr>
          <w:b/>
          <w:sz w:val="28"/>
          <w:szCs w:val="28"/>
          <w:lang w:val="en-US"/>
        </w:rPr>
        <w:t xml:space="preserve"> </w:t>
      </w:r>
      <w:proofErr w:type="spellStart"/>
      <w:r w:rsidRPr="009C41AA">
        <w:rPr>
          <w:b/>
          <w:sz w:val="28"/>
          <w:szCs w:val="28"/>
          <w:lang w:val="en-US"/>
        </w:rPr>
        <w:t>Mukhtarovich</w:t>
      </w:r>
      <w:proofErr w:type="spellEnd"/>
      <w:r w:rsidRPr="00AA140E">
        <w:rPr>
          <w:sz w:val="28"/>
          <w:szCs w:val="28"/>
          <w:lang w:val="en-US"/>
        </w:rPr>
        <w:t xml:space="preserve"> — Vice Minister of Education and Science of the Republic of Kazakhstan;</w:t>
      </w:r>
    </w:p>
    <w:p w:rsidR="00AA140E" w:rsidRDefault="00AA140E" w:rsidP="009C41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sz w:val="28"/>
          <w:szCs w:val="28"/>
          <w:lang w:val="en-US"/>
        </w:rPr>
      </w:pPr>
      <w:proofErr w:type="spellStart"/>
      <w:r w:rsidRPr="009C41AA">
        <w:rPr>
          <w:b/>
          <w:sz w:val="28"/>
          <w:szCs w:val="28"/>
          <w:lang w:val="en-US"/>
        </w:rPr>
        <w:t>Amangeldy</w:t>
      </w:r>
      <w:proofErr w:type="spellEnd"/>
      <w:r w:rsidRPr="009C41AA">
        <w:rPr>
          <w:b/>
          <w:sz w:val="28"/>
          <w:szCs w:val="28"/>
          <w:lang w:val="en-US"/>
        </w:rPr>
        <w:t xml:space="preserve"> </w:t>
      </w:r>
      <w:proofErr w:type="spellStart"/>
      <w:r w:rsidRPr="009C41AA">
        <w:rPr>
          <w:b/>
          <w:sz w:val="28"/>
          <w:szCs w:val="28"/>
          <w:lang w:val="en-US"/>
        </w:rPr>
        <w:t>Sagynbayevich</w:t>
      </w:r>
      <w:proofErr w:type="spellEnd"/>
      <w:r w:rsidRPr="009C41AA">
        <w:rPr>
          <w:b/>
          <w:sz w:val="28"/>
          <w:szCs w:val="28"/>
          <w:lang w:val="en-US"/>
        </w:rPr>
        <w:t xml:space="preserve"> </w:t>
      </w:r>
      <w:proofErr w:type="spellStart"/>
      <w:r w:rsidRPr="009C41AA">
        <w:rPr>
          <w:b/>
          <w:sz w:val="28"/>
          <w:szCs w:val="28"/>
          <w:lang w:val="en-US"/>
        </w:rPr>
        <w:t>Toybayev</w:t>
      </w:r>
      <w:proofErr w:type="spellEnd"/>
      <w:r w:rsidRPr="00AA140E">
        <w:rPr>
          <w:sz w:val="28"/>
          <w:szCs w:val="28"/>
          <w:lang w:val="en-US"/>
        </w:rPr>
        <w:t xml:space="preserve"> — Head of the Department for Work with Non-Governmental Legal Entities with State Participation of the Committee for State Property and Privatization of the Ministry of Finance of the Republic of Kazakhstan;</w:t>
      </w:r>
    </w:p>
    <w:p w:rsidR="00520765" w:rsidRPr="009C41AA" w:rsidRDefault="00AA140E" w:rsidP="009C41AA">
      <w:pPr>
        <w:pStyle w:val="a5"/>
        <w:numPr>
          <w:ilvl w:val="0"/>
          <w:numId w:val="2"/>
        </w:numPr>
        <w:shd w:val="clear" w:color="auto" w:fill="FBFBFB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C4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Kazhymukan</w:t>
      </w:r>
      <w:proofErr w:type="spellEnd"/>
      <w:r w:rsidRPr="009C4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4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Alimkhanovich</w:t>
      </w:r>
      <w:proofErr w:type="spellEnd"/>
      <w:r w:rsidRPr="009C4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4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Ospangaliev</w:t>
      </w:r>
      <w:proofErr w:type="spellEnd"/>
      <w:r w:rsidRPr="009C41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Deputy Head of the Department of Education of the East Kazakhstan region; </w:t>
      </w:r>
    </w:p>
    <w:p w:rsidR="00520765" w:rsidRDefault="00AA140E" w:rsidP="009C41AA">
      <w:pPr>
        <w:numPr>
          <w:ilvl w:val="0"/>
          <w:numId w:val="2"/>
        </w:numPr>
        <w:shd w:val="clear" w:color="auto" w:fill="FBFBFB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Makhsutova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Zeynep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Abdyzhusupovna</w:t>
      </w:r>
      <w:proofErr w:type="spellEnd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Head of the Department for Quality Assurance in the field of Education of the East Kazakhstan region; </w:t>
      </w:r>
    </w:p>
    <w:p w:rsidR="00520765" w:rsidRDefault="00AA140E" w:rsidP="009C41AA">
      <w:pPr>
        <w:numPr>
          <w:ilvl w:val="0"/>
          <w:numId w:val="2"/>
        </w:numPr>
        <w:shd w:val="clear" w:color="auto" w:fill="FBFBFB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Ernazar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Shynasyl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Zhenisuly</w:t>
      </w:r>
      <w:proofErr w:type="spellEnd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JSC "Kazakhstan Center for Public–Private Partnership", Independent Director; </w:t>
      </w:r>
    </w:p>
    <w:p w:rsidR="00AA140E" w:rsidRPr="00AA140E" w:rsidRDefault="00AA140E" w:rsidP="009C41AA">
      <w:pPr>
        <w:numPr>
          <w:ilvl w:val="0"/>
          <w:numId w:val="2"/>
        </w:numPr>
        <w:shd w:val="clear" w:color="auto" w:fill="FBFBFB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Abaydildin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Talgatbek</w:t>
      </w:r>
      <w:proofErr w:type="spellEnd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A1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Zhamshituly</w:t>
      </w:r>
      <w:proofErr w:type="spellEnd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bookmarkEnd w:id="0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a senior researcher at the Strategic Research and Forecasting Service of the State Institution "Library of the First President of the Republic of Kazakhstan – </w:t>
      </w:r>
      <w:proofErr w:type="spellStart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Elbasy</w:t>
      </w:r>
      <w:proofErr w:type="spellEnd"/>
      <w:r w:rsidRPr="00AA14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", independent director.</w:t>
      </w:r>
    </w:p>
    <w:p w:rsidR="00AA140E" w:rsidRPr="00AA140E" w:rsidRDefault="00AA140E" w:rsidP="00AA140E">
      <w:pPr>
        <w:shd w:val="clear" w:color="auto" w:fill="FBFBFB"/>
        <w:spacing w:beforeAutospacing="1" w:after="0" w:line="240" w:lineRule="auto"/>
        <w:rPr>
          <w:rFonts w:ascii="var(--depot-font-text)" w:eastAsia="Times New Roman" w:hAnsi="var(--depot-font-text)" w:cs="Arial"/>
          <w:color w:val="000000"/>
          <w:sz w:val="20"/>
          <w:szCs w:val="20"/>
          <w:lang w:val="kk-KZ" w:eastAsia="ru-RU"/>
        </w:rPr>
      </w:pPr>
    </w:p>
    <w:p w:rsidR="00AA140E" w:rsidRPr="00AA140E" w:rsidRDefault="00AA140E" w:rsidP="00AA140E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</w:p>
    <w:sectPr w:rsidR="00AA140E" w:rsidRPr="00A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1D0D"/>
    <w:multiLevelType w:val="multilevel"/>
    <w:tmpl w:val="6EDE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9788B"/>
    <w:multiLevelType w:val="hybridMultilevel"/>
    <w:tmpl w:val="9FB672B8"/>
    <w:lvl w:ilvl="0" w:tplc="9FFE7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F4"/>
    <w:rsid w:val="0006458A"/>
    <w:rsid w:val="000A7634"/>
    <w:rsid w:val="000B22F0"/>
    <w:rsid w:val="000B5C82"/>
    <w:rsid w:val="000D35BA"/>
    <w:rsid w:val="002423F6"/>
    <w:rsid w:val="003576A9"/>
    <w:rsid w:val="00494D13"/>
    <w:rsid w:val="00511650"/>
    <w:rsid w:val="00520765"/>
    <w:rsid w:val="0058699C"/>
    <w:rsid w:val="0060467A"/>
    <w:rsid w:val="00671814"/>
    <w:rsid w:val="006E5568"/>
    <w:rsid w:val="006E5CA0"/>
    <w:rsid w:val="00787F7C"/>
    <w:rsid w:val="007A4C61"/>
    <w:rsid w:val="007E6AFB"/>
    <w:rsid w:val="00826C1D"/>
    <w:rsid w:val="00892989"/>
    <w:rsid w:val="009105D0"/>
    <w:rsid w:val="00910E5A"/>
    <w:rsid w:val="009A6285"/>
    <w:rsid w:val="009C41AA"/>
    <w:rsid w:val="00A52E73"/>
    <w:rsid w:val="00AA140E"/>
    <w:rsid w:val="00B20262"/>
    <w:rsid w:val="00B56699"/>
    <w:rsid w:val="00BE0848"/>
    <w:rsid w:val="00CF54E2"/>
    <w:rsid w:val="00D30E6E"/>
    <w:rsid w:val="00D71853"/>
    <w:rsid w:val="00E00B37"/>
    <w:rsid w:val="00E25798"/>
    <w:rsid w:val="00F04486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56D1"/>
  <w15:docId w15:val="{53B1F24C-0213-42D0-BC84-FB5A03F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8A"/>
    <w:rPr>
      <w:b/>
      <w:bCs/>
    </w:rPr>
  </w:style>
  <w:style w:type="paragraph" w:styleId="a5">
    <w:name w:val="List Paragraph"/>
    <w:basedOn w:val="a"/>
    <w:uiPriority w:val="34"/>
    <w:qFormat/>
    <w:rsid w:val="009C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403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140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35</cp:revision>
  <dcterms:created xsi:type="dcterms:W3CDTF">2020-10-16T11:27:00Z</dcterms:created>
  <dcterms:modified xsi:type="dcterms:W3CDTF">2024-09-17T08:09:00Z</dcterms:modified>
</cp:coreProperties>
</file>