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5C" w:rsidRPr="00E410E5" w:rsidRDefault="00E410E5" w:rsidP="00E410E5">
      <w:pPr>
        <w:pStyle w:val="aa"/>
        <w:jc w:val="center"/>
        <w:rPr>
          <w:lang w:val="ru-RU"/>
        </w:rPr>
      </w:pPr>
      <w:r w:rsidRPr="00E410E5">
        <w:rPr>
          <w:b/>
        </w:rPr>
        <w:t>ХАЛЫҚАРАЛЫҚ  РЕЦЕНЗИЯЛАНАТЫН БАСЫЛЫМДАҒЫ</w:t>
      </w:r>
      <w:r w:rsidR="00114CD0">
        <w:rPr>
          <w:b/>
        </w:rPr>
        <w:t xml:space="preserve"> </w:t>
      </w:r>
      <w:r>
        <w:rPr>
          <w:b/>
        </w:rPr>
        <w:t>ЖАРИЯЛАН</w:t>
      </w:r>
      <w:r w:rsidRPr="00E410E5">
        <w:rPr>
          <w:b/>
        </w:rPr>
        <w:t>ЫМДАР ТІЗІМІ</w:t>
      </w:r>
    </w:p>
    <w:p w:rsidR="00E410E5" w:rsidRDefault="00E410E5" w:rsidP="00E410E5">
      <w:pPr>
        <w:pStyle w:val="aa"/>
      </w:pPr>
    </w:p>
    <w:p w:rsidR="00E410E5" w:rsidRPr="00235EB7" w:rsidRDefault="00114CD0" w:rsidP="00E410E5">
      <w:pPr>
        <w:pStyle w:val="aa"/>
        <w:rPr>
          <w:i/>
        </w:rPr>
      </w:pPr>
      <w:r w:rsidRPr="00114CD0">
        <w:rPr>
          <w:color w:val="000000"/>
        </w:rPr>
        <w:t>Үміткердің АЖТ</w:t>
      </w:r>
      <w:r w:rsidR="00E410E5" w:rsidRPr="00114CD0">
        <w:t>:</w:t>
      </w:r>
      <w:r w:rsidR="00E410E5">
        <w:t xml:space="preserve"> </w:t>
      </w:r>
      <w:r w:rsidR="00E410E5" w:rsidRPr="00235EB7">
        <w:rPr>
          <w:i/>
        </w:rPr>
        <w:t xml:space="preserve">Орсаева Раиса Ануаровна </w:t>
      </w:r>
    </w:p>
    <w:p w:rsidR="00E410E5" w:rsidRDefault="00E410E5" w:rsidP="00E410E5">
      <w:pPr>
        <w:pStyle w:val="aa"/>
      </w:pPr>
      <w:r>
        <w:t xml:space="preserve">Автордың </w:t>
      </w:r>
      <w:r w:rsidRPr="00114CD0">
        <w:t>идентификаторы</w:t>
      </w:r>
      <w:r w:rsidR="00114CD0" w:rsidRPr="00114CD0">
        <w:t xml:space="preserve"> </w:t>
      </w:r>
      <w:r w:rsidR="00114CD0" w:rsidRPr="00114CD0">
        <w:rPr>
          <w:color w:val="000000"/>
        </w:rPr>
        <w:t>(болған жағдайда):</w:t>
      </w:r>
    </w:p>
    <w:p w:rsidR="00E410E5" w:rsidRDefault="00E410E5" w:rsidP="00E410E5">
      <w:pPr>
        <w:pStyle w:val="aa"/>
      </w:pPr>
      <w:r>
        <w:t xml:space="preserve">Scopus Author ID: </w:t>
      </w:r>
      <w:r w:rsidR="00A93CAB">
        <w:fldChar w:fldCharType="begin"/>
      </w:r>
      <w:r w:rsidR="00A93CAB">
        <w:instrText xml:space="preserve"> HYPERLINK "https://www.scopus.com/authid/detail.uri?authorId=57226331986" \t "_blank" </w:instrText>
      </w:r>
      <w:r w:rsidR="00A93CAB">
        <w:fldChar w:fldCharType="separate"/>
      </w:r>
      <w:r w:rsidRPr="00D832B4">
        <w:rPr>
          <w:color w:val="234F74"/>
          <w:sz w:val="28"/>
          <w:szCs w:val="28"/>
          <w:lang w:eastAsia="ru-RU"/>
        </w:rPr>
        <w:t>57226331986</w:t>
      </w:r>
      <w:r w:rsidR="00A93CAB">
        <w:rPr>
          <w:color w:val="234F74"/>
          <w:sz w:val="28"/>
          <w:szCs w:val="28"/>
          <w:lang w:eastAsia="ru-RU"/>
        </w:rPr>
        <w:fldChar w:fldCharType="end"/>
      </w:r>
    </w:p>
    <w:p w:rsidR="00E410E5" w:rsidRDefault="00E410E5" w:rsidP="00E410E5">
      <w:pPr>
        <w:pStyle w:val="aa"/>
        <w:rPr>
          <w:color w:val="212529"/>
          <w:lang w:val="en-US"/>
        </w:rPr>
      </w:pPr>
      <w:r>
        <w:t xml:space="preserve">Web of Science Researcher ID: </w:t>
      </w:r>
      <w:r w:rsidR="00A93CAB">
        <w:fldChar w:fldCharType="begin"/>
      </w:r>
      <w:r w:rsidR="00A93CAB">
        <w:instrText xml:space="preserve"> HYPERLINK "https://publons.com/researcher/%D0%9D%D0%A1%D0%9D-0456-2022" \t "_blank" </w:instrText>
      </w:r>
      <w:r w:rsidR="00A93CAB">
        <w:fldChar w:fldCharType="separate"/>
      </w:r>
      <w:r w:rsidRPr="00D832B4">
        <w:rPr>
          <w:rStyle w:val="a4"/>
          <w:color w:val="234F74"/>
          <w:u w:val="none"/>
        </w:rPr>
        <w:t>НСН-0456-2022</w:t>
      </w:r>
      <w:r w:rsidR="00A93CAB">
        <w:rPr>
          <w:rStyle w:val="a4"/>
          <w:color w:val="234F74"/>
          <w:u w:val="none"/>
        </w:rPr>
        <w:fldChar w:fldCharType="end"/>
      </w:r>
    </w:p>
    <w:p w:rsidR="00E410E5" w:rsidRPr="00E410E5" w:rsidRDefault="00EA3ACB" w:rsidP="00E41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  <w:hyperlink r:id="rId9" w:tgtFrame="_blank" w:history="1">
        <w:r w:rsidR="00E410E5" w:rsidRPr="00E410E5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ru-RU"/>
          </w:rPr>
          <w:t>h</w:t>
        </w:r>
        <w:r w:rsidR="00E410E5" w:rsidRPr="001F6B6E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ttps://orcid.org/0000-0002-6147-7158Посмотреть профиль этого автора в ORCID</w:t>
        </w:r>
      </w:hyperlink>
    </w:p>
    <w:p w:rsidR="00E410E5" w:rsidRPr="00E410E5" w:rsidRDefault="00E410E5" w:rsidP="00E410E5">
      <w:pPr>
        <w:pStyle w:val="aa"/>
        <w:rPr>
          <w:color w:val="212529"/>
          <w:lang w:val="ru-RU"/>
        </w:rPr>
      </w:pPr>
    </w:p>
    <w:p w:rsidR="00E410E5" w:rsidRPr="00E410E5" w:rsidRDefault="00E410E5" w:rsidP="00E410E5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2126"/>
        <w:gridCol w:w="1276"/>
        <w:gridCol w:w="1984"/>
        <w:gridCol w:w="2127"/>
        <w:gridCol w:w="1559"/>
      </w:tblGrid>
      <w:tr w:rsidR="00114CD0" w:rsidRPr="002630A8" w:rsidTr="00D375E8">
        <w:tc>
          <w:tcPr>
            <w:tcW w:w="790" w:type="dxa"/>
          </w:tcPr>
          <w:p w:rsidR="00114CD0" w:rsidRPr="002630A8" w:rsidRDefault="00114CD0" w:rsidP="0026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/н</w:t>
            </w:r>
          </w:p>
        </w:tc>
        <w:tc>
          <w:tcPr>
            <w:tcW w:w="1809" w:type="dxa"/>
          </w:tcPr>
          <w:p w:rsidR="00114CD0" w:rsidRPr="002630A8" w:rsidRDefault="00114CD0" w:rsidP="0026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</w:t>
            </w:r>
            <w:proofErr w:type="spellEnd"/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28" w:type="dxa"/>
          </w:tcPr>
          <w:p w:rsidR="00114CD0" w:rsidRPr="002630A8" w:rsidRDefault="00114CD0" w:rsidP="0026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Жарияланым түрі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мақала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щолу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</w:tc>
        <w:tc>
          <w:tcPr>
            <w:tcW w:w="1985" w:type="dxa"/>
            <w:vAlign w:val="center"/>
          </w:tcPr>
          <w:p w:rsidR="00114CD0" w:rsidRPr="002630A8" w:rsidRDefault="00114CD0" w:rsidP="002630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жариялау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деректер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базалары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),DOI</w:t>
            </w:r>
          </w:p>
        </w:tc>
        <w:tc>
          <w:tcPr>
            <w:tcW w:w="2126" w:type="dxa"/>
            <w:vAlign w:val="center"/>
          </w:tcPr>
          <w:p w:rsidR="00114CD0" w:rsidRPr="002630A8" w:rsidRDefault="00114CD0" w:rsidP="002630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жариялау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Journal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Citation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Reports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Жорнал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Цитэйшэн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Репортс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деректері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импакт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-факторы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саласы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114CD0" w:rsidRPr="002630A8" w:rsidRDefault="00114CD0" w:rsidP="002630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Web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Core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Collection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Сайенс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Коллекшн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деректер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базасындағы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индексі</w:t>
            </w:r>
            <w:proofErr w:type="spellEnd"/>
          </w:p>
        </w:tc>
        <w:tc>
          <w:tcPr>
            <w:tcW w:w="1984" w:type="dxa"/>
            <w:vAlign w:val="center"/>
          </w:tcPr>
          <w:p w:rsidR="00114CD0" w:rsidRPr="002630A8" w:rsidRDefault="00114CD0" w:rsidP="002630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жариялау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Scopus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Скопус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деректорі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СайтСкор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процентилі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саласы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7" w:type="dxa"/>
            <w:vAlign w:val="center"/>
          </w:tcPr>
          <w:p w:rsidR="00114CD0" w:rsidRPr="002630A8" w:rsidRDefault="00114CD0" w:rsidP="002630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АЖТ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үміткердің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АЖТ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сызу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14CD0" w:rsidRPr="002630A8" w:rsidRDefault="002630A8" w:rsidP="0026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Үміткердің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ролі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теңавтор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інші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корреспонденция </w:t>
            </w:r>
            <w:proofErr w:type="spellStart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автор)</w:t>
            </w:r>
          </w:p>
        </w:tc>
      </w:tr>
      <w:tr w:rsidR="00114CD0" w:rsidRPr="002630A8" w:rsidTr="00C959F0">
        <w:tc>
          <w:tcPr>
            <w:tcW w:w="790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28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114CD0" w:rsidRPr="002630A8" w:rsidTr="00C959F0">
        <w:trPr>
          <w:trHeight w:val="195"/>
        </w:trPr>
        <w:tc>
          <w:tcPr>
            <w:tcW w:w="790" w:type="dxa"/>
          </w:tcPr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:rsidR="00114CD0" w:rsidRPr="002630A8" w:rsidRDefault="00114CD0" w:rsidP="00114CD0">
            <w:pPr>
              <w:pStyle w:val="aa"/>
              <w:rPr>
                <w:rStyle w:val="ab"/>
                <w:i w:val="0"/>
              </w:rPr>
            </w:pPr>
            <w:r w:rsidRPr="002630A8">
              <w:rPr>
                <w:rStyle w:val="ab"/>
                <w:i w:val="0"/>
              </w:rPr>
              <w:t>The Role of Judicial Discretion in Commercial Disputes: Penalty Clause Issues</w:t>
            </w:r>
          </w:p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114CD0" w:rsidRPr="002630A8" w:rsidRDefault="002630A8" w:rsidP="00114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5" w:type="dxa"/>
          </w:tcPr>
          <w:p w:rsidR="00114CD0" w:rsidRPr="002630A8" w:rsidRDefault="00114CD0" w:rsidP="00114CD0">
            <w:pPr>
              <w:pStyle w:val="aa"/>
              <w:rPr>
                <w:rStyle w:val="ab"/>
                <w:i w:val="0"/>
              </w:rPr>
            </w:pPr>
            <w:r w:rsidRPr="002630A8">
              <w:rPr>
                <w:rStyle w:val="ab"/>
                <w:i w:val="0"/>
              </w:rPr>
              <w:t>Journal of Legal Affairs and Dispute Resolution in Engineering and Construction. 2024, 16(2), 04523062</w:t>
            </w:r>
          </w:p>
          <w:p w:rsidR="00114CD0" w:rsidRPr="002630A8" w:rsidRDefault="00EA3ACB" w:rsidP="0011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14CD0" w:rsidRPr="002630A8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https://doi.org/10.1061/JLADAH.LADR-1081</w:t>
              </w:r>
            </w:hyperlink>
          </w:p>
        </w:tc>
        <w:tc>
          <w:tcPr>
            <w:tcW w:w="2126" w:type="dxa"/>
          </w:tcPr>
          <w:p w:rsidR="00114CD0" w:rsidRPr="002630A8" w:rsidRDefault="00114CD0" w:rsidP="0011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</w:p>
        </w:tc>
        <w:tc>
          <w:tcPr>
            <w:tcW w:w="1276" w:type="dxa"/>
          </w:tcPr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of Science Core Collection </w:t>
            </w:r>
          </w:p>
        </w:tc>
        <w:tc>
          <w:tcPr>
            <w:tcW w:w="1984" w:type="dxa"/>
          </w:tcPr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Q1 – Law; Percentile – 91;  </w:t>
            </w:r>
            <w:proofErr w:type="spellStart"/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- 3.8</w:t>
            </w:r>
          </w:p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</w:tc>
        <w:tc>
          <w:tcPr>
            <w:tcW w:w="2127" w:type="dxa"/>
          </w:tcPr>
          <w:p w:rsidR="00114CD0" w:rsidRPr="002630A8" w:rsidRDefault="00EA3ACB" w:rsidP="00114CD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hyperlink r:id="rId11" w:history="1">
              <w:r w:rsidR="00114CD0" w:rsidRPr="002630A8">
                <w:rPr>
                  <w:rStyle w:val="a4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val="kk-KZ" w:eastAsia="ru-RU"/>
                </w:rPr>
                <w:t>Alqodsi E.M.</w:t>
              </w:r>
            </w:hyperlink>
            <w:r w:rsidR="00114CD0"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, </w:t>
            </w:r>
          </w:p>
          <w:p w:rsidR="00114CD0" w:rsidRPr="002630A8" w:rsidRDefault="00EA3ACB" w:rsidP="00114CD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hyperlink r:id="rId12" w:history="1">
              <w:r w:rsidR="00114CD0" w:rsidRPr="002630A8">
                <w:rPr>
                  <w:rStyle w:val="a4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val="kk-KZ" w:eastAsia="ru-RU"/>
                </w:rPr>
                <w:t>Serebrennikova  A.</w:t>
              </w:r>
            </w:hyperlink>
            <w:r w:rsidR="00114CD0"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, </w:t>
            </w:r>
          </w:p>
          <w:p w:rsidR="00114CD0" w:rsidRPr="002630A8" w:rsidRDefault="00EA3ACB" w:rsidP="00114CD0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hyperlink r:id="rId13" w:history="1">
              <w:proofErr w:type="spellStart"/>
              <w:r w:rsidR="00114CD0" w:rsidRPr="002630A8">
                <w:rPr>
                  <w:rStyle w:val="a4"/>
                  <w:rFonts w:ascii="Times New Roman" w:eastAsia="Times New Roman" w:hAnsi="Times New Roman" w:cs="Times New Roman"/>
                  <w:b/>
                  <w:iCs/>
                  <w:color w:val="000000" w:themeColor="text1"/>
                  <w:sz w:val="24"/>
                  <w:szCs w:val="24"/>
                  <w:lang w:val="en-US" w:eastAsia="ru-RU"/>
                </w:rPr>
                <w:t>Orsayeva</w:t>
              </w:r>
              <w:proofErr w:type="spellEnd"/>
              <w:r w:rsidR="00114CD0" w:rsidRPr="002630A8">
                <w:rPr>
                  <w:rStyle w:val="a4"/>
                  <w:rFonts w:ascii="Times New Roman" w:eastAsia="Times New Roman" w:hAnsi="Times New Roman" w:cs="Times New Roman"/>
                  <w:b/>
                  <w:iCs/>
                  <w:color w:val="000000" w:themeColor="text1"/>
                  <w:sz w:val="24"/>
                  <w:szCs w:val="24"/>
                  <w:lang w:val="en-US" w:eastAsia="ru-RU"/>
                </w:rPr>
                <w:t xml:space="preserve"> R.</w:t>
              </w:r>
            </w:hyperlink>
          </w:p>
          <w:p w:rsidR="00114CD0" w:rsidRPr="002630A8" w:rsidRDefault="00114CD0" w:rsidP="0011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14CD0" w:rsidRPr="002630A8" w:rsidRDefault="002630A8" w:rsidP="0011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114CD0"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шінші</w:t>
            </w: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4CD0"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  <w:tr w:rsidR="002630A8" w:rsidRPr="002630A8" w:rsidTr="00C959F0">
        <w:tc>
          <w:tcPr>
            <w:tcW w:w="790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9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Mechanisms for protecting children’s rights </w:t>
            </w:r>
            <w:r w:rsidRPr="002630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and the role of psychological services in the juvenile justice system of Russia against the background of international practices</w:t>
            </w:r>
          </w:p>
        </w:tc>
        <w:tc>
          <w:tcPr>
            <w:tcW w:w="1228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1985" w:type="dxa"/>
          </w:tcPr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Egyptian Journal of Forensic Sciences- Vol  12, 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Published: 22 February 2022.- 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рр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.1-13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Scopus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ISSN:2090-536XE-ISSN:2090-5939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u w:val="single"/>
                <w:lang w:val="en-US"/>
              </w:rPr>
              <w:t>https://colab.ws/articles/10.1186%2Fs41935-021-00242-6</w:t>
            </w:r>
          </w:p>
        </w:tc>
        <w:tc>
          <w:tcPr>
            <w:tcW w:w="2126" w:type="dxa"/>
          </w:tcPr>
          <w:p w:rsidR="002630A8" w:rsidRPr="002630A8" w:rsidRDefault="00EA3ACB" w:rsidP="002630A8">
            <w:pPr>
              <w:jc w:val="center"/>
              <w:rPr>
                <w:rStyle w:val="nowrap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4" w:history="1">
              <w:proofErr w:type="spellStart"/>
              <w:r w:rsidR="002630A8" w:rsidRPr="002630A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Impact</w:t>
              </w:r>
              <w:proofErr w:type="spellEnd"/>
              <w:r w:rsidR="002630A8" w:rsidRPr="002630A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630A8" w:rsidRPr="002630A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factor</w:t>
              </w:r>
              <w:proofErr w:type="spellEnd"/>
            </w:hyperlink>
          </w:p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1.3 (2023)</w:t>
            </w:r>
          </w:p>
        </w:tc>
        <w:tc>
          <w:tcPr>
            <w:tcW w:w="127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Q2 – </w:t>
            </w: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Law; Percentile – 62;  </w:t>
            </w:r>
            <w:proofErr w:type="spellStart"/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- 3.8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lastRenderedPageBreak/>
              <w:t>Raissa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>Orsayeva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 xml:space="preserve">, 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kk-KZ" w:eastAsia="ru-RU"/>
              </w:rPr>
            </w:pPr>
            <w:r w:rsidRPr="00263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 xml:space="preserve">Alexander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Vasyaev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 xml:space="preserve"> Viktor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kk-KZ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lastRenderedPageBreak/>
              <w:t>Shestak</w:t>
            </w:r>
            <w:proofErr w:type="spellEnd"/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бірінші</w:t>
            </w:r>
            <w:r w:rsidRPr="002630A8">
              <w:rPr>
                <w:rFonts w:ascii="Times New Roman" w:hAnsi="Times New Roman" w:cs="Times New Roman"/>
                <w:sz w:val="24"/>
                <w:szCs w:val="24"/>
              </w:rPr>
              <w:t xml:space="preserve"> автор </w:t>
            </w:r>
          </w:p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</w:rPr>
              <w:t>корреспонден</w:t>
            </w:r>
            <w:proofErr w:type="spellEnd"/>
            <w:proofErr w:type="gram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</w:p>
        </w:tc>
      </w:tr>
      <w:tr w:rsidR="002630A8" w:rsidRPr="002630A8" w:rsidTr="00C959F0">
        <w:tc>
          <w:tcPr>
            <w:tcW w:w="790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09" w:type="dxa"/>
          </w:tcPr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63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Peculiarities of Training Engineering Students with Disabilities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5" w:type="dxa"/>
          </w:tcPr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International Journal of Engineering Pedagogy (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iJEP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) 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Vol 11, No 4 (2021).-pp.148-164. Scopus  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630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eISSN: 2192-4880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https://www.scopus.com/authid/detail.uri?authorId=57226331986</w:t>
            </w:r>
          </w:p>
        </w:tc>
        <w:tc>
          <w:tcPr>
            <w:tcW w:w="212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Q2 </w:t>
            </w:r>
            <w:proofErr w:type="spellStart"/>
            <w:r w:rsidRPr="002630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Pr="002630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65</w:t>
            </w:r>
          </w:p>
        </w:tc>
        <w:tc>
          <w:tcPr>
            <w:tcW w:w="2127" w:type="dxa"/>
          </w:tcPr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Yulia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Gavrilova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Yulia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Bogdanov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Raissa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Orsayeva</w:t>
            </w:r>
            <w:proofErr w:type="spellEnd"/>
          </w:p>
          <w:p w:rsidR="002630A8" w:rsidRPr="002630A8" w:rsidRDefault="002630A8" w:rsidP="002630A8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Dustnazar</w:t>
            </w:r>
            <w:proofErr w:type="spellEnd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Khimmataliev</w:t>
            </w:r>
            <w:proofErr w:type="spellEnd"/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Irina </w:t>
            </w:r>
            <w:proofErr w:type="spellStart"/>
            <w:r w:rsidRPr="002630A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Rezanovich</w:t>
            </w:r>
            <w:proofErr w:type="spellEnd"/>
          </w:p>
        </w:tc>
        <w:tc>
          <w:tcPr>
            <w:tcW w:w="1559" w:type="dxa"/>
          </w:tcPr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 w:rsidRPr="002630A8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2630A8" w:rsidRPr="002630A8" w:rsidTr="00C959F0">
        <w:tc>
          <w:tcPr>
            <w:tcW w:w="790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9" w:type="dxa"/>
          </w:tcPr>
          <w:p w:rsidR="002630A8" w:rsidRPr="002630A8" w:rsidRDefault="002630A8" w:rsidP="002630A8">
            <w:pPr>
              <w:pStyle w:val="aa"/>
              <w:rPr>
                <w:bCs/>
              </w:rPr>
            </w:pPr>
            <w:r w:rsidRPr="002630A8">
              <w:rPr>
                <w:rStyle w:val="a5"/>
                <w:b w:val="0"/>
              </w:rPr>
              <w:t>Religious context and its influence on banking sector regulation</w:t>
            </w:r>
          </w:p>
        </w:tc>
        <w:tc>
          <w:tcPr>
            <w:tcW w:w="1228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5" w:type="dxa"/>
          </w:tcPr>
          <w:p w:rsidR="002630A8" w:rsidRPr="002630A8" w:rsidRDefault="002630A8" w:rsidP="002630A8">
            <w:pPr>
              <w:pStyle w:val="aa"/>
              <w:rPr>
                <w:rStyle w:val="a5"/>
                <w:b w:val="0"/>
              </w:rPr>
            </w:pPr>
            <w:r w:rsidRPr="002630A8">
              <w:rPr>
                <w:rStyle w:val="a5"/>
                <w:b w:val="0"/>
              </w:rPr>
              <w:t>International Journal of Business Governance and Ethics, 2023, 17(6), p. 673–688</w:t>
            </w:r>
          </w:p>
          <w:p w:rsidR="002630A8" w:rsidRPr="002630A8" w:rsidRDefault="00EA3ACB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2630A8" w:rsidRPr="002630A8">
                <w:rPr>
                  <w:rFonts w:ascii="Times New Roman" w:eastAsiaTheme="majorEastAsia" w:hAnsi="Times New Roman" w:cs="Times New Roman"/>
                  <w:color w:val="C35614"/>
                  <w:sz w:val="24"/>
                  <w:szCs w:val="24"/>
                  <w:u w:val="single"/>
                  <w:shd w:val="clear" w:color="auto" w:fill="FFFFFF"/>
                </w:rPr>
                <w:t>https://doi.org/10.1504/IJBGE.2023.134202</w:t>
              </w:r>
            </w:hyperlink>
          </w:p>
        </w:tc>
        <w:tc>
          <w:tcPr>
            <w:tcW w:w="212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  <w:p w:rsidR="002630A8" w:rsidRPr="002630A8" w:rsidRDefault="002630A8" w:rsidP="002630A8">
            <w:pPr>
              <w:pStyle w:val="aa"/>
              <w:rPr>
                <w:rStyle w:val="a5"/>
                <w:b w:val="0"/>
                <w:lang w:val="en-US"/>
              </w:rPr>
            </w:pPr>
            <w:r w:rsidRPr="002630A8">
              <w:rPr>
                <w:rStyle w:val="a5"/>
                <w:b w:val="0"/>
              </w:rPr>
              <w:t xml:space="preserve"> (</w:t>
            </w:r>
            <w:r w:rsidRPr="002630A8">
              <w:rPr>
                <w:color w:val="000000"/>
                <w:lang w:val="en-US"/>
              </w:rPr>
              <w:t>Percentile</w:t>
            </w:r>
            <w:r w:rsidRPr="002630A8">
              <w:rPr>
                <w:rStyle w:val="a5"/>
                <w:b w:val="0"/>
              </w:rPr>
              <w:t xml:space="preserve"> 75, </w:t>
            </w:r>
          </w:p>
          <w:p w:rsidR="002630A8" w:rsidRPr="002630A8" w:rsidRDefault="002630A8" w:rsidP="002630A8">
            <w:pPr>
              <w:pStyle w:val="aa"/>
              <w:rPr>
                <w:rStyle w:val="a5"/>
                <w:b w:val="0"/>
                <w:lang w:val="en-US"/>
              </w:rPr>
            </w:pPr>
            <w:r w:rsidRPr="002630A8">
              <w:rPr>
                <w:color w:val="000000"/>
                <w:lang w:val="en-US"/>
              </w:rPr>
              <w:t>Q 1</w:t>
            </w:r>
          </w:p>
          <w:p w:rsidR="002630A8" w:rsidRPr="002630A8" w:rsidRDefault="002630A8" w:rsidP="002630A8">
            <w:pPr>
              <w:pStyle w:val="aa"/>
              <w:rPr>
                <w:rStyle w:val="a5"/>
                <w:b w:val="0"/>
              </w:rPr>
            </w:pPr>
            <w:r w:rsidRPr="002630A8">
              <w:rPr>
                <w:rStyle w:val="a5"/>
                <w:b w:val="0"/>
              </w:rPr>
              <w:t>1; CiteScore 3.0; SJR 0.692)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2630A8" w:rsidRPr="002630A8" w:rsidRDefault="00EA3ACB" w:rsidP="002630A8">
            <w:pPr>
              <w:pStyle w:val="aa"/>
              <w:rPr>
                <w:rStyle w:val="a5"/>
                <w:b w:val="0"/>
              </w:rPr>
            </w:pPr>
            <w:hyperlink r:id="rId16" w:history="1">
              <w:r w:rsidR="002630A8" w:rsidRPr="002630A8">
                <w:rPr>
                  <w:rStyle w:val="a5"/>
                  <w:b w:val="0"/>
                </w:rPr>
                <w:t>Ramazanova,A.</w:t>
              </w:r>
            </w:hyperlink>
            <w:r w:rsidR="002630A8" w:rsidRPr="002630A8">
              <w:rPr>
                <w:rStyle w:val="a5"/>
                <w:b w:val="0"/>
              </w:rPr>
              <w:t>,</w:t>
            </w:r>
          </w:p>
          <w:p w:rsidR="002630A8" w:rsidRPr="002630A8" w:rsidRDefault="00EA3ACB" w:rsidP="002630A8">
            <w:pPr>
              <w:pStyle w:val="aa"/>
              <w:rPr>
                <w:rStyle w:val="a5"/>
                <w:b w:val="0"/>
              </w:rPr>
            </w:pPr>
            <w:hyperlink r:id="rId17" w:history="1">
              <w:r w:rsidR="002630A8" w:rsidRPr="002630A8">
                <w:rPr>
                  <w:rStyle w:val="a5"/>
                  <w:b w:val="0"/>
                </w:rPr>
                <w:t>Sabitova, A.</w:t>
              </w:r>
            </w:hyperlink>
            <w:r w:rsidR="002630A8" w:rsidRPr="002630A8">
              <w:rPr>
                <w:rStyle w:val="a5"/>
                <w:b w:val="0"/>
              </w:rPr>
              <w:t xml:space="preserve">, </w:t>
            </w:r>
            <w:hyperlink r:id="rId18" w:history="1">
              <w:r w:rsidR="002630A8" w:rsidRPr="002630A8">
                <w:rPr>
                  <w:rStyle w:val="a5"/>
                  <w:u w:val="single"/>
                </w:rPr>
                <w:t>Orsayeva, R.</w:t>
              </w:r>
            </w:hyperlink>
            <w:r w:rsidR="002630A8" w:rsidRPr="002630A8">
              <w:rPr>
                <w:rStyle w:val="a5"/>
                <w:u w:val="single"/>
              </w:rPr>
              <w:t>,</w:t>
            </w:r>
            <w:r w:rsidR="002630A8" w:rsidRPr="002630A8">
              <w:rPr>
                <w:rStyle w:val="a5"/>
                <w:b w:val="0"/>
              </w:rPr>
              <w:t xml:space="preserve"> </w:t>
            </w:r>
            <w:hyperlink r:id="rId19" w:history="1">
              <w:r w:rsidR="002630A8" w:rsidRPr="002630A8">
                <w:rPr>
                  <w:rStyle w:val="a5"/>
                  <w:b w:val="0"/>
                </w:rPr>
                <w:t>Bairkenova, G.</w:t>
              </w:r>
            </w:hyperlink>
            <w:r w:rsidR="002630A8" w:rsidRPr="002630A8">
              <w:rPr>
                <w:rStyle w:val="a5"/>
                <w:b w:val="0"/>
              </w:rPr>
              <w:t xml:space="preserve">, </w:t>
            </w:r>
          </w:p>
          <w:p w:rsidR="002630A8" w:rsidRPr="002630A8" w:rsidRDefault="00EA3ACB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proofErr w:type="spellStart"/>
              <w:r w:rsidR="002630A8" w:rsidRPr="002630A8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</w:t>
              </w:r>
              <w:proofErr w:type="spellEnd"/>
              <w:r w:rsidR="002630A8" w:rsidRPr="002630A8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, I.</w:t>
              </w:r>
            </w:hyperlink>
          </w:p>
        </w:tc>
        <w:tc>
          <w:tcPr>
            <w:tcW w:w="1559" w:type="dxa"/>
          </w:tcPr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 w:rsidRPr="002630A8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2630A8" w:rsidRPr="002630A8" w:rsidTr="00C959F0">
        <w:tc>
          <w:tcPr>
            <w:tcW w:w="790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9" w:type="dxa"/>
          </w:tcPr>
          <w:p w:rsidR="002630A8" w:rsidRPr="002630A8" w:rsidRDefault="002630A8" w:rsidP="002630A8">
            <w:pPr>
              <w:pStyle w:val="aa"/>
              <w:rPr>
                <w:bCs/>
              </w:rPr>
            </w:pPr>
            <w:r w:rsidRPr="002630A8">
              <w:rPr>
                <w:rStyle w:val="a5"/>
                <w:b w:val="0"/>
              </w:rPr>
              <w:t xml:space="preserve">Financial sector components in a religious context: </w:t>
            </w:r>
            <w:r w:rsidRPr="002630A8">
              <w:rPr>
                <w:rStyle w:val="a5"/>
                <w:b w:val="0"/>
              </w:rPr>
              <w:lastRenderedPageBreak/>
              <w:t>Judaism, Christianity, and Islam</w:t>
            </w:r>
          </w:p>
        </w:tc>
        <w:tc>
          <w:tcPr>
            <w:tcW w:w="1228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1985" w:type="dxa"/>
          </w:tcPr>
          <w:p w:rsidR="002630A8" w:rsidRPr="002630A8" w:rsidRDefault="002630A8" w:rsidP="002630A8">
            <w:pPr>
              <w:pStyle w:val="aa"/>
              <w:rPr>
                <w:rStyle w:val="a5"/>
                <w:b w:val="0"/>
              </w:rPr>
            </w:pPr>
            <w:r w:rsidRPr="002630A8">
              <w:rPr>
                <w:rStyle w:val="a5"/>
                <w:b w:val="0"/>
              </w:rPr>
              <w:t xml:space="preserve">Journal of Behavioral and Experimental Finance, 2022, </w:t>
            </w:r>
            <w:r w:rsidRPr="002630A8">
              <w:rPr>
                <w:rStyle w:val="a5"/>
                <w:b w:val="0"/>
              </w:rPr>
              <w:lastRenderedPageBreak/>
              <w:t>34, 100656</w:t>
            </w:r>
          </w:p>
          <w:p w:rsidR="002630A8" w:rsidRPr="002630A8" w:rsidRDefault="002630A8" w:rsidP="002630A8">
            <w:pPr>
              <w:pStyle w:val="aa"/>
              <w:rPr>
                <w:rStyle w:val="a5"/>
                <w:b w:val="0"/>
                <w:bCs w:val="0"/>
                <w:iCs/>
              </w:rPr>
            </w:pPr>
            <w:r w:rsidRPr="002630A8">
              <w:rPr>
                <w:rStyle w:val="ab"/>
              </w:rPr>
              <w:t xml:space="preserve">(процентиль 90, квартиль 1;   </w:t>
            </w:r>
            <w:r w:rsidRPr="002630A8">
              <w:rPr>
                <w:color w:val="000000"/>
              </w:rPr>
              <w:t>)</w:t>
            </w:r>
          </w:p>
          <w:p w:rsidR="002630A8" w:rsidRPr="002630A8" w:rsidRDefault="00EA3ACB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tgtFrame="_blank" w:tooltip="Persistent link using digital object identifier" w:history="1">
              <w:r w:rsidR="002630A8" w:rsidRPr="002630A8">
                <w:rPr>
                  <w:rStyle w:val="anchor-text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https://doi.org/10.1016/j.jbef.2022.100656</w:t>
              </w:r>
            </w:hyperlink>
          </w:p>
        </w:tc>
        <w:tc>
          <w:tcPr>
            <w:tcW w:w="212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2630A8" w:rsidRPr="002630A8" w:rsidRDefault="002630A8" w:rsidP="002630A8">
            <w:pPr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26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  <w:p w:rsidR="002630A8" w:rsidRPr="002630A8" w:rsidRDefault="002630A8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Pr="002630A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630A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630A8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90, </w:t>
            </w:r>
            <w:r w:rsidRPr="002630A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квартиль</w:t>
            </w:r>
            <w:r w:rsidRPr="002630A8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  </w:t>
            </w:r>
          </w:p>
        </w:tc>
        <w:tc>
          <w:tcPr>
            <w:tcW w:w="2127" w:type="dxa"/>
          </w:tcPr>
          <w:p w:rsidR="002630A8" w:rsidRPr="002630A8" w:rsidRDefault="00EA3ACB" w:rsidP="002630A8">
            <w:pPr>
              <w:pStyle w:val="aa"/>
              <w:rPr>
                <w:rStyle w:val="a5"/>
                <w:b w:val="0"/>
              </w:rPr>
            </w:pPr>
            <w:hyperlink r:id="rId22" w:history="1">
              <w:r w:rsidR="002630A8" w:rsidRPr="002630A8">
                <w:rPr>
                  <w:rStyle w:val="a5"/>
                  <w:b w:val="0"/>
                </w:rPr>
                <w:t>Ramazanova,A.</w:t>
              </w:r>
            </w:hyperlink>
            <w:r w:rsidR="002630A8" w:rsidRPr="002630A8">
              <w:rPr>
                <w:rStyle w:val="a5"/>
                <w:b w:val="0"/>
              </w:rPr>
              <w:t>,</w:t>
            </w:r>
          </w:p>
          <w:p w:rsidR="002630A8" w:rsidRPr="002630A8" w:rsidRDefault="00EA3ACB" w:rsidP="002630A8">
            <w:pPr>
              <w:pStyle w:val="aa"/>
              <w:rPr>
                <w:rStyle w:val="a5"/>
                <w:b w:val="0"/>
              </w:rPr>
            </w:pPr>
            <w:hyperlink r:id="rId23" w:history="1">
              <w:r w:rsidR="002630A8" w:rsidRPr="002630A8">
                <w:rPr>
                  <w:rStyle w:val="a5"/>
                  <w:b w:val="0"/>
                </w:rPr>
                <w:t>Sabitova, A.</w:t>
              </w:r>
            </w:hyperlink>
            <w:r w:rsidR="002630A8" w:rsidRPr="002630A8">
              <w:rPr>
                <w:rStyle w:val="a5"/>
                <w:b w:val="0"/>
              </w:rPr>
              <w:t xml:space="preserve">, </w:t>
            </w:r>
            <w:hyperlink r:id="rId24" w:history="1">
              <w:r w:rsidR="002630A8" w:rsidRPr="002630A8">
                <w:rPr>
                  <w:rStyle w:val="a5"/>
                  <w:u w:val="single"/>
                </w:rPr>
                <w:t>Orsayeva, R.</w:t>
              </w:r>
            </w:hyperlink>
            <w:r w:rsidR="002630A8" w:rsidRPr="002630A8">
              <w:rPr>
                <w:rStyle w:val="a5"/>
                <w:u w:val="single"/>
              </w:rPr>
              <w:t>,</w:t>
            </w:r>
            <w:r w:rsidR="002630A8" w:rsidRPr="002630A8">
              <w:rPr>
                <w:rStyle w:val="a5"/>
                <w:b w:val="0"/>
              </w:rPr>
              <w:t xml:space="preserve"> </w:t>
            </w:r>
            <w:hyperlink r:id="rId25" w:history="1">
              <w:r w:rsidR="002630A8" w:rsidRPr="002630A8">
                <w:rPr>
                  <w:rStyle w:val="a5"/>
                  <w:b w:val="0"/>
                </w:rPr>
                <w:t>Bairkenova, G.</w:t>
              </w:r>
            </w:hyperlink>
            <w:r w:rsidR="002630A8" w:rsidRPr="002630A8">
              <w:rPr>
                <w:rStyle w:val="a5"/>
                <w:b w:val="0"/>
              </w:rPr>
              <w:t xml:space="preserve">, </w:t>
            </w:r>
          </w:p>
          <w:p w:rsidR="002630A8" w:rsidRPr="002630A8" w:rsidRDefault="00EA3ACB" w:rsidP="002630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proofErr w:type="spellStart"/>
              <w:r w:rsidR="002630A8" w:rsidRPr="002630A8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</w:t>
              </w:r>
              <w:proofErr w:type="spellEnd"/>
              <w:r w:rsidR="002630A8" w:rsidRPr="002630A8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, I.</w:t>
              </w:r>
            </w:hyperlink>
          </w:p>
        </w:tc>
        <w:tc>
          <w:tcPr>
            <w:tcW w:w="1559" w:type="dxa"/>
          </w:tcPr>
          <w:p w:rsidR="002630A8" w:rsidRPr="002630A8" w:rsidRDefault="002630A8" w:rsidP="0026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Үшінші</w:t>
            </w:r>
            <w:r w:rsidRPr="002630A8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</w:tbl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2630A8">
      <w:pPr>
        <w:spacing w:after="0"/>
        <w:ind w:left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495E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Автор                                                                                                                                          </w:t>
      </w:r>
      <w:r w:rsidR="002630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</w:t>
      </w:r>
      <w:r w:rsidRPr="00495E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Орсаева Р.А.                                                                                                                </w:t>
      </w:r>
    </w:p>
    <w:p w:rsidR="00495ED9" w:rsidRPr="00495ED9" w:rsidRDefault="00495ED9" w:rsidP="002630A8">
      <w:pPr>
        <w:spacing w:after="0"/>
        <w:ind w:left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495ED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 xml:space="preserve">                   </w:t>
      </w:r>
    </w:p>
    <w:p w:rsidR="00E410E5" w:rsidRPr="00495ED9" w:rsidRDefault="00E410E5" w:rsidP="002630A8">
      <w:pPr>
        <w:pStyle w:val="aa"/>
        <w:tabs>
          <w:tab w:val="left" w:pos="6240"/>
        </w:tabs>
        <w:ind w:left="1134"/>
        <w:rPr>
          <w:b/>
        </w:rPr>
      </w:pPr>
      <w:r w:rsidRPr="00495ED9">
        <w:rPr>
          <w:b/>
        </w:rPr>
        <w:t xml:space="preserve">Құқықтану кафедрасының                                                                                              </w:t>
      </w:r>
      <w:r w:rsidR="00495ED9" w:rsidRPr="00495ED9">
        <w:rPr>
          <w:b/>
        </w:rPr>
        <w:t xml:space="preserve">         </w:t>
      </w:r>
      <w:r w:rsidRPr="00495ED9">
        <w:rPr>
          <w:b/>
        </w:rPr>
        <w:t xml:space="preserve">  Садыканова Ж.Е.</w:t>
      </w:r>
    </w:p>
    <w:p w:rsidR="00E410E5" w:rsidRPr="00495ED9" w:rsidRDefault="00495ED9" w:rsidP="002630A8">
      <w:pPr>
        <w:pStyle w:val="aa"/>
        <w:ind w:left="1134"/>
        <w:rPr>
          <w:b/>
        </w:rPr>
      </w:pPr>
      <w:r w:rsidRPr="00495ED9">
        <w:rPr>
          <w:b/>
        </w:rPr>
        <w:t>м</w:t>
      </w:r>
      <w:r w:rsidR="00E410E5" w:rsidRPr="00495ED9">
        <w:rPr>
          <w:b/>
        </w:rPr>
        <w:t>еңгерушісі</w:t>
      </w:r>
    </w:p>
    <w:p w:rsidR="00495ED9" w:rsidRDefault="00495ED9" w:rsidP="002630A8">
      <w:pPr>
        <w:pStyle w:val="aa"/>
        <w:ind w:left="1134"/>
        <w:rPr>
          <w:b/>
        </w:rPr>
      </w:pPr>
    </w:p>
    <w:p w:rsidR="002630A8" w:rsidRPr="002630A8" w:rsidRDefault="002630A8" w:rsidP="002630A8">
      <w:pPr>
        <w:pStyle w:val="aa"/>
        <w:ind w:left="1134"/>
        <w:rPr>
          <w:i/>
        </w:rPr>
      </w:pPr>
      <w:r w:rsidRPr="002630A8">
        <w:rPr>
          <w:i/>
        </w:rPr>
        <w:t>Қолдарды растаймын:</w:t>
      </w:r>
    </w:p>
    <w:p w:rsidR="00E410E5" w:rsidRPr="00495ED9" w:rsidRDefault="00E410E5" w:rsidP="002630A8">
      <w:pPr>
        <w:pStyle w:val="aa"/>
        <w:ind w:left="1134"/>
        <w:rPr>
          <w:b/>
          <w:color w:val="000000" w:themeColor="text1"/>
        </w:rPr>
      </w:pPr>
      <w:r w:rsidRPr="00495ED9">
        <w:rPr>
          <w:b/>
          <w:color w:val="000000" w:themeColor="text1"/>
        </w:rPr>
        <w:t>С.Аманжолов</w:t>
      </w:r>
      <w:r w:rsidR="00495ED9" w:rsidRPr="00495ED9">
        <w:rPr>
          <w:b/>
          <w:color w:val="000000" w:themeColor="text1"/>
        </w:rPr>
        <w:t xml:space="preserve"> атындағы ШҚУ</w:t>
      </w:r>
      <w:r w:rsidRPr="00495ED9">
        <w:rPr>
          <w:b/>
          <w:color w:val="000000" w:themeColor="text1"/>
        </w:rPr>
        <w:t xml:space="preserve"> </w:t>
      </w:r>
    </w:p>
    <w:p w:rsidR="00E410E5" w:rsidRPr="00495ED9" w:rsidRDefault="00495ED9" w:rsidP="002630A8">
      <w:pPr>
        <w:pStyle w:val="aa"/>
        <w:ind w:left="1134"/>
        <w:rPr>
          <w:color w:val="000000" w:themeColor="text1"/>
        </w:rPr>
      </w:pPr>
      <w:r w:rsidRPr="00495ED9">
        <w:rPr>
          <w:b/>
          <w:color w:val="000000" w:themeColor="text1"/>
        </w:rPr>
        <w:t>Ғылыми хатшы</w:t>
      </w:r>
      <w:r w:rsidR="002630A8">
        <w:rPr>
          <w:b/>
          <w:color w:val="000000" w:themeColor="text1"/>
        </w:rPr>
        <w:t>сы</w:t>
      </w:r>
      <w:r w:rsidRPr="00495ED9">
        <w:rPr>
          <w:b/>
          <w:color w:val="000000" w:themeColor="text1"/>
        </w:rPr>
        <w:t xml:space="preserve"> </w:t>
      </w:r>
      <w:r w:rsidR="00E410E5" w:rsidRPr="00495ED9">
        <w:rPr>
          <w:b/>
          <w:color w:val="000000" w:themeColor="text1"/>
        </w:rPr>
        <w:t xml:space="preserve">                                                                                                              </w:t>
      </w:r>
      <w:r w:rsidRPr="00495ED9">
        <w:rPr>
          <w:b/>
          <w:color w:val="000000" w:themeColor="text1"/>
        </w:rPr>
        <w:t xml:space="preserve">       </w:t>
      </w:r>
      <w:r w:rsidR="00E410E5" w:rsidRPr="00495ED9">
        <w:rPr>
          <w:b/>
          <w:color w:val="000000" w:themeColor="text1"/>
        </w:rPr>
        <w:t xml:space="preserve">   Есқалиев А.С.                                               </w:t>
      </w:r>
      <w:r w:rsidR="00E410E5" w:rsidRPr="00495ED9">
        <w:rPr>
          <w:color w:val="000000" w:themeColor="text1"/>
        </w:rPr>
        <w:t xml:space="preserve">  </w:t>
      </w:r>
    </w:p>
    <w:p w:rsidR="00E410E5" w:rsidRPr="00495ED9" w:rsidRDefault="00E410E5" w:rsidP="002630A8">
      <w:pPr>
        <w:pStyle w:val="aa"/>
        <w:ind w:left="1134"/>
        <w:rPr>
          <w:color w:val="000000" w:themeColor="text1"/>
        </w:rPr>
      </w:pPr>
    </w:p>
    <w:p w:rsidR="00E410E5" w:rsidRPr="00495ED9" w:rsidRDefault="00AF1260" w:rsidP="002630A8">
      <w:pPr>
        <w:pStyle w:val="aa"/>
        <w:ind w:left="1134"/>
        <w:rPr>
          <w:color w:val="000000" w:themeColor="text1"/>
        </w:rPr>
      </w:pPr>
      <w:r>
        <w:rPr>
          <w:color w:val="000000" w:themeColor="text1"/>
        </w:rPr>
        <w:t>2</w:t>
      </w:r>
      <w:r w:rsidR="006F3DEB">
        <w:rPr>
          <w:color w:val="000000" w:themeColor="text1"/>
        </w:rPr>
        <w:t>2</w:t>
      </w:r>
      <w:bookmarkStart w:id="0" w:name="_GoBack"/>
      <w:bookmarkEnd w:id="0"/>
      <w:r>
        <w:rPr>
          <w:color w:val="000000" w:themeColor="text1"/>
        </w:rPr>
        <w:t xml:space="preserve"> қараша </w:t>
      </w:r>
      <w:r w:rsidR="00E410E5" w:rsidRPr="00495ED9">
        <w:rPr>
          <w:color w:val="000000" w:themeColor="text1"/>
        </w:rPr>
        <w:t>2024  ж.</w:t>
      </w:r>
    </w:p>
    <w:p w:rsidR="00E410E5" w:rsidRPr="00495ED9" w:rsidRDefault="00E410E5" w:rsidP="002630A8">
      <w:pPr>
        <w:ind w:left="1134"/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10E5" w:rsidRPr="00495ED9" w:rsidRDefault="00E410E5" w:rsidP="00E410E5">
      <w:pPr>
        <w:rPr>
          <w:sz w:val="24"/>
          <w:szCs w:val="24"/>
          <w:lang w:val="en-US"/>
        </w:rPr>
      </w:pPr>
    </w:p>
    <w:p w:rsidR="00E4065C" w:rsidRPr="00495ED9" w:rsidRDefault="00E4065C" w:rsidP="003B39C7">
      <w:pPr>
        <w:rPr>
          <w:sz w:val="24"/>
          <w:szCs w:val="24"/>
          <w:lang w:val="kk-KZ"/>
        </w:rPr>
      </w:pPr>
    </w:p>
    <w:sectPr w:rsidR="00E4065C" w:rsidRPr="00495ED9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CB" w:rsidRDefault="00EA3ACB" w:rsidP="004649E0">
      <w:pPr>
        <w:spacing w:after="0" w:line="240" w:lineRule="auto"/>
      </w:pPr>
      <w:r>
        <w:separator/>
      </w:r>
    </w:p>
  </w:endnote>
  <w:endnote w:type="continuationSeparator" w:id="0">
    <w:p w:rsidR="00EA3ACB" w:rsidRDefault="00EA3ACB" w:rsidP="0046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CB" w:rsidRDefault="00EA3ACB" w:rsidP="004649E0">
      <w:pPr>
        <w:spacing w:after="0" w:line="240" w:lineRule="auto"/>
      </w:pPr>
      <w:r>
        <w:separator/>
      </w:r>
    </w:p>
  </w:footnote>
  <w:footnote w:type="continuationSeparator" w:id="0">
    <w:p w:rsidR="00EA3ACB" w:rsidRDefault="00EA3ACB" w:rsidP="0046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B5"/>
    <w:rsid w:val="0001589B"/>
    <w:rsid w:val="00031970"/>
    <w:rsid w:val="00097F81"/>
    <w:rsid w:val="00114CD0"/>
    <w:rsid w:val="00114E3A"/>
    <w:rsid w:val="0016572A"/>
    <w:rsid w:val="00181895"/>
    <w:rsid w:val="001A52BF"/>
    <w:rsid w:val="001B272F"/>
    <w:rsid w:val="001F6B6E"/>
    <w:rsid w:val="002217A7"/>
    <w:rsid w:val="0023404A"/>
    <w:rsid w:val="00235EB7"/>
    <w:rsid w:val="002630A8"/>
    <w:rsid w:val="002E2890"/>
    <w:rsid w:val="003B39C7"/>
    <w:rsid w:val="003E3CDA"/>
    <w:rsid w:val="00463585"/>
    <w:rsid w:val="004649E0"/>
    <w:rsid w:val="004831EE"/>
    <w:rsid w:val="00487EC7"/>
    <w:rsid w:val="00495ED9"/>
    <w:rsid w:val="004F3608"/>
    <w:rsid w:val="00554D35"/>
    <w:rsid w:val="00554E48"/>
    <w:rsid w:val="005D4359"/>
    <w:rsid w:val="0065637C"/>
    <w:rsid w:val="00672321"/>
    <w:rsid w:val="006A522D"/>
    <w:rsid w:val="006B5600"/>
    <w:rsid w:val="006E3138"/>
    <w:rsid w:val="006F3DEB"/>
    <w:rsid w:val="00772B34"/>
    <w:rsid w:val="00794288"/>
    <w:rsid w:val="007D6DCA"/>
    <w:rsid w:val="00814143"/>
    <w:rsid w:val="00857CA3"/>
    <w:rsid w:val="008659E6"/>
    <w:rsid w:val="008D553D"/>
    <w:rsid w:val="008F39EC"/>
    <w:rsid w:val="008F57FC"/>
    <w:rsid w:val="00903BE4"/>
    <w:rsid w:val="0091579E"/>
    <w:rsid w:val="00941FB4"/>
    <w:rsid w:val="009465E9"/>
    <w:rsid w:val="0095339D"/>
    <w:rsid w:val="00990326"/>
    <w:rsid w:val="0099442E"/>
    <w:rsid w:val="00A0400C"/>
    <w:rsid w:val="00A233E6"/>
    <w:rsid w:val="00A704D0"/>
    <w:rsid w:val="00A93CAB"/>
    <w:rsid w:val="00AA51EE"/>
    <w:rsid w:val="00AB17FA"/>
    <w:rsid w:val="00AF0E15"/>
    <w:rsid w:val="00AF1260"/>
    <w:rsid w:val="00B15EEB"/>
    <w:rsid w:val="00B44341"/>
    <w:rsid w:val="00B4716B"/>
    <w:rsid w:val="00BD2799"/>
    <w:rsid w:val="00CA624F"/>
    <w:rsid w:val="00CE06A1"/>
    <w:rsid w:val="00D712AA"/>
    <w:rsid w:val="00DA7250"/>
    <w:rsid w:val="00DE1FB5"/>
    <w:rsid w:val="00E33431"/>
    <w:rsid w:val="00E4065C"/>
    <w:rsid w:val="00E410E5"/>
    <w:rsid w:val="00E7562F"/>
    <w:rsid w:val="00E759C4"/>
    <w:rsid w:val="00EA3ACB"/>
    <w:rsid w:val="00EA59B8"/>
    <w:rsid w:val="00F21306"/>
    <w:rsid w:val="00F23A79"/>
    <w:rsid w:val="00F56B7D"/>
    <w:rsid w:val="00F7649E"/>
    <w:rsid w:val="00F82235"/>
    <w:rsid w:val="00F87BA3"/>
    <w:rsid w:val="00F92ADA"/>
    <w:rsid w:val="00FA3988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5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Balloon Text"/>
    <w:basedOn w:val="a"/>
    <w:link w:val="ad"/>
    <w:uiPriority w:val="99"/>
    <w:semiHidden/>
    <w:unhideWhenUsed/>
    <w:rsid w:val="001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5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Balloon Text"/>
    <w:basedOn w:val="a"/>
    <w:link w:val="ad"/>
    <w:uiPriority w:val="99"/>
    <w:semiHidden/>
    <w:unhideWhenUsed/>
    <w:rsid w:val="001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7226331986" TargetMode="External"/><Relationship Id="rId18" Type="http://schemas.openxmlformats.org/officeDocument/2006/relationships/hyperlink" Target="https://www.scopus.com/authid/detail.uri?authorId=57226331986" TargetMode="External"/><Relationship Id="rId26" Type="http://schemas.openxmlformats.org/officeDocument/2006/relationships/hyperlink" Target="https://www.scopus.com/authid/detail.uri?authorId=57578304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jbef.2022.10065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6613319000" TargetMode="External"/><Relationship Id="rId17" Type="http://schemas.openxmlformats.org/officeDocument/2006/relationships/hyperlink" Target="https://www.scopus.com/authid/detail.uri?authorId=57577188200" TargetMode="External"/><Relationship Id="rId25" Type="http://schemas.openxmlformats.org/officeDocument/2006/relationships/hyperlink" Target="https://www.scopus.com/authid/detail.uri?authorId=57578527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577632800" TargetMode="External"/><Relationship Id="rId20" Type="http://schemas.openxmlformats.org/officeDocument/2006/relationships/hyperlink" Target="https://www.scopus.com/authid/detail.uri?authorId=57578304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57204180188" TargetMode="External"/><Relationship Id="rId24" Type="http://schemas.openxmlformats.org/officeDocument/2006/relationships/hyperlink" Target="https://www.scopus.com/authid/detail.uri?authorId=572263319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504/IJBGE.2023.134202" TargetMode="External"/><Relationship Id="rId23" Type="http://schemas.openxmlformats.org/officeDocument/2006/relationships/hyperlink" Target="https://www.scopus.com/authid/detail.uri?authorId=575771882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61/JLADAH.LADR-1081" TargetMode="External"/><Relationship Id="rId19" Type="http://schemas.openxmlformats.org/officeDocument/2006/relationships/hyperlink" Target="https://www.scopus.com/authid/detail.uri?authorId=575785278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direct.uri?url=https://orcid.org/0000-0002-6147-7158&amp;authorId=57226331986&amp;origin=AuthorProfile&amp;orcId=0000-0002-6147-7158&amp;category=orcidLink" TargetMode="External"/><Relationship Id="rId14" Type="http://schemas.openxmlformats.org/officeDocument/2006/relationships/hyperlink" Target="https://en.wikipedia.org/wiki/Impact_factor" TargetMode="External"/><Relationship Id="rId22" Type="http://schemas.openxmlformats.org/officeDocument/2006/relationships/hyperlink" Target="https://www.scopus.com/authid/detail.uri?authorId=575776328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728A-F620-474C-83BC-AEE7ED4F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56</cp:revision>
  <cp:lastPrinted>2024-11-21T21:23:00Z</cp:lastPrinted>
  <dcterms:created xsi:type="dcterms:W3CDTF">2023-01-31T06:02:00Z</dcterms:created>
  <dcterms:modified xsi:type="dcterms:W3CDTF">2024-11-21T21:23:00Z</dcterms:modified>
</cp:coreProperties>
</file>