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FB9C" w14:textId="3706BE0E" w:rsidR="00BB5179" w:rsidRPr="00DD1A89" w:rsidRDefault="00E3452A" w:rsidP="00BB5179">
      <w:pPr>
        <w:jc w:val="center"/>
        <w:rPr>
          <w:b/>
          <w:sz w:val="24"/>
          <w:szCs w:val="24"/>
        </w:rPr>
      </w:pPr>
      <w:r w:rsidRPr="00DD1A89">
        <w:rPr>
          <w:b/>
          <w:sz w:val="24"/>
          <w:szCs w:val="24"/>
          <w:lang w:val="kk-KZ"/>
        </w:rPr>
        <w:t>С. Аманжолов атындағы Ш</w:t>
      </w:r>
      <w:r w:rsidR="00F61831" w:rsidRPr="00DD1A89">
        <w:rPr>
          <w:b/>
          <w:sz w:val="24"/>
          <w:szCs w:val="24"/>
          <w:lang w:val="kk-KZ"/>
        </w:rPr>
        <w:t>ығыс Қазақстан университетінің к</w:t>
      </w:r>
      <w:r w:rsidRPr="00DD1A89">
        <w:rPr>
          <w:b/>
          <w:sz w:val="24"/>
          <w:szCs w:val="24"/>
          <w:lang w:val="kk-KZ"/>
        </w:rPr>
        <w:t>омпьютерлік үлгілеу және ақпараттық технологиялар кафедрасының қауымдастырылған профессоры</w:t>
      </w:r>
      <w:r w:rsidR="00BB5179" w:rsidRPr="00DD1A89">
        <w:rPr>
          <w:b/>
          <w:sz w:val="24"/>
          <w:szCs w:val="24"/>
          <w:lang w:val="kk-KZ"/>
        </w:rPr>
        <w:t xml:space="preserve">, </w:t>
      </w:r>
      <w:r w:rsidR="0078770F" w:rsidRPr="00DD1A89">
        <w:rPr>
          <w:b/>
          <w:sz w:val="24"/>
          <w:szCs w:val="24"/>
          <w:lang w:val="kk-KZ"/>
        </w:rPr>
        <w:t>05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13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01</w:t>
      </w:r>
      <w:r w:rsidR="00BB5179" w:rsidRPr="00DD1A89">
        <w:rPr>
          <w:b/>
          <w:sz w:val="24"/>
          <w:szCs w:val="24"/>
          <w:lang w:val="kk-KZ"/>
        </w:rPr>
        <w:t xml:space="preserve"> – «</w:t>
      </w:r>
      <w:r w:rsidR="0078770F" w:rsidRPr="00DD1A89">
        <w:rPr>
          <w:b/>
          <w:sz w:val="24"/>
          <w:szCs w:val="24"/>
          <w:lang w:val="kk-KZ"/>
        </w:rPr>
        <w:t xml:space="preserve">Жүйелік талдау, басқару және </w:t>
      </w:r>
      <w:r w:rsidR="00F61831" w:rsidRPr="00DD1A89">
        <w:rPr>
          <w:b/>
          <w:sz w:val="24"/>
          <w:szCs w:val="24"/>
          <w:lang w:val="kk-KZ"/>
        </w:rPr>
        <w:t xml:space="preserve">ақпаратты өңдеу </w:t>
      </w:r>
      <w:r w:rsidR="00F61831" w:rsidRPr="00DD1A89">
        <w:rPr>
          <w:b/>
          <w:sz w:val="24"/>
          <w:szCs w:val="24"/>
        </w:rPr>
        <w:t>(</w:t>
      </w:r>
      <w:r w:rsidR="00F61831" w:rsidRPr="00DD1A89">
        <w:rPr>
          <w:b/>
          <w:sz w:val="24"/>
          <w:szCs w:val="24"/>
          <w:lang w:val="kk-KZ"/>
        </w:rPr>
        <w:t>салалары бойынша</w:t>
      </w:r>
      <w:r w:rsidR="00F61831" w:rsidRPr="00DD1A89">
        <w:rPr>
          <w:b/>
          <w:sz w:val="24"/>
          <w:szCs w:val="24"/>
        </w:rPr>
        <w:t>)</w:t>
      </w:r>
      <w:r w:rsidR="00BB5179" w:rsidRPr="00DD1A89">
        <w:rPr>
          <w:b/>
          <w:sz w:val="24"/>
          <w:szCs w:val="24"/>
          <w:lang w:val="kk-KZ"/>
        </w:rPr>
        <w:t xml:space="preserve">» мамандығы бойынша </w:t>
      </w:r>
      <w:r w:rsidR="0078770F" w:rsidRPr="00DD1A89">
        <w:rPr>
          <w:b/>
          <w:sz w:val="24"/>
          <w:szCs w:val="24"/>
          <w:lang w:val="kk-KZ"/>
        </w:rPr>
        <w:t>техникалық ғылымдар кандидаты</w:t>
      </w:r>
      <w:r w:rsidR="00BB5179" w:rsidRPr="00DD1A89">
        <w:rPr>
          <w:b/>
          <w:sz w:val="24"/>
          <w:szCs w:val="24"/>
          <w:lang w:val="kk-KZ"/>
        </w:rPr>
        <w:t xml:space="preserve">  </w:t>
      </w:r>
      <w:r w:rsidR="0078770F" w:rsidRPr="00DD1A89">
        <w:rPr>
          <w:b/>
          <w:sz w:val="24"/>
          <w:szCs w:val="24"/>
          <w:lang w:val="kk-KZ"/>
        </w:rPr>
        <w:t>Жантасова Жеңіскүл Зейнешқызының</w:t>
      </w:r>
      <w:r w:rsidR="00BB5179" w:rsidRPr="00DD1A89">
        <w:rPr>
          <w:b/>
          <w:sz w:val="24"/>
          <w:szCs w:val="24"/>
          <w:lang w:val="kk-KZ"/>
        </w:rPr>
        <w:t xml:space="preserve"> кандидаттық диссертациясын қорғағаннан кейінгі ғылыми жұмыстарының (20</w:t>
      </w:r>
      <w:r w:rsidR="0078770F" w:rsidRPr="00DD1A89">
        <w:rPr>
          <w:b/>
          <w:sz w:val="24"/>
          <w:szCs w:val="24"/>
          <w:lang w:val="kk-KZ"/>
        </w:rPr>
        <w:t>07</w:t>
      </w:r>
      <w:r w:rsidR="00BB5179" w:rsidRPr="00DD1A89">
        <w:rPr>
          <w:b/>
          <w:sz w:val="24"/>
          <w:szCs w:val="24"/>
          <w:lang w:val="kk-KZ"/>
        </w:rPr>
        <w:t>-202</w:t>
      </w:r>
      <w:r w:rsidR="003B5371" w:rsidRPr="00DD1A89">
        <w:rPr>
          <w:b/>
          <w:sz w:val="24"/>
          <w:szCs w:val="24"/>
          <w:lang w:val="kk-KZ"/>
        </w:rPr>
        <w:t>4</w:t>
      </w:r>
      <w:r w:rsidR="00BB5179" w:rsidRPr="00DD1A89">
        <w:rPr>
          <w:b/>
          <w:sz w:val="24"/>
          <w:szCs w:val="24"/>
          <w:lang w:val="kk-KZ"/>
        </w:rPr>
        <w:t xml:space="preserve"> ж.)</w:t>
      </w:r>
    </w:p>
    <w:p w14:paraId="13E94759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  <w:lang w:val="kk-KZ"/>
        </w:rPr>
        <w:t>ТІЗІМІ</w:t>
      </w:r>
    </w:p>
    <w:p w14:paraId="7762D33B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</w:p>
    <w:p w14:paraId="4F34C6C6" w14:textId="77777777" w:rsidR="00BB5179" w:rsidRPr="00DD1A89" w:rsidRDefault="00BB5179" w:rsidP="00BB5179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  <w:lang w:val="kk-KZ"/>
        </w:rPr>
        <w:t>СПИСОК</w:t>
      </w:r>
    </w:p>
    <w:p w14:paraId="281813D6" w14:textId="484AFDB3" w:rsidR="00BB5179" w:rsidRPr="00DD1A89" w:rsidRDefault="00BB5179" w:rsidP="00C162E6">
      <w:pPr>
        <w:jc w:val="center"/>
        <w:rPr>
          <w:b/>
          <w:sz w:val="24"/>
          <w:szCs w:val="24"/>
          <w:lang w:val="kk-KZ"/>
        </w:rPr>
      </w:pPr>
      <w:r w:rsidRPr="00DD1A89">
        <w:rPr>
          <w:b/>
          <w:sz w:val="24"/>
          <w:szCs w:val="24"/>
        </w:rPr>
        <w:t xml:space="preserve">научных трудов </w:t>
      </w:r>
      <w:r w:rsidR="00B01519" w:rsidRPr="00DD1A89">
        <w:rPr>
          <w:b/>
          <w:sz w:val="24"/>
          <w:szCs w:val="24"/>
        </w:rPr>
        <w:t>ассоциированного профессора кафедры компьютерного моделирования и информационных технологий</w:t>
      </w:r>
      <w:r w:rsidRPr="00DD1A89">
        <w:rPr>
          <w:b/>
          <w:sz w:val="24"/>
          <w:szCs w:val="24"/>
        </w:rPr>
        <w:t xml:space="preserve"> Восточно-Казахстанского университета имени </w:t>
      </w:r>
      <w:r w:rsidRPr="00DD1A89">
        <w:rPr>
          <w:b/>
          <w:sz w:val="24"/>
          <w:szCs w:val="24"/>
          <w:lang w:val="kk-KZ"/>
        </w:rPr>
        <w:t xml:space="preserve">Сарсена Аманжолова, </w:t>
      </w:r>
      <w:r w:rsidR="0078770F" w:rsidRPr="00DD1A89">
        <w:rPr>
          <w:b/>
          <w:sz w:val="24"/>
          <w:szCs w:val="24"/>
          <w:lang w:val="kk-KZ"/>
        </w:rPr>
        <w:t>кандидата технических наук</w:t>
      </w:r>
      <w:r w:rsidRPr="00DD1A89">
        <w:rPr>
          <w:b/>
          <w:sz w:val="24"/>
          <w:szCs w:val="24"/>
          <w:lang w:val="kk-KZ"/>
        </w:rPr>
        <w:t xml:space="preserve"> по специальности </w:t>
      </w:r>
      <w:r w:rsidR="0078770F" w:rsidRPr="00DD1A89">
        <w:rPr>
          <w:b/>
          <w:sz w:val="24"/>
          <w:szCs w:val="24"/>
          <w:lang w:val="kk-KZ"/>
        </w:rPr>
        <w:t>05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13</w:t>
      </w:r>
      <w:r w:rsidR="00F61831" w:rsidRPr="00DD1A89">
        <w:rPr>
          <w:b/>
          <w:sz w:val="24"/>
          <w:szCs w:val="24"/>
          <w:lang w:val="kk-KZ"/>
        </w:rPr>
        <w:t>.</w:t>
      </w:r>
      <w:r w:rsidR="0078770F" w:rsidRPr="00DD1A89">
        <w:rPr>
          <w:b/>
          <w:sz w:val="24"/>
          <w:szCs w:val="24"/>
          <w:lang w:val="kk-KZ"/>
        </w:rPr>
        <w:t>01</w:t>
      </w:r>
      <w:r w:rsidRPr="00DD1A89">
        <w:rPr>
          <w:b/>
          <w:sz w:val="24"/>
          <w:szCs w:val="24"/>
        </w:rPr>
        <w:t xml:space="preserve"> - </w:t>
      </w:r>
      <w:r w:rsidRPr="00DD1A89">
        <w:rPr>
          <w:b/>
          <w:sz w:val="24"/>
          <w:szCs w:val="24"/>
          <w:lang w:val="kk-KZ"/>
        </w:rPr>
        <w:t>«</w:t>
      </w:r>
      <w:r w:rsidR="0078770F" w:rsidRPr="00DD1A89">
        <w:rPr>
          <w:b/>
          <w:sz w:val="24"/>
          <w:szCs w:val="24"/>
          <w:lang w:val="kk-KZ"/>
        </w:rPr>
        <w:t>Системный анализ</w:t>
      </w:r>
      <w:r w:rsidR="00F61831" w:rsidRPr="00DD1A89">
        <w:rPr>
          <w:b/>
          <w:sz w:val="24"/>
          <w:szCs w:val="24"/>
          <w:lang w:val="kk-KZ"/>
        </w:rPr>
        <w:t>,</w:t>
      </w:r>
      <w:r w:rsidR="0078770F" w:rsidRPr="00DD1A89">
        <w:rPr>
          <w:b/>
          <w:sz w:val="24"/>
          <w:szCs w:val="24"/>
          <w:lang w:val="kk-KZ"/>
        </w:rPr>
        <w:t xml:space="preserve"> </w:t>
      </w:r>
      <w:r w:rsidR="00F61831" w:rsidRPr="00DD1A89">
        <w:rPr>
          <w:b/>
          <w:sz w:val="24"/>
          <w:szCs w:val="24"/>
          <w:lang w:val="kk-KZ"/>
        </w:rPr>
        <w:t>у</w:t>
      </w:r>
      <w:r w:rsidR="0078770F" w:rsidRPr="00DD1A89">
        <w:rPr>
          <w:b/>
          <w:sz w:val="24"/>
          <w:szCs w:val="24"/>
          <w:lang w:val="kk-KZ"/>
        </w:rPr>
        <w:t xml:space="preserve">правление и обработка информации </w:t>
      </w:r>
      <w:r w:rsidR="005F7A7E" w:rsidRPr="00DD1A89">
        <w:rPr>
          <w:b/>
          <w:sz w:val="24"/>
          <w:szCs w:val="24"/>
          <w:lang w:val="kk-KZ"/>
        </w:rPr>
        <w:t>(</w:t>
      </w:r>
      <w:r w:rsidR="0078770F" w:rsidRPr="00DD1A89">
        <w:rPr>
          <w:b/>
          <w:sz w:val="24"/>
          <w:szCs w:val="24"/>
          <w:lang w:val="kk-KZ"/>
        </w:rPr>
        <w:t>по областям и отраслям применения</w:t>
      </w:r>
      <w:r w:rsidR="005F7A7E" w:rsidRPr="00DD1A89">
        <w:rPr>
          <w:b/>
          <w:sz w:val="24"/>
          <w:szCs w:val="24"/>
          <w:lang w:val="kk-KZ"/>
        </w:rPr>
        <w:t>)</w:t>
      </w:r>
      <w:r w:rsidRPr="00DD1A89">
        <w:rPr>
          <w:b/>
          <w:sz w:val="24"/>
          <w:szCs w:val="24"/>
          <w:lang w:val="kk-KZ"/>
        </w:rPr>
        <w:t xml:space="preserve">» </w:t>
      </w:r>
      <w:r w:rsidR="0078770F" w:rsidRPr="00DD1A89">
        <w:rPr>
          <w:b/>
          <w:sz w:val="24"/>
          <w:szCs w:val="24"/>
          <w:lang w:val="kk-KZ"/>
        </w:rPr>
        <w:t>Жантасовой Женискуль Зейнешовны</w:t>
      </w:r>
      <w:r w:rsidRPr="00DD1A89">
        <w:rPr>
          <w:b/>
          <w:sz w:val="24"/>
          <w:szCs w:val="24"/>
          <w:lang w:val="kk-KZ"/>
        </w:rPr>
        <w:t xml:space="preserve"> </w:t>
      </w:r>
      <w:r w:rsidRPr="00DD1A89">
        <w:rPr>
          <w:b/>
          <w:sz w:val="24"/>
          <w:szCs w:val="24"/>
        </w:rPr>
        <w:t>после защиты диссертации (20</w:t>
      </w:r>
      <w:r w:rsidR="0078770F" w:rsidRPr="00DD1A89">
        <w:rPr>
          <w:b/>
          <w:sz w:val="24"/>
          <w:szCs w:val="24"/>
          <w:lang w:val="kk-KZ"/>
        </w:rPr>
        <w:t>07</w:t>
      </w:r>
      <w:r w:rsidRPr="00DD1A89">
        <w:rPr>
          <w:b/>
          <w:sz w:val="24"/>
          <w:szCs w:val="24"/>
        </w:rPr>
        <w:t>-202</w:t>
      </w:r>
      <w:r w:rsidR="003B5371" w:rsidRPr="00DD1A89">
        <w:rPr>
          <w:b/>
          <w:sz w:val="24"/>
          <w:szCs w:val="24"/>
        </w:rPr>
        <w:t>4</w:t>
      </w:r>
      <w:r w:rsidR="00AA1F86" w:rsidRPr="00DD1A89">
        <w:rPr>
          <w:b/>
          <w:sz w:val="24"/>
          <w:szCs w:val="24"/>
        </w:rPr>
        <w:t xml:space="preserve"> </w:t>
      </w:r>
      <w:r w:rsidRPr="00DD1A89">
        <w:rPr>
          <w:b/>
          <w:sz w:val="24"/>
          <w:szCs w:val="24"/>
        </w:rPr>
        <w:t>гг.</w:t>
      </w:r>
      <w:r w:rsidRPr="00DD1A89">
        <w:rPr>
          <w:sz w:val="24"/>
          <w:szCs w:val="24"/>
        </w:rPr>
        <w:t>)</w:t>
      </w:r>
    </w:p>
    <w:p w14:paraId="3EBDCFCF" w14:textId="77777777" w:rsidR="00BB5179" w:rsidRPr="00DD1A89" w:rsidRDefault="00BB5179" w:rsidP="006B536F">
      <w:pPr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3002"/>
        <w:gridCol w:w="709"/>
        <w:gridCol w:w="1956"/>
      </w:tblGrid>
      <w:tr w:rsidR="00DD1A89" w:rsidRPr="00DD1A89" w14:paraId="4F125604" w14:textId="77777777" w:rsidTr="00764241">
        <w:trPr>
          <w:trHeight w:val="162"/>
        </w:trPr>
        <w:tc>
          <w:tcPr>
            <w:tcW w:w="562" w:type="dxa"/>
          </w:tcPr>
          <w:p w14:paraId="12DA1497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 xml:space="preserve">№ </w:t>
            </w:r>
            <w:r w:rsidRPr="00DD1A89">
              <w:rPr>
                <w:b/>
                <w:sz w:val="24"/>
                <w:szCs w:val="24"/>
                <w:lang w:val="kk-KZ"/>
              </w:rPr>
              <w:t>рет</w:t>
            </w:r>
          </w:p>
        </w:tc>
        <w:tc>
          <w:tcPr>
            <w:tcW w:w="2835" w:type="dxa"/>
          </w:tcPr>
          <w:p w14:paraId="535496E8" w14:textId="77777777" w:rsidR="00BB5179" w:rsidRPr="00DD1A89" w:rsidRDefault="00BB5179" w:rsidP="00C162E6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Еңбектің аталуы</w:t>
            </w:r>
          </w:p>
        </w:tc>
        <w:tc>
          <w:tcPr>
            <w:tcW w:w="1137" w:type="dxa"/>
          </w:tcPr>
          <w:p w14:paraId="6F2E290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3002" w:type="dxa"/>
          </w:tcPr>
          <w:p w14:paraId="58E80CB0" w14:textId="7C54C8D4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Шығу туралы мәлімет</w:t>
            </w:r>
            <w:r w:rsidR="0026707B"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  <w:lang w:val="kk-KZ"/>
              </w:rPr>
              <w:t>ер</w:t>
            </w:r>
          </w:p>
        </w:tc>
        <w:tc>
          <w:tcPr>
            <w:tcW w:w="709" w:type="dxa"/>
            <w:vAlign w:val="center"/>
          </w:tcPr>
          <w:p w14:paraId="593BA98E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Көлемі</w:t>
            </w:r>
          </w:p>
          <w:p w14:paraId="60E4A2D2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(</w:t>
            </w:r>
            <w:r w:rsidRPr="00DD1A89">
              <w:rPr>
                <w:b/>
                <w:sz w:val="24"/>
                <w:szCs w:val="24"/>
                <w:lang w:val="kk-KZ"/>
              </w:rPr>
              <w:t>б</w:t>
            </w:r>
            <w:r w:rsidRPr="00DD1A89">
              <w:rPr>
                <w:b/>
                <w:sz w:val="24"/>
                <w:szCs w:val="24"/>
              </w:rPr>
              <w:t xml:space="preserve">. </w:t>
            </w:r>
            <w:r w:rsidRPr="00DD1A89">
              <w:rPr>
                <w:b/>
                <w:sz w:val="24"/>
                <w:szCs w:val="24"/>
                <w:lang w:val="kk-KZ"/>
              </w:rPr>
              <w:t>т</w:t>
            </w:r>
            <w:r w:rsidRPr="00DD1A89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956" w:type="dxa"/>
          </w:tcPr>
          <w:p w14:paraId="3E474441" w14:textId="77777777" w:rsidR="00BB5179" w:rsidRPr="00DD1A89" w:rsidRDefault="00BB5179" w:rsidP="00C162E6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val="kk-KZ"/>
              </w:rPr>
              <w:t>Қосымша авторлар</w:t>
            </w:r>
          </w:p>
        </w:tc>
      </w:tr>
      <w:tr w:rsidR="00DD1A89" w:rsidRPr="00DD1A89" w14:paraId="215B6815" w14:textId="77777777" w:rsidTr="00764241">
        <w:trPr>
          <w:trHeight w:val="162"/>
        </w:trPr>
        <w:tc>
          <w:tcPr>
            <w:tcW w:w="562" w:type="dxa"/>
          </w:tcPr>
          <w:p w14:paraId="0D7AC095" w14:textId="77777777" w:rsidR="00BB5179" w:rsidRPr="00DD1A89" w:rsidRDefault="00BB5179" w:rsidP="006B536F">
            <w:pPr>
              <w:tabs>
                <w:tab w:val="left" w:pos="135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93AC189" w14:textId="77777777" w:rsidR="00BB5179" w:rsidRPr="00DD1A89" w:rsidRDefault="00BB5179" w:rsidP="006B536F">
            <w:pPr>
              <w:pStyle w:val="1"/>
              <w:rPr>
                <w:b/>
                <w:szCs w:val="24"/>
              </w:rPr>
            </w:pPr>
            <w:r w:rsidRPr="00DD1A89">
              <w:rPr>
                <w:b/>
                <w:szCs w:val="24"/>
              </w:rPr>
              <w:t>2</w:t>
            </w:r>
          </w:p>
        </w:tc>
        <w:tc>
          <w:tcPr>
            <w:tcW w:w="1137" w:type="dxa"/>
          </w:tcPr>
          <w:p w14:paraId="1E1F8175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</w:tcPr>
          <w:p w14:paraId="39B6336E" w14:textId="77777777" w:rsidR="00BB5179" w:rsidRPr="00DD1A89" w:rsidRDefault="00BB5179" w:rsidP="006B536F">
            <w:pPr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1DDFD935" w14:textId="77777777" w:rsidR="00BB5179" w:rsidRPr="00DD1A89" w:rsidRDefault="00BB5179" w:rsidP="006B536F">
            <w:pPr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14:paraId="2F9C7C5A" w14:textId="77777777" w:rsidR="00BB5179" w:rsidRPr="00DD1A89" w:rsidRDefault="00BB5179" w:rsidP="006B536F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A871E28" w14:textId="77777777" w:rsidTr="00764241">
        <w:trPr>
          <w:trHeight w:val="619"/>
        </w:trPr>
        <w:tc>
          <w:tcPr>
            <w:tcW w:w="10201" w:type="dxa"/>
            <w:gridSpan w:val="6"/>
          </w:tcPr>
          <w:p w14:paraId="149385F7" w14:textId="0DFE8092" w:rsidR="00DB08A9" w:rsidRPr="00DD1A89" w:rsidRDefault="006B536F" w:rsidP="00C162E6">
            <w:pPr>
              <w:ind w:right="-108" w:firstLine="589"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Web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of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Science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және </w:t>
            </w: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SCOPUS базаларындағы басылымдарда жарияланған ғылыми еңбектер</w:t>
            </w:r>
            <w:r w:rsidR="000A6AC7" w:rsidRPr="00DD1A89">
              <w:rPr>
                <w:b/>
                <w:bCs/>
                <w:i/>
                <w:sz w:val="24"/>
                <w:szCs w:val="24"/>
                <w:lang w:val="kk-KZ"/>
              </w:rPr>
              <w:t xml:space="preserve"> тізімі</w:t>
            </w:r>
          </w:p>
        </w:tc>
      </w:tr>
      <w:tr w:rsidR="00DD1A89" w:rsidRPr="00DD1A89" w14:paraId="055001BF" w14:textId="77777777" w:rsidTr="00764241">
        <w:trPr>
          <w:trHeight w:val="162"/>
        </w:trPr>
        <w:tc>
          <w:tcPr>
            <w:tcW w:w="562" w:type="dxa"/>
          </w:tcPr>
          <w:p w14:paraId="141F9233" w14:textId="77777777" w:rsidR="005A0FCC" w:rsidRPr="00DD1A89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</w:rPr>
            </w:pPr>
          </w:p>
        </w:tc>
        <w:tc>
          <w:tcPr>
            <w:tcW w:w="2835" w:type="dxa"/>
          </w:tcPr>
          <w:p w14:paraId="2A356D50" w14:textId="77777777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rFonts w:eastAsia="MinionPro-Regular"/>
                <w:sz w:val="24"/>
                <w:szCs w:val="24"/>
                <w:lang w:val="en-US"/>
              </w:rPr>
              <w:t>An Approach for Clustering of Seismic Events using Unsupervised Machine Learning</w:t>
            </w:r>
            <w:r w:rsidRPr="00DD1A89">
              <w:rPr>
                <w:sz w:val="24"/>
                <w:szCs w:val="24"/>
                <w:lang w:val="en-US"/>
              </w:rPr>
              <w:t xml:space="preserve"> </w:t>
            </w:r>
          </w:p>
          <w:p w14:paraId="4E61C68C" w14:textId="5EAF52D4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(article)</w:t>
            </w:r>
          </w:p>
          <w:p w14:paraId="1A3875A3" w14:textId="77777777" w:rsidR="005A0FCC" w:rsidRPr="00DD1A89" w:rsidRDefault="005A0FCC" w:rsidP="005A0FCC">
            <w:pPr>
              <w:pStyle w:val="1"/>
              <w:jc w:val="both"/>
              <w:rPr>
                <w:b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0305B028" w14:textId="1DA1FC5A" w:rsidR="005A0FCC" w:rsidRPr="00DD1A89" w:rsidRDefault="005A0FCC" w:rsidP="005A0FCC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</w:tcPr>
          <w:p w14:paraId="443CBF66" w14:textId="303DC4A9" w:rsidR="005A0FCC" w:rsidRPr="00DD1A89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Acta Polytechnica Hungarica, </w:t>
            </w:r>
            <w:r w:rsidR="00852FE8" w:rsidRPr="00DD1A89">
              <w:rPr>
                <w:sz w:val="24"/>
                <w:szCs w:val="24"/>
                <w:lang w:val="kk-KZ"/>
              </w:rPr>
              <w:t>Vol. 19, No. 5, 2022. pp.7-22</w:t>
            </w:r>
          </w:p>
          <w:p w14:paraId="62286F25" w14:textId="4A3B6F5B" w:rsidR="005A0FCC" w:rsidRPr="00DD1A89" w:rsidRDefault="005A0FCC" w:rsidP="005A0FCC">
            <w:pPr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en-US"/>
              </w:rPr>
            </w:pPr>
            <w:r w:rsidRPr="00DD1A89">
              <w:rPr>
                <w:iCs/>
                <w:sz w:val="24"/>
                <w:szCs w:val="24"/>
                <w:lang w:val="en-US"/>
              </w:rPr>
              <w:t>DOI: 10.12700/APH.19.5.2022.5.1</w:t>
            </w:r>
          </w:p>
          <w:p w14:paraId="0C439C04" w14:textId="2AD16C13" w:rsidR="005A0FCC" w:rsidRPr="00DD1A89" w:rsidRDefault="005A0FCC" w:rsidP="005A0FCC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  <w:lang w:val="en-US"/>
              </w:rPr>
              <w:t>[2022 CiteScore 4.5, Percentile 75]</w:t>
            </w:r>
          </w:p>
        </w:tc>
        <w:tc>
          <w:tcPr>
            <w:tcW w:w="709" w:type="dxa"/>
          </w:tcPr>
          <w:p w14:paraId="18C502C0" w14:textId="2EE9BFFA" w:rsidR="005A0FCC" w:rsidRPr="00DD1A89" w:rsidRDefault="005A0FCC" w:rsidP="005A0FCC">
            <w:pPr>
              <w:jc w:val="both"/>
              <w:rPr>
                <w:b/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en-US"/>
              </w:rPr>
              <w:t>0,93</w:t>
            </w:r>
          </w:p>
        </w:tc>
        <w:tc>
          <w:tcPr>
            <w:tcW w:w="1956" w:type="dxa"/>
          </w:tcPr>
          <w:p w14:paraId="4B19EEFB" w14:textId="77777777" w:rsidR="005A0FCC" w:rsidRPr="00DD1A89" w:rsidRDefault="005A0FCC" w:rsidP="005A0FCC">
            <w:pPr>
              <w:rPr>
                <w:rFonts w:eastAsia="MinionPro-Regular"/>
                <w:sz w:val="24"/>
                <w:szCs w:val="24"/>
                <w:lang w:val="en-US"/>
              </w:rPr>
            </w:pPr>
            <w:r w:rsidRPr="00DD1A89">
              <w:rPr>
                <w:rFonts w:eastAsia="MinionPro-Regular"/>
                <w:sz w:val="24"/>
                <w:szCs w:val="24"/>
                <w:lang w:val="en-US"/>
              </w:rPr>
              <w:t>M. Karmenova,</w:t>
            </w:r>
          </w:p>
          <w:p w14:paraId="3CF1F557" w14:textId="77777777" w:rsidR="005A0FCC" w:rsidRPr="00DD1A89" w:rsidRDefault="005A0FCC" w:rsidP="005A0FCC">
            <w:pPr>
              <w:rPr>
                <w:rFonts w:eastAsia="MinionPro-Regular"/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A.Tlebaldinova</w:t>
            </w:r>
            <w:r w:rsidRPr="00DD1A89">
              <w:rPr>
                <w:sz w:val="24"/>
                <w:szCs w:val="24"/>
                <w:u w:val="single"/>
                <w:lang w:val="en-US"/>
              </w:rPr>
              <w:t>,</w:t>
            </w:r>
          </w:p>
          <w:p w14:paraId="295DE280" w14:textId="77777777" w:rsidR="005A0FCC" w:rsidRPr="00DD1A89" w:rsidRDefault="005A0FCC" w:rsidP="005A0FCC">
            <w:pPr>
              <w:rPr>
                <w:rFonts w:eastAsia="MinionPro-Regular"/>
                <w:sz w:val="24"/>
                <w:szCs w:val="24"/>
                <w:lang w:val="en-US"/>
              </w:rPr>
            </w:pPr>
            <w:r w:rsidRPr="00DD1A89">
              <w:rPr>
                <w:rFonts w:eastAsia="MinionPro-Regular"/>
                <w:sz w:val="24"/>
                <w:szCs w:val="24"/>
                <w:lang w:val="en-US"/>
              </w:rPr>
              <w:t xml:space="preserve">I. Krak, </w:t>
            </w:r>
            <w:r w:rsidRPr="00DD1A89">
              <w:rPr>
                <w:rFonts w:eastAsia="MinionPro-Regular"/>
                <w:sz w:val="24"/>
                <w:szCs w:val="24"/>
                <w:lang w:val="en-US"/>
              </w:rPr>
              <w:br/>
              <w:t xml:space="preserve">N. Denissova, </w:t>
            </w:r>
          </w:p>
          <w:p w14:paraId="59073A2F" w14:textId="4BB19C8E" w:rsidR="005A0FCC" w:rsidRPr="00DD1A89" w:rsidRDefault="005A0FCC" w:rsidP="005A0FCC">
            <w:pPr>
              <w:rPr>
                <w:b/>
                <w:sz w:val="24"/>
                <w:szCs w:val="24"/>
                <w:lang w:val="en-US"/>
              </w:rPr>
            </w:pPr>
            <w:r w:rsidRPr="00DD1A89">
              <w:rPr>
                <w:rFonts w:eastAsia="MinionPro-Regular"/>
                <w:sz w:val="24"/>
                <w:szCs w:val="24"/>
                <w:lang w:val="en-US"/>
              </w:rPr>
              <w:t xml:space="preserve">G. Popova, </w:t>
            </w:r>
            <w:r w:rsidRPr="00DD1A89">
              <w:rPr>
                <w:rFonts w:eastAsia="MinionPro-Regular"/>
                <w:sz w:val="24"/>
                <w:szCs w:val="24"/>
                <w:lang w:val="en-US"/>
              </w:rPr>
              <w:br/>
              <w:t xml:space="preserve">E. Ponkina, </w:t>
            </w:r>
            <w:r w:rsidRPr="00DD1A89">
              <w:rPr>
                <w:rFonts w:eastAsia="MinionPro-Regular"/>
                <w:sz w:val="24"/>
                <w:szCs w:val="24"/>
                <w:lang w:val="en-US"/>
              </w:rPr>
              <w:br/>
              <w:t>G. Gyorok</w:t>
            </w:r>
          </w:p>
        </w:tc>
      </w:tr>
      <w:tr w:rsidR="00DD1A89" w:rsidRPr="00DD1A89" w14:paraId="0924E7D2" w14:textId="77777777" w:rsidTr="00764241">
        <w:trPr>
          <w:trHeight w:val="162"/>
        </w:trPr>
        <w:tc>
          <w:tcPr>
            <w:tcW w:w="562" w:type="dxa"/>
          </w:tcPr>
          <w:p w14:paraId="5580348D" w14:textId="77777777" w:rsidR="005A0FCC" w:rsidRPr="00DD1A89" w:rsidRDefault="005A0FCC" w:rsidP="005A0FCC">
            <w:pPr>
              <w:pStyle w:val="a5"/>
              <w:numPr>
                <w:ilvl w:val="0"/>
                <w:numId w:val="7"/>
              </w:numPr>
              <w:tabs>
                <w:tab w:val="left" w:pos="135"/>
              </w:tabs>
              <w:ind w:left="0" w:firstLine="0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</w:tcPr>
          <w:p w14:paraId="1832E46C" w14:textId="77777777" w:rsidR="005A0FCC" w:rsidRPr="00DD1A89" w:rsidRDefault="005A0FCC" w:rsidP="005A0FCC">
            <w:pPr>
              <w:pStyle w:val="4"/>
              <w:shd w:val="clear" w:color="auto" w:fill="FFFFFF"/>
              <w:spacing w:before="0"/>
              <w:rPr>
                <w:color w:val="auto"/>
                <w:sz w:val="24"/>
                <w:szCs w:val="24"/>
                <w:lang w:val="en-US"/>
              </w:rPr>
            </w:pPr>
            <w:r w:rsidRPr="00DD1A89">
              <w:rPr>
                <w:rFonts w:ascii="Times New Roman" w:eastAsia="MinionPro-Regular" w:hAnsi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Identification and characterisation of earthquake clusters from seismic historical data</w:t>
            </w:r>
          </w:p>
          <w:p w14:paraId="3EE7FADB" w14:textId="77777777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(</w:t>
            </w:r>
            <w:r w:rsidRPr="00DD1A89">
              <w:rPr>
                <w:sz w:val="24"/>
                <w:szCs w:val="24"/>
                <w:lang w:val="en-US"/>
              </w:rPr>
              <w:t>article</w:t>
            </w:r>
            <w:r w:rsidRPr="00DD1A89">
              <w:rPr>
                <w:sz w:val="24"/>
                <w:szCs w:val="24"/>
              </w:rPr>
              <w:t>)</w:t>
            </w:r>
          </w:p>
          <w:p w14:paraId="326CEBE0" w14:textId="77777777" w:rsidR="005A0FCC" w:rsidRPr="00DD1A89" w:rsidRDefault="005A0FCC" w:rsidP="005A0FCC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</w:tcPr>
          <w:p w14:paraId="17A1C45F" w14:textId="39C8C96D" w:rsidR="005A0FCC" w:rsidRPr="00DD1A89" w:rsidRDefault="005A0FCC" w:rsidP="005A0FCC">
            <w:pPr>
              <w:ind w:right="-108"/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</w:tcPr>
          <w:p w14:paraId="588FE048" w14:textId="77777777" w:rsidR="005A0FCC" w:rsidRPr="00DD1A89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Indonesian Journal of Electrical Engineering and Computer Science</w:t>
            </w:r>
          </w:p>
          <w:p w14:paraId="229C0F63" w14:textId="77777777" w:rsidR="005A0FCC" w:rsidRPr="00DD1A89" w:rsidRDefault="005A0FCC" w:rsidP="005A0FC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Vol.36, No.3, December 2024, pp. 1594~1604, ISSN: 2502-4752, </w:t>
            </w:r>
          </w:p>
          <w:p w14:paraId="295D21D1" w14:textId="77777777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DOI: </w:t>
            </w:r>
            <w:hyperlink r:id="rId8" w:history="1">
              <w:r w:rsidRPr="00DD1A89">
                <w:rPr>
                  <w:rStyle w:val="a9"/>
                  <w:color w:val="auto"/>
                  <w:sz w:val="24"/>
                  <w:szCs w:val="24"/>
                  <w:lang w:val="en-US"/>
                </w:rPr>
                <w:t>http://doi.org/10.11591/ijeecs.v36.i3.pp1594-1604</w:t>
              </w:r>
            </w:hyperlink>
            <w:r w:rsidRPr="00DD1A89">
              <w:rPr>
                <w:sz w:val="24"/>
                <w:szCs w:val="24"/>
                <w:lang w:val="en-US"/>
              </w:rPr>
              <w:t xml:space="preserve"> </w:t>
            </w:r>
          </w:p>
          <w:p w14:paraId="7371CC66" w14:textId="1C740128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</w:p>
          <w:p w14:paraId="33F73BBE" w14:textId="29C46012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  <w:lang w:val="en-US"/>
              </w:rPr>
              <w:t>[2023 CiteScore 2.9, Percentile 45]</w:t>
            </w:r>
          </w:p>
        </w:tc>
        <w:tc>
          <w:tcPr>
            <w:tcW w:w="709" w:type="dxa"/>
          </w:tcPr>
          <w:p w14:paraId="2EBBA996" w14:textId="581CB080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0,68</w:t>
            </w:r>
          </w:p>
        </w:tc>
        <w:tc>
          <w:tcPr>
            <w:tcW w:w="1956" w:type="dxa"/>
          </w:tcPr>
          <w:p w14:paraId="23837A07" w14:textId="77777777" w:rsidR="005A0FCC" w:rsidRPr="00DD1A89" w:rsidRDefault="005A0FCC" w:rsidP="005A0FCC">
            <w:pPr>
              <w:pStyle w:val="ac"/>
              <w:spacing w:after="0"/>
              <w:ind w:left="6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M. Karmenova, </w:t>
            </w:r>
            <w:r w:rsidRPr="00DD1A89">
              <w:rPr>
                <w:sz w:val="24"/>
                <w:szCs w:val="24"/>
              </w:rPr>
              <w:t>А</w:t>
            </w:r>
            <w:r w:rsidRPr="00DD1A89">
              <w:rPr>
                <w:sz w:val="24"/>
                <w:szCs w:val="24"/>
                <w:lang w:val="en-US"/>
              </w:rPr>
              <w:t>.Tlebaldinova, K.Alibekkyzy,</w:t>
            </w:r>
          </w:p>
          <w:p w14:paraId="7065B6DB" w14:textId="78201EB4" w:rsidR="005A0FCC" w:rsidRPr="00DD1A89" w:rsidRDefault="005A0FCC" w:rsidP="005A0FCC">
            <w:pPr>
              <w:ind w:left="6" w:right="-108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en-US"/>
              </w:rPr>
              <w:t>I.Karymsakova</w:t>
            </w:r>
          </w:p>
        </w:tc>
      </w:tr>
    </w:tbl>
    <w:p w14:paraId="284C4A9C" w14:textId="77777777" w:rsidR="006B536F" w:rsidRPr="00DD1A89" w:rsidRDefault="006B536F" w:rsidP="006B536F">
      <w:pPr>
        <w:tabs>
          <w:tab w:val="left" w:pos="0"/>
        </w:tabs>
        <w:rPr>
          <w:b/>
          <w:sz w:val="24"/>
          <w:szCs w:val="24"/>
          <w:lang w:val="en-US"/>
        </w:rPr>
      </w:pPr>
    </w:p>
    <w:p w14:paraId="5A55468F" w14:textId="3F8ED2F2" w:rsidR="006B536F" w:rsidRPr="00DD1A89" w:rsidRDefault="006B536F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653F5EC2" w14:textId="77777777" w:rsidR="000A6AC7" w:rsidRPr="00DD1A8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4B23384E" w14:textId="77777777" w:rsidR="000A6AC7" w:rsidRPr="00DD1A8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2133DD88" w14:textId="77777777" w:rsidR="000A6AC7" w:rsidRPr="00DD1A8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p w14:paraId="5DC67209" w14:textId="77777777" w:rsidR="000A6AC7" w:rsidRPr="00DD1A89" w:rsidRDefault="000A6AC7" w:rsidP="00C162E6">
      <w:pPr>
        <w:tabs>
          <w:tab w:val="left" w:pos="0"/>
        </w:tabs>
        <w:ind w:firstLine="426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6"/>
        <w:gridCol w:w="26"/>
        <w:gridCol w:w="710"/>
        <w:gridCol w:w="1955"/>
      </w:tblGrid>
      <w:tr w:rsidR="00DD1A89" w:rsidRPr="00DD1A89" w14:paraId="2B0FD3B7" w14:textId="77777777" w:rsidTr="00B769EE">
        <w:trPr>
          <w:trHeight w:val="162"/>
        </w:trPr>
        <w:tc>
          <w:tcPr>
            <w:tcW w:w="562" w:type="dxa"/>
          </w:tcPr>
          <w:p w14:paraId="22E18C43" w14:textId="12772795" w:rsidR="00B769EE" w:rsidRPr="00DD1A89" w:rsidRDefault="00B769EE" w:rsidP="00C162E6">
            <w:pPr>
              <w:tabs>
                <w:tab w:val="left" w:pos="142"/>
              </w:tabs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1CEB278" w14:textId="003642F1" w:rsidR="00B769EE" w:rsidRPr="00DD1A89" w:rsidRDefault="00B769EE" w:rsidP="00C162E6">
            <w:pPr>
              <w:tabs>
                <w:tab w:val="left" w:pos="142"/>
              </w:tabs>
              <w:jc w:val="center"/>
              <w:rPr>
                <w:bCs/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</w:tcPr>
          <w:p w14:paraId="31A16E0D" w14:textId="3CB2D9CA" w:rsidR="00B769EE" w:rsidRPr="00DD1A89" w:rsidRDefault="00B769EE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</w:tcPr>
          <w:p w14:paraId="1907B501" w14:textId="3459E3BD" w:rsidR="00B769EE" w:rsidRPr="00DD1A89" w:rsidRDefault="00B769EE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 w:eastAsia="en-US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vAlign w:val="center"/>
          </w:tcPr>
          <w:p w14:paraId="57B79764" w14:textId="7782AB37" w:rsidR="00B769EE" w:rsidRPr="00DD1A89" w:rsidRDefault="00B769EE" w:rsidP="00C162E6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14:paraId="3937C1BA" w14:textId="6AEF49D9" w:rsidR="00B769EE" w:rsidRPr="00DD1A89" w:rsidRDefault="00B769EE" w:rsidP="00C162E6">
            <w:pPr>
              <w:tabs>
                <w:tab w:val="left" w:pos="142"/>
              </w:tabs>
              <w:ind w:right="-108"/>
              <w:jc w:val="center"/>
              <w:rPr>
                <w:sz w:val="24"/>
                <w:szCs w:val="24"/>
                <w:lang w:val="en-US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3704A409" w14:textId="77777777" w:rsidTr="00B769EE">
        <w:trPr>
          <w:trHeight w:val="162"/>
        </w:trPr>
        <w:tc>
          <w:tcPr>
            <w:tcW w:w="10201" w:type="dxa"/>
            <w:gridSpan w:val="7"/>
            <w:vAlign w:val="center"/>
          </w:tcPr>
          <w:p w14:paraId="73AC60A6" w14:textId="087214E7" w:rsidR="00B769EE" w:rsidRPr="00DD1A89" w:rsidRDefault="00B769EE" w:rsidP="00756756">
            <w:pPr>
              <w:tabs>
                <w:tab w:val="left" w:pos="135"/>
              </w:tabs>
              <w:ind w:right="-108"/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ҚР </w:t>
            </w:r>
            <w:r w:rsidRPr="00DD1A89">
              <w:t xml:space="preserve"> </w:t>
            </w:r>
            <w:r w:rsidRPr="00DD1A89">
              <w:rPr>
                <w:b/>
                <w:i/>
                <w:sz w:val="24"/>
                <w:szCs w:val="24"/>
              </w:rPr>
              <w:t>Ғылым және жоғары білім министрлігінің Ғылым және жоғары білім саласындағы сапаны қамтамасыз ету комитеті</w:t>
            </w:r>
            <w:r w:rsidRPr="00DD1A89">
              <w:rPr>
                <w:b/>
                <w:i/>
                <w:sz w:val="24"/>
                <w:szCs w:val="24"/>
                <w:lang w:val="kk-KZ"/>
              </w:rPr>
              <w:t xml:space="preserve"> ұсынған басылымдарда жарияланған ғылыми еңбектер тізімі</w:t>
            </w:r>
          </w:p>
        </w:tc>
      </w:tr>
      <w:tr w:rsidR="00DD1A89" w:rsidRPr="00DD1A89" w14:paraId="63E79005" w14:textId="77777777" w:rsidTr="00B769EE">
        <w:trPr>
          <w:trHeight w:val="689"/>
        </w:trPr>
        <w:tc>
          <w:tcPr>
            <w:tcW w:w="562" w:type="dxa"/>
          </w:tcPr>
          <w:p w14:paraId="2FFB51C6" w14:textId="77777777" w:rsidR="00B769EE" w:rsidRPr="00DD1A89" w:rsidRDefault="00B769EE" w:rsidP="004F137D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A536561" w14:textId="77745241" w:rsidR="00B769EE" w:rsidRPr="00DD1A89" w:rsidRDefault="00B769EE" w:rsidP="004F137D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 xml:space="preserve">О некоторых вопросах автоматизации кадровой службы вуза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  <w:p w14:paraId="577CDFA9" w14:textId="77777777" w:rsidR="00B769EE" w:rsidRPr="00DD1A89" w:rsidRDefault="00B769EE" w:rsidP="004F137D">
            <w:pPr>
              <w:tabs>
                <w:tab w:val="left" w:pos="135"/>
              </w:tabs>
              <w:rPr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auto"/>
          </w:tcPr>
          <w:p w14:paraId="6C9D4237" w14:textId="0F7E664E" w:rsidR="00B769EE" w:rsidRPr="00DD1A89" w:rsidRDefault="005A0FCC" w:rsidP="004F137D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802206E" w14:textId="606CDDD3" w:rsidR="00A72AB6" w:rsidRPr="00DD1A89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КарГУ им.А.Букетова-Караганда,  2010. -№1-С21-24.</w:t>
            </w:r>
          </w:p>
        </w:tc>
        <w:tc>
          <w:tcPr>
            <w:tcW w:w="710" w:type="dxa"/>
            <w:shd w:val="clear" w:color="auto" w:fill="auto"/>
          </w:tcPr>
          <w:p w14:paraId="34A2FDE5" w14:textId="07911BA9" w:rsidR="00B769EE" w:rsidRPr="00DD1A89" w:rsidRDefault="00B769EE" w:rsidP="004F137D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0.25</w:t>
            </w:r>
          </w:p>
        </w:tc>
        <w:tc>
          <w:tcPr>
            <w:tcW w:w="1955" w:type="dxa"/>
            <w:shd w:val="clear" w:color="auto" w:fill="auto"/>
          </w:tcPr>
          <w:p w14:paraId="6BF2FD2D" w14:textId="64DED019" w:rsidR="00B769EE" w:rsidRPr="00DD1A89" w:rsidRDefault="00B769EE" w:rsidP="004F137D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Тлебалдинова А.С.</w:t>
            </w:r>
          </w:p>
        </w:tc>
      </w:tr>
      <w:tr w:rsidR="00DD1A89" w:rsidRPr="00DD1A89" w14:paraId="109D8A34" w14:textId="77777777" w:rsidTr="00B769EE">
        <w:trPr>
          <w:trHeight w:val="689"/>
        </w:trPr>
        <w:tc>
          <w:tcPr>
            <w:tcW w:w="562" w:type="dxa"/>
          </w:tcPr>
          <w:p w14:paraId="36E40389" w14:textId="77777777" w:rsidR="00B769EE" w:rsidRPr="00DD1A89" w:rsidRDefault="00B769EE" w:rsidP="00484FF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688199" w14:textId="51420189" w:rsidR="00B769EE" w:rsidRPr="00DD1A89" w:rsidRDefault="00B769EE" w:rsidP="00484FF7">
            <w:pPr>
              <w:tabs>
                <w:tab w:val="left" w:pos="135"/>
              </w:tabs>
              <w:rPr>
                <w:sz w:val="24"/>
                <w:szCs w:val="24"/>
                <w:lang w:val="be-BY"/>
              </w:rPr>
            </w:pPr>
            <w:r w:rsidRPr="00DD1A89">
              <w:rPr>
                <w:sz w:val="24"/>
                <w:szCs w:val="24"/>
                <w:lang w:val="en-US"/>
              </w:rPr>
              <w:t>Microsoft</w:t>
            </w:r>
            <w:r w:rsidRPr="00DD1A89">
              <w:rPr>
                <w:sz w:val="24"/>
                <w:szCs w:val="24"/>
                <w:lang w:val="be-BY"/>
              </w:rPr>
              <w:t xml:space="preserve"> </w:t>
            </w:r>
            <w:r w:rsidRPr="00DD1A89">
              <w:rPr>
                <w:sz w:val="24"/>
                <w:szCs w:val="24"/>
                <w:lang w:val="en-US"/>
              </w:rPr>
              <w:t>Visual</w:t>
            </w:r>
            <w:r w:rsidRPr="00DD1A89">
              <w:rPr>
                <w:sz w:val="24"/>
                <w:szCs w:val="24"/>
                <w:lang w:val="be-BY"/>
              </w:rPr>
              <w:t xml:space="preserve"> </w:t>
            </w:r>
            <w:r w:rsidRPr="00DD1A89">
              <w:rPr>
                <w:sz w:val="24"/>
                <w:szCs w:val="24"/>
                <w:lang w:val="en-US"/>
              </w:rPr>
              <w:t>Studio</w:t>
            </w:r>
            <w:r w:rsidRPr="00DD1A89">
              <w:rPr>
                <w:sz w:val="24"/>
                <w:szCs w:val="24"/>
                <w:lang w:val="be-BY"/>
              </w:rPr>
              <w:t xml:space="preserve"> 2010 ортасында </w:t>
            </w:r>
            <w:r w:rsidRPr="00DD1A89">
              <w:rPr>
                <w:sz w:val="24"/>
                <w:szCs w:val="24"/>
                <w:lang w:val="en-US"/>
              </w:rPr>
              <w:t>Web</w:t>
            </w:r>
            <w:r w:rsidRPr="00DD1A89">
              <w:rPr>
                <w:sz w:val="24"/>
                <w:szCs w:val="24"/>
                <w:lang w:val="be-BY"/>
              </w:rPr>
              <w:t xml:space="preserve">-қосымшаларды </w:t>
            </w:r>
            <w:r w:rsidRPr="00DD1A89">
              <w:rPr>
                <w:sz w:val="24"/>
                <w:szCs w:val="24"/>
                <w:lang w:val="en-US"/>
              </w:rPr>
              <w:t>SQL</w:t>
            </w:r>
            <w:r w:rsidRPr="00DD1A89">
              <w:rPr>
                <w:sz w:val="24"/>
                <w:szCs w:val="24"/>
                <w:lang w:val="be-BY"/>
              </w:rPr>
              <w:t xml:space="preserve"> </w:t>
            </w:r>
            <w:r w:rsidRPr="00DD1A89">
              <w:rPr>
                <w:sz w:val="24"/>
                <w:szCs w:val="24"/>
                <w:lang w:val="en-US"/>
              </w:rPr>
              <w:t>INJECTION</w:t>
            </w:r>
            <w:r w:rsidRPr="00DD1A89">
              <w:rPr>
                <w:sz w:val="24"/>
                <w:szCs w:val="24"/>
                <w:lang w:val="be-BY"/>
              </w:rPr>
              <w:t xml:space="preserve"> және </w:t>
            </w:r>
            <w:r w:rsidRPr="00DD1A89">
              <w:rPr>
                <w:sz w:val="24"/>
                <w:szCs w:val="24"/>
                <w:lang w:val="en-US"/>
              </w:rPr>
              <w:t>XSS</w:t>
            </w:r>
            <w:r w:rsidRPr="00DD1A89">
              <w:rPr>
                <w:sz w:val="24"/>
                <w:szCs w:val="24"/>
                <w:lang w:val="be-BY"/>
              </w:rPr>
              <w:t>-шабуылдарынан қорғау</w:t>
            </w:r>
            <w:r w:rsidR="005A0FCC" w:rsidRPr="00DD1A89">
              <w:rPr>
                <w:sz w:val="24"/>
                <w:szCs w:val="24"/>
                <w:lang w:val="be-BY"/>
              </w:rPr>
              <w:t xml:space="preserve"> (ма</w:t>
            </w:r>
            <w:r w:rsidR="005A0FCC" w:rsidRPr="00DD1A89">
              <w:rPr>
                <w:sz w:val="24"/>
                <w:szCs w:val="24"/>
                <w:lang w:val="kk-KZ"/>
              </w:rPr>
              <w:t>қала</w:t>
            </w:r>
            <w:r w:rsidR="005A0FCC"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840BAD4" w14:textId="0EB63C1B" w:rsidR="00B769EE" w:rsidRPr="00DD1A89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64C0E3E" w14:textId="50679322" w:rsidR="00A72AB6" w:rsidRPr="00DD1A89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be-BY"/>
              </w:rPr>
            </w:pPr>
            <w:r w:rsidRPr="00DD1A89">
              <w:rPr>
                <w:sz w:val="24"/>
                <w:szCs w:val="24"/>
                <w:lang w:val="be-BY"/>
              </w:rPr>
              <w:t>Д. Серікбаев атындағы ШҚМТУ Хабаршысы (ғылыми журнал) - Усть-Каменогорск, 2012.- №3 – С.48-53</w:t>
            </w:r>
          </w:p>
        </w:tc>
        <w:tc>
          <w:tcPr>
            <w:tcW w:w="710" w:type="dxa"/>
            <w:shd w:val="clear" w:color="auto" w:fill="auto"/>
          </w:tcPr>
          <w:p w14:paraId="2ECB0EFB" w14:textId="64593DB8" w:rsidR="00B769EE" w:rsidRPr="00DD1A89" w:rsidRDefault="00B769EE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0,33</w:t>
            </w:r>
          </w:p>
        </w:tc>
        <w:tc>
          <w:tcPr>
            <w:tcW w:w="1955" w:type="dxa"/>
            <w:shd w:val="clear" w:color="auto" w:fill="auto"/>
          </w:tcPr>
          <w:p w14:paraId="3F0A7E56" w14:textId="4EA1AE1C" w:rsidR="00B769EE" w:rsidRPr="00DD1A89" w:rsidRDefault="00B769EE" w:rsidP="00484FF7">
            <w:pPr>
              <w:rPr>
                <w:sz w:val="24"/>
                <w:szCs w:val="24"/>
                <w:lang w:val="be-BY"/>
              </w:rPr>
            </w:pPr>
            <w:r w:rsidRPr="00DD1A89">
              <w:rPr>
                <w:sz w:val="24"/>
                <w:szCs w:val="24"/>
                <w:lang w:val="kk-KZ"/>
              </w:rPr>
              <w:t>Қабланбеков Б.М, Қабланбекова Б.А.</w:t>
            </w:r>
          </w:p>
        </w:tc>
      </w:tr>
      <w:tr w:rsidR="00DD1A89" w:rsidRPr="00DD1A89" w14:paraId="167D0C69" w14:textId="77777777" w:rsidTr="00B769EE">
        <w:trPr>
          <w:trHeight w:val="689"/>
        </w:trPr>
        <w:tc>
          <w:tcPr>
            <w:tcW w:w="562" w:type="dxa"/>
          </w:tcPr>
          <w:p w14:paraId="434D5A56" w14:textId="77777777" w:rsidR="00B769EE" w:rsidRPr="00DD1A89" w:rsidRDefault="00B769EE" w:rsidP="00484FF7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98F626C" w14:textId="702C955F" w:rsidR="00B769EE" w:rsidRPr="00DD1A89" w:rsidRDefault="00B769EE" w:rsidP="00484FF7">
            <w:pPr>
              <w:tabs>
                <w:tab w:val="left" w:pos="135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be-BY"/>
              </w:rPr>
              <w:t>Web-технологии документооборота и автоматизированного учета кадровых ресурсов вуза</w:t>
            </w:r>
            <w:r w:rsidR="005A0FCC" w:rsidRPr="00DD1A89">
              <w:rPr>
                <w:sz w:val="24"/>
                <w:szCs w:val="24"/>
                <w:lang w:val="be-BY"/>
              </w:rPr>
              <w:t xml:space="preserve">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5CBF8028" w14:textId="3C827110" w:rsidR="00B769EE" w:rsidRPr="00DD1A89" w:rsidRDefault="005A0FCC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9A45DD7" w14:textId="36615E33" w:rsidR="00A72AB6" w:rsidRPr="00DD1A89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be-BY"/>
              </w:rPr>
              <w:t xml:space="preserve">Вестник ВКГТУ им. Д. Серикбаева (научный журнал) </w:t>
            </w:r>
            <w:r w:rsidRPr="00DD1A89">
              <w:rPr>
                <w:sz w:val="24"/>
                <w:szCs w:val="24"/>
                <w:lang w:val="kk-KZ"/>
              </w:rPr>
              <w:t>совм. Выпуск Вычислительные технологии Институт вычислительных технологий Сибирского отделения РАН</w:t>
            </w:r>
            <w:r w:rsidRPr="00DD1A89">
              <w:rPr>
                <w:sz w:val="24"/>
                <w:szCs w:val="24"/>
                <w:lang w:val="be-BY"/>
              </w:rPr>
              <w:t xml:space="preserve"> - Усть-Каменогорск, 2013.- C. 128-134</w:t>
            </w:r>
          </w:p>
        </w:tc>
        <w:tc>
          <w:tcPr>
            <w:tcW w:w="710" w:type="dxa"/>
            <w:shd w:val="clear" w:color="auto" w:fill="auto"/>
          </w:tcPr>
          <w:p w14:paraId="71B0DCBD" w14:textId="393AF1D7" w:rsidR="00B769EE" w:rsidRPr="00DD1A89" w:rsidRDefault="00B769EE" w:rsidP="00484FF7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en-US"/>
              </w:rPr>
              <w:t>0,39</w:t>
            </w:r>
          </w:p>
        </w:tc>
        <w:tc>
          <w:tcPr>
            <w:tcW w:w="1955" w:type="dxa"/>
            <w:shd w:val="clear" w:color="auto" w:fill="auto"/>
          </w:tcPr>
          <w:p w14:paraId="255C86E5" w14:textId="77777777" w:rsidR="00B769EE" w:rsidRPr="00DD1A89" w:rsidRDefault="00B769EE" w:rsidP="00484FF7">
            <w:pPr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be-BY"/>
              </w:rPr>
              <w:t>Бендик В.В.,  Мейргазина Д.М.</w:t>
            </w:r>
          </w:p>
          <w:p w14:paraId="2911447C" w14:textId="77777777" w:rsidR="00B769EE" w:rsidRPr="00DD1A89" w:rsidRDefault="00B769EE" w:rsidP="00484FF7">
            <w:pPr>
              <w:jc w:val="both"/>
              <w:rPr>
                <w:sz w:val="24"/>
                <w:szCs w:val="24"/>
              </w:rPr>
            </w:pPr>
          </w:p>
        </w:tc>
      </w:tr>
      <w:tr w:rsidR="00DD1A89" w:rsidRPr="00DD1A89" w14:paraId="176D4A68" w14:textId="77777777" w:rsidTr="00B769EE">
        <w:trPr>
          <w:trHeight w:val="689"/>
        </w:trPr>
        <w:tc>
          <w:tcPr>
            <w:tcW w:w="562" w:type="dxa"/>
          </w:tcPr>
          <w:p w14:paraId="56A01E9B" w14:textId="77777777" w:rsidR="00B769EE" w:rsidRPr="00DD1A89" w:rsidRDefault="00B769EE" w:rsidP="004079CA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7C3004A" w14:textId="28F8B418" w:rsidR="00B769EE" w:rsidRPr="00DD1A89" w:rsidRDefault="00B769EE" w:rsidP="004079CA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 xml:space="preserve">Концепция </w:t>
            </w:r>
            <w:r w:rsidRPr="00DD1A89">
              <w:rPr>
                <w:sz w:val="24"/>
                <w:szCs w:val="24"/>
                <w:lang w:val="en-US"/>
              </w:rPr>
              <w:t>SMART</w:t>
            </w:r>
            <w:r w:rsidRPr="00DD1A89">
              <w:rPr>
                <w:sz w:val="24"/>
                <w:szCs w:val="24"/>
              </w:rPr>
              <w:t>-университета</w:t>
            </w:r>
            <w:r w:rsidR="005A0FCC"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6EEF0ADF" w14:textId="76FA177D" w:rsidR="00B769EE" w:rsidRPr="00DD1A89" w:rsidRDefault="005A0FCC" w:rsidP="004079CA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380EDBE" w14:textId="6AA52E46" w:rsidR="00A72AB6" w:rsidRPr="00DD1A89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КазНТУ им.К.Сатпаева – Алматы, 2015.-№6 (112)-С.152-154</w:t>
            </w:r>
          </w:p>
        </w:tc>
        <w:tc>
          <w:tcPr>
            <w:tcW w:w="710" w:type="dxa"/>
            <w:shd w:val="clear" w:color="auto" w:fill="auto"/>
          </w:tcPr>
          <w:p w14:paraId="642D7F0B" w14:textId="7EB0CB1C" w:rsidR="00B769EE" w:rsidRPr="00DD1A89" w:rsidRDefault="00B769EE" w:rsidP="004079CA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0,17</w:t>
            </w:r>
          </w:p>
        </w:tc>
        <w:tc>
          <w:tcPr>
            <w:tcW w:w="1955" w:type="dxa"/>
            <w:shd w:val="clear" w:color="auto" w:fill="auto"/>
          </w:tcPr>
          <w:p w14:paraId="406FADDA" w14:textId="5F6CDEDE" w:rsidR="00B769EE" w:rsidRPr="00DD1A89" w:rsidRDefault="00B769EE" w:rsidP="004079CA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Сыздыкпаева А.Р., Ахметова Г.М.</w:t>
            </w:r>
          </w:p>
        </w:tc>
      </w:tr>
      <w:tr w:rsidR="00DD1A89" w:rsidRPr="00DD1A89" w14:paraId="4A0E0559" w14:textId="77777777" w:rsidTr="00B769EE">
        <w:trPr>
          <w:trHeight w:val="689"/>
        </w:trPr>
        <w:tc>
          <w:tcPr>
            <w:tcW w:w="562" w:type="dxa"/>
          </w:tcPr>
          <w:p w14:paraId="79392CDA" w14:textId="77777777" w:rsidR="00B769EE" w:rsidRPr="00DD1A89" w:rsidRDefault="00B769EE" w:rsidP="008A332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17A9FC2" w14:textId="32BC66BB" w:rsidR="00B769EE" w:rsidRPr="00DD1A89" w:rsidRDefault="00B769EE" w:rsidP="008A332C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Об одной реализации метода кейсов при обучении информационным технологиям на основе постановки смарт-целей</w:t>
            </w:r>
            <w:r w:rsidR="005A0FCC"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784F92FD" w14:textId="14CF629B" w:rsidR="00B769EE" w:rsidRPr="00DD1A89" w:rsidRDefault="005A0FCC" w:rsidP="008A332C">
            <w:pPr>
              <w:ind w:left="-92" w:right="-108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1BE0A825" w14:textId="77777777" w:rsidR="00B769EE" w:rsidRPr="00DD1A89" w:rsidRDefault="00B769EE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ВКГТУ – Усть-Каменогорск, 2016.-№4- С.79-85</w:t>
            </w:r>
          </w:p>
          <w:p w14:paraId="1FC6F8FC" w14:textId="13C1241C" w:rsidR="00A72AB6" w:rsidRPr="00DD1A89" w:rsidRDefault="00A72AB6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2F4AA5CD" w14:textId="4A845850" w:rsidR="00B769EE" w:rsidRPr="00DD1A89" w:rsidRDefault="00B769EE" w:rsidP="008A332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0,33</w:t>
            </w:r>
          </w:p>
        </w:tc>
        <w:tc>
          <w:tcPr>
            <w:tcW w:w="1955" w:type="dxa"/>
            <w:shd w:val="clear" w:color="auto" w:fill="auto"/>
          </w:tcPr>
          <w:p w14:paraId="5DC78389" w14:textId="523CE168" w:rsidR="00B769EE" w:rsidRPr="00DD1A89" w:rsidRDefault="00B769EE" w:rsidP="008A332C">
            <w:pPr>
              <w:jc w:val="both"/>
              <w:rPr>
                <w:bCs/>
                <w:sz w:val="24"/>
                <w:szCs w:val="24"/>
              </w:rPr>
            </w:pPr>
            <w:r w:rsidRPr="00DD1A89">
              <w:rPr>
                <w:bCs/>
                <w:sz w:val="24"/>
                <w:szCs w:val="24"/>
              </w:rPr>
              <w:t>Байбурин Е.М.</w:t>
            </w:r>
            <w:r w:rsidRPr="00DD1A89">
              <w:rPr>
                <w:sz w:val="24"/>
                <w:szCs w:val="24"/>
              </w:rPr>
              <w:t xml:space="preserve">, </w:t>
            </w:r>
            <w:r w:rsidRPr="00DD1A89">
              <w:rPr>
                <w:bCs/>
                <w:sz w:val="24"/>
                <w:szCs w:val="24"/>
              </w:rPr>
              <w:t>Нугуманова А.Б., Сыздыкпаева А.Р.</w:t>
            </w:r>
          </w:p>
        </w:tc>
      </w:tr>
      <w:tr w:rsidR="00DD1A89" w:rsidRPr="00DD1A89" w14:paraId="5BDC555E" w14:textId="77777777" w:rsidTr="00B769EE">
        <w:trPr>
          <w:trHeight w:val="689"/>
        </w:trPr>
        <w:tc>
          <w:tcPr>
            <w:tcW w:w="562" w:type="dxa"/>
          </w:tcPr>
          <w:p w14:paraId="380031FA" w14:textId="77777777" w:rsidR="00B769EE" w:rsidRPr="00DD1A89" w:rsidRDefault="00B769EE" w:rsidP="00EF0A76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A1EDB" w14:textId="599EA9A1" w:rsidR="00B769EE" w:rsidRPr="00DD1A89" w:rsidRDefault="00B769EE" w:rsidP="00EF0A7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Компьютерлік бағдарлама тренажеры және оның дидактикалық функциялары</w:t>
            </w:r>
            <w:r w:rsidR="005A0FCC"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  <w:lang w:val="be-BY"/>
              </w:rPr>
              <w:t>(ма</w:t>
            </w:r>
            <w:r w:rsidR="005A0FCC" w:rsidRPr="00DD1A89">
              <w:rPr>
                <w:sz w:val="24"/>
                <w:szCs w:val="24"/>
                <w:lang w:val="kk-KZ"/>
              </w:rPr>
              <w:t>қала</w:t>
            </w:r>
            <w:r w:rsidR="005A0FCC"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FCEAC00" w14:textId="06800454" w:rsidR="00B769EE" w:rsidRPr="00DD1A89" w:rsidRDefault="005A0FCC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56A939F7" w14:textId="2F921F22" w:rsidR="00A72AB6" w:rsidRPr="00DD1A89" w:rsidRDefault="00B769EE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КарГУ – Караганда, 2017--№1 (85) - С.144-153</w:t>
            </w:r>
          </w:p>
        </w:tc>
        <w:tc>
          <w:tcPr>
            <w:tcW w:w="710" w:type="dxa"/>
            <w:shd w:val="clear" w:color="auto" w:fill="auto"/>
          </w:tcPr>
          <w:p w14:paraId="35219AE3" w14:textId="3A81F2CE" w:rsidR="00B769EE" w:rsidRPr="00DD1A89" w:rsidRDefault="00B769EE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0,7</w:t>
            </w:r>
          </w:p>
        </w:tc>
        <w:tc>
          <w:tcPr>
            <w:tcW w:w="1955" w:type="dxa"/>
            <w:shd w:val="clear" w:color="auto" w:fill="auto"/>
          </w:tcPr>
          <w:p w14:paraId="264C8D3F" w14:textId="77777777" w:rsidR="00B769EE" w:rsidRPr="00DD1A89" w:rsidRDefault="00B769EE" w:rsidP="00EF0A76">
            <w:pPr>
              <w:jc w:val="both"/>
              <w:rPr>
                <w:bCs/>
                <w:sz w:val="24"/>
                <w:szCs w:val="24"/>
              </w:rPr>
            </w:pPr>
            <w:r w:rsidRPr="00DD1A89">
              <w:rPr>
                <w:bCs/>
                <w:sz w:val="24"/>
                <w:szCs w:val="24"/>
              </w:rPr>
              <w:t>Карменова М.А.</w:t>
            </w:r>
          </w:p>
          <w:p w14:paraId="61D37D81" w14:textId="77777777" w:rsidR="00B769EE" w:rsidRPr="00DD1A89" w:rsidRDefault="00B769EE" w:rsidP="00EF0A76">
            <w:pPr>
              <w:jc w:val="both"/>
              <w:rPr>
                <w:bCs/>
                <w:sz w:val="24"/>
                <w:szCs w:val="24"/>
              </w:rPr>
            </w:pPr>
            <w:r w:rsidRPr="00DD1A89">
              <w:rPr>
                <w:bCs/>
                <w:sz w:val="24"/>
                <w:szCs w:val="24"/>
              </w:rPr>
              <w:t>Кабдрахманова З.Г.</w:t>
            </w:r>
          </w:p>
          <w:p w14:paraId="653FCE5B" w14:textId="45870E1A" w:rsidR="00B769EE" w:rsidRPr="00DD1A89" w:rsidRDefault="00B769EE" w:rsidP="00484FF7">
            <w:pPr>
              <w:jc w:val="both"/>
              <w:rPr>
                <w:sz w:val="24"/>
                <w:szCs w:val="24"/>
              </w:rPr>
            </w:pPr>
            <w:r w:rsidRPr="00DD1A89">
              <w:rPr>
                <w:bCs/>
                <w:sz w:val="24"/>
                <w:szCs w:val="24"/>
              </w:rPr>
              <w:t>Тлебалдинова А.С.</w:t>
            </w:r>
          </w:p>
        </w:tc>
      </w:tr>
      <w:tr w:rsidR="00DD1A89" w:rsidRPr="00DD1A89" w14:paraId="3FB04A84" w14:textId="77777777" w:rsidTr="00B769EE">
        <w:trPr>
          <w:trHeight w:val="689"/>
        </w:trPr>
        <w:tc>
          <w:tcPr>
            <w:tcW w:w="562" w:type="dxa"/>
          </w:tcPr>
          <w:p w14:paraId="7514EBCC" w14:textId="77777777" w:rsidR="00B769EE" w:rsidRPr="00DD1A89" w:rsidRDefault="00B769EE" w:rsidP="00EF0A76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EA6F6DB" w14:textId="27B88A6B" w:rsidR="00B769EE" w:rsidRPr="00DD1A89" w:rsidRDefault="00B769EE" w:rsidP="00EF0A76">
            <w:pPr>
              <w:tabs>
                <w:tab w:val="left" w:pos="135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Потенциальные угрозы безопасности майнинга криптовалют</w:t>
            </w:r>
            <w:r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2659123E" w14:textId="384F37FD" w:rsidR="00B769EE" w:rsidRPr="00DD1A89" w:rsidRDefault="005A0FCC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2401A824" w14:textId="77777777" w:rsidR="00B769EE" w:rsidRPr="00DD1A89" w:rsidRDefault="00B769EE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ВКГТУ – Усть-Каменогорск, 2018 - №1(79)-С.96-100</w:t>
            </w:r>
          </w:p>
          <w:p w14:paraId="421D9077" w14:textId="61BFA27A" w:rsidR="00A72AB6" w:rsidRPr="00DD1A89" w:rsidRDefault="00A72AB6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10" w:type="dxa"/>
            <w:shd w:val="clear" w:color="auto" w:fill="auto"/>
          </w:tcPr>
          <w:p w14:paraId="033C0B10" w14:textId="663769A2" w:rsidR="00B769EE" w:rsidRPr="00DD1A89" w:rsidRDefault="00B769EE" w:rsidP="00EF0A76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0,22</w:t>
            </w:r>
          </w:p>
        </w:tc>
        <w:tc>
          <w:tcPr>
            <w:tcW w:w="1955" w:type="dxa"/>
            <w:shd w:val="clear" w:color="auto" w:fill="auto"/>
          </w:tcPr>
          <w:p w14:paraId="31811285" w14:textId="1B98A8CD" w:rsidR="00B769EE" w:rsidRPr="00DD1A89" w:rsidRDefault="00B769EE" w:rsidP="00756756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Куандык Е.Е., Еремин А.И., Сыздыкпаева А.Р., Тлебалдинова А.С.</w:t>
            </w:r>
          </w:p>
        </w:tc>
      </w:tr>
      <w:tr w:rsidR="00DD1A89" w:rsidRPr="00DD1A89" w14:paraId="1B793FB0" w14:textId="77777777" w:rsidTr="00B769EE">
        <w:trPr>
          <w:trHeight w:val="416"/>
        </w:trPr>
        <w:tc>
          <w:tcPr>
            <w:tcW w:w="562" w:type="dxa"/>
            <w:vAlign w:val="center"/>
          </w:tcPr>
          <w:p w14:paraId="673853C4" w14:textId="04FC1C94" w:rsidR="00B769EE" w:rsidRPr="00DD1A89" w:rsidRDefault="00B769EE" w:rsidP="004B0B81">
            <w:pPr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F278B1" w14:textId="1089CEEF" w:rsidR="00B769EE" w:rsidRPr="00DD1A89" w:rsidRDefault="00B769EE" w:rsidP="004B0B81">
            <w:pPr>
              <w:tabs>
                <w:tab w:val="left" w:pos="135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4F0D0D1E" w14:textId="1CB29577" w:rsidR="00B769EE" w:rsidRPr="00DD1A89" w:rsidRDefault="00B769EE" w:rsidP="004B0B81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02" w:type="dxa"/>
            <w:gridSpan w:val="2"/>
            <w:shd w:val="clear" w:color="auto" w:fill="auto"/>
            <w:vAlign w:val="center"/>
          </w:tcPr>
          <w:p w14:paraId="42BD2A9D" w14:textId="0814BD06" w:rsidR="00B769EE" w:rsidRPr="00DD1A89" w:rsidRDefault="00B769EE" w:rsidP="004B0B81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E18A665" w14:textId="214CF9CC" w:rsidR="00B769EE" w:rsidRPr="00DD1A89" w:rsidRDefault="00B769EE" w:rsidP="004B0B81">
            <w:pPr>
              <w:tabs>
                <w:tab w:val="left" w:pos="135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42B456F8" w14:textId="282CA958" w:rsidR="00B769EE" w:rsidRPr="00DD1A89" w:rsidRDefault="00B769EE" w:rsidP="004B0B81">
            <w:pPr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646756A6" w14:textId="77777777" w:rsidTr="00B769EE">
        <w:trPr>
          <w:trHeight w:val="689"/>
        </w:trPr>
        <w:tc>
          <w:tcPr>
            <w:tcW w:w="562" w:type="dxa"/>
          </w:tcPr>
          <w:p w14:paraId="0416E0AB" w14:textId="77777777" w:rsidR="005A0FCC" w:rsidRPr="00DD1A89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B5A984" w14:textId="02067427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Оқу үрдісінде бейнедәрістерді жасау технологиялары және қолдану тәжірибесі </w:t>
            </w:r>
            <w:r w:rsidRPr="00DD1A89">
              <w:rPr>
                <w:sz w:val="24"/>
                <w:szCs w:val="24"/>
                <w:lang w:val="be-BY"/>
              </w:rPr>
              <w:t>(ма</w:t>
            </w:r>
            <w:r w:rsidRPr="00DD1A89">
              <w:rPr>
                <w:sz w:val="24"/>
                <w:szCs w:val="24"/>
                <w:lang w:val="kk-KZ"/>
              </w:rPr>
              <w:t>қала</w:t>
            </w:r>
            <w:r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03527A6" w14:textId="5D81E3DE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723EE2BE" w14:textId="774B5816" w:rsidR="00A72AB6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КазНПУ имени Абая. Серия «Педагогические науки» – Алматы, 2019 - №2 (62) - С.119-126</w:t>
            </w:r>
          </w:p>
        </w:tc>
        <w:tc>
          <w:tcPr>
            <w:tcW w:w="710" w:type="dxa"/>
            <w:shd w:val="clear" w:color="auto" w:fill="auto"/>
          </w:tcPr>
          <w:p w14:paraId="718D9240" w14:textId="270D4D22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0,3</w:t>
            </w:r>
          </w:p>
        </w:tc>
        <w:tc>
          <w:tcPr>
            <w:tcW w:w="1955" w:type="dxa"/>
            <w:shd w:val="clear" w:color="auto" w:fill="auto"/>
          </w:tcPr>
          <w:p w14:paraId="4454E6B2" w14:textId="77777777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Тлебалдинова А.С.,</w:t>
            </w:r>
          </w:p>
          <w:p w14:paraId="5F308B92" w14:textId="0823103C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Жұртпаева А.Ә.</w:t>
            </w:r>
          </w:p>
        </w:tc>
      </w:tr>
      <w:tr w:rsidR="00DD1A89" w:rsidRPr="00DD1A89" w14:paraId="530A6E51" w14:textId="77777777" w:rsidTr="00B769EE">
        <w:trPr>
          <w:trHeight w:val="689"/>
        </w:trPr>
        <w:tc>
          <w:tcPr>
            <w:tcW w:w="562" w:type="dxa"/>
          </w:tcPr>
          <w:p w14:paraId="378D784E" w14:textId="77777777" w:rsidR="005A0FCC" w:rsidRPr="00DD1A89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94D0806" w14:textId="4C513088" w:rsidR="005A0FCC" w:rsidRPr="00DD1A89" w:rsidRDefault="005A0FCC" w:rsidP="00E64245">
            <w:pPr>
              <w:pStyle w:val="Default"/>
              <w:rPr>
                <w:color w:val="auto"/>
                <w:lang w:eastAsia="en-US"/>
              </w:rPr>
            </w:pPr>
            <w:r w:rsidRPr="00DD1A89">
              <w:rPr>
                <w:color w:val="auto"/>
                <w:lang w:val="kk-KZ"/>
              </w:rPr>
              <w:t xml:space="preserve">Балалардың ауызша және жазбаша сөйлеу тілін түзетуге арналған бағдарламалық жасақтама әзірлеу </w:t>
            </w:r>
            <w:r w:rsidRPr="00DD1A89">
              <w:rPr>
                <w:color w:val="auto"/>
                <w:lang w:val="be-BY"/>
              </w:rPr>
              <w:t>(ма</w:t>
            </w:r>
            <w:r w:rsidRPr="00DD1A89">
              <w:rPr>
                <w:color w:val="auto"/>
                <w:lang w:val="kk-KZ"/>
              </w:rPr>
              <w:t>қала</w:t>
            </w:r>
            <w:r w:rsidRPr="00DD1A89">
              <w:rPr>
                <w:color w:val="auto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2B39B728" w14:textId="02539227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60343F5D" w14:textId="207F3CEE" w:rsidR="00A72AB6" w:rsidRPr="00DD1A89" w:rsidRDefault="005A0FCC" w:rsidP="00E64245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</w:rPr>
              <w:t>Вестник ЕНУ имени Л.Гумилева. Серия: Педагогика. Психология. Социология – Нур-Султан, 2019 - №3</w:t>
            </w:r>
            <w:r w:rsidRPr="00DD1A89">
              <w:rPr>
                <w:sz w:val="24"/>
                <w:szCs w:val="24"/>
                <w:lang w:val="kk-KZ"/>
              </w:rPr>
              <w:t xml:space="preserve"> </w:t>
            </w:r>
            <w:r w:rsidRPr="00DD1A89">
              <w:rPr>
                <w:sz w:val="24"/>
                <w:szCs w:val="24"/>
              </w:rPr>
              <w:t xml:space="preserve"> (128) - С.32-40</w:t>
            </w:r>
          </w:p>
        </w:tc>
        <w:tc>
          <w:tcPr>
            <w:tcW w:w="710" w:type="dxa"/>
            <w:shd w:val="clear" w:color="auto" w:fill="auto"/>
          </w:tcPr>
          <w:p w14:paraId="4F6FB7B7" w14:textId="5107FEFB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0,5</w:t>
            </w:r>
          </w:p>
        </w:tc>
        <w:tc>
          <w:tcPr>
            <w:tcW w:w="1955" w:type="dxa"/>
            <w:shd w:val="clear" w:color="auto" w:fill="auto"/>
          </w:tcPr>
          <w:p w14:paraId="3ACDC6C4" w14:textId="77777777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Тлебалдинова А.С.,</w:t>
            </w:r>
          </w:p>
          <w:p w14:paraId="034F100B" w14:textId="77777777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Нугуманова А.,</w:t>
            </w:r>
          </w:p>
          <w:p w14:paraId="0B272A60" w14:textId="77777777" w:rsidR="005A0FCC" w:rsidRPr="00DD1A89" w:rsidRDefault="005A0FCC" w:rsidP="005A0FCC">
            <w:pPr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Жұртпаева А.Ә.,</w:t>
            </w:r>
          </w:p>
          <w:p w14:paraId="0BE7B4A9" w14:textId="78915714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Қайдарова М.</w:t>
            </w:r>
          </w:p>
        </w:tc>
      </w:tr>
      <w:tr w:rsidR="00DD1A89" w:rsidRPr="00DD1A89" w14:paraId="4E1BC391" w14:textId="77777777" w:rsidTr="00B769EE">
        <w:trPr>
          <w:trHeight w:val="689"/>
        </w:trPr>
        <w:tc>
          <w:tcPr>
            <w:tcW w:w="562" w:type="dxa"/>
          </w:tcPr>
          <w:p w14:paraId="20288F60" w14:textId="77777777" w:rsidR="005A0FCC" w:rsidRPr="00DD1A89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F1111F8" w14:textId="09C243BB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Мәліметтерді интеллектуалды жүйелер көмегімен іздеу </w:t>
            </w:r>
            <w:r w:rsidRPr="00DD1A89">
              <w:rPr>
                <w:sz w:val="24"/>
                <w:szCs w:val="24"/>
                <w:lang w:val="be-BY"/>
              </w:rPr>
              <w:t>(ма</w:t>
            </w:r>
            <w:r w:rsidRPr="00DD1A89">
              <w:rPr>
                <w:sz w:val="24"/>
                <w:szCs w:val="24"/>
                <w:lang w:val="kk-KZ"/>
              </w:rPr>
              <w:t>қала</w:t>
            </w:r>
            <w:r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5CEB247E" w14:textId="24AF7AD8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14BDFFE" w14:textId="77777777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Вестник ВКГТУ – Усть-Каменогорск, 2019 - №3(85)-С.75-78</w:t>
            </w:r>
          </w:p>
          <w:p w14:paraId="43E3E7F7" w14:textId="4D8819A7" w:rsidR="00A72AB6" w:rsidRPr="00DD1A89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1946C1AE" w14:textId="186B4912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0,17</w:t>
            </w:r>
          </w:p>
        </w:tc>
        <w:tc>
          <w:tcPr>
            <w:tcW w:w="1955" w:type="dxa"/>
            <w:shd w:val="clear" w:color="auto" w:fill="auto"/>
          </w:tcPr>
          <w:p w14:paraId="4A80E69C" w14:textId="66DEFE7E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</w:rPr>
              <w:t>Акказин А., Тлебалдинова А.С., Увалиева И.М.</w:t>
            </w:r>
          </w:p>
        </w:tc>
      </w:tr>
      <w:tr w:rsidR="00DD1A89" w:rsidRPr="00DD1A89" w14:paraId="67B3BAE4" w14:textId="7662CC56" w:rsidTr="00B769EE">
        <w:trPr>
          <w:trHeight w:val="689"/>
        </w:trPr>
        <w:tc>
          <w:tcPr>
            <w:tcW w:w="562" w:type="dxa"/>
          </w:tcPr>
          <w:p w14:paraId="1DA16B94" w14:textId="77777777" w:rsidR="005A0FCC" w:rsidRPr="00DD1A89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A8D54C" w14:textId="4201A685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 w:eastAsia="en-US"/>
              </w:rPr>
              <w:t xml:space="preserve">Қалалық объектілердің 3d үлгілерін құруға арналған үш өлшемді фотограмметрия </w:t>
            </w:r>
            <w:r w:rsidRPr="00DD1A89">
              <w:rPr>
                <w:sz w:val="24"/>
                <w:szCs w:val="24"/>
                <w:lang w:val="be-BY"/>
              </w:rPr>
              <w:t>(ма</w:t>
            </w:r>
            <w:r w:rsidRPr="00DD1A89">
              <w:rPr>
                <w:sz w:val="24"/>
                <w:szCs w:val="24"/>
                <w:lang w:val="kk-KZ"/>
              </w:rPr>
              <w:t>қала</w:t>
            </w:r>
            <w:r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C0B97DA" w14:textId="0E4211D2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4C20202F" w14:textId="77777777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eastAsia="en-US"/>
              </w:rPr>
              <w:t>Вестник КазНИТУ, Алматы, Казахстан, 2020, №1(137), С.322-328.</w:t>
            </w:r>
          </w:p>
          <w:p w14:paraId="13CD7ED5" w14:textId="7C93CF64" w:rsidR="00A72AB6" w:rsidRPr="00DD1A89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4D8775F0" w14:textId="1DAF6798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eastAsia="en-US"/>
              </w:rPr>
              <w:t>0,64</w:t>
            </w:r>
          </w:p>
        </w:tc>
        <w:tc>
          <w:tcPr>
            <w:tcW w:w="1955" w:type="dxa"/>
            <w:shd w:val="clear" w:color="auto" w:fill="auto"/>
          </w:tcPr>
          <w:p w14:paraId="6D260756" w14:textId="77777777" w:rsidR="005A0FCC" w:rsidRPr="00DD1A89" w:rsidRDefault="005A0FCC" w:rsidP="005A0FCC">
            <w:pPr>
              <w:pStyle w:val="ac"/>
              <w:spacing w:after="0"/>
              <w:ind w:left="0"/>
              <w:jc w:val="both"/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eastAsia="en-US"/>
              </w:rPr>
              <w:t>Тлебалдинова А.С.,</w:t>
            </w:r>
          </w:p>
          <w:p w14:paraId="60C459BE" w14:textId="66F45544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 w:eastAsia="en-US"/>
              </w:rPr>
              <w:t>Карменова</w:t>
            </w:r>
            <w:r w:rsidRPr="00DD1A89">
              <w:rPr>
                <w:sz w:val="24"/>
                <w:szCs w:val="24"/>
                <w:lang w:eastAsia="en-US"/>
              </w:rPr>
              <w:t xml:space="preserve"> </w:t>
            </w:r>
            <w:r w:rsidRPr="00DD1A89">
              <w:rPr>
                <w:sz w:val="24"/>
                <w:szCs w:val="24"/>
                <w:lang w:val="kk-KZ" w:eastAsia="en-US"/>
              </w:rPr>
              <w:t>М</w:t>
            </w:r>
            <w:r w:rsidRPr="00DD1A89">
              <w:rPr>
                <w:sz w:val="24"/>
                <w:szCs w:val="24"/>
                <w:lang w:eastAsia="en-US"/>
              </w:rPr>
              <w:t>.</w:t>
            </w:r>
            <w:r w:rsidRPr="00DD1A89">
              <w:rPr>
                <w:sz w:val="24"/>
                <w:szCs w:val="24"/>
                <w:lang w:val="kk-KZ" w:eastAsia="en-US"/>
              </w:rPr>
              <w:t>А</w:t>
            </w:r>
            <w:r w:rsidRPr="00DD1A8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DD1A89" w:rsidRPr="00DD1A89" w14:paraId="3EF7232F" w14:textId="77777777" w:rsidTr="00B769EE">
        <w:trPr>
          <w:trHeight w:val="689"/>
        </w:trPr>
        <w:tc>
          <w:tcPr>
            <w:tcW w:w="562" w:type="dxa"/>
          </w:tcPr>
          <w:p w14:paraId="4B871328" w14:textId="77777777" w:rsidR="005A0FCC" w:rsidRPr="00DD1A89" w:rsidRDefault="005A0FCC" w:rsidP="005A0FCC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F6B0EA" w14:textId="69CA519A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Өсімдік ауруларын терең оқыту әдістері арқылы анықтау </w:t>
            </w:r>
            <w:r w:rsidRPr="00DD1A89">
              <w:rPr>
                <w:sz w:val="24"/>
                <w:szCs w:val="24"/>
                <w:lang w:val="be-BY"/>
              </w:rPr>
              <w:t>(ма</w:t>
            </w:r>
            <w:r w:rsidRPr="00DD1A89">
              <w:rPr>
                <w:sz w:val="24"/>
                <w:szCs w:val="24"/>
                <w:lang w:val="kk-KZ"/>
              </w:rPr>
              <w:t>қала</w:t>
            </w:r>
            <w:r w:rsidRPr="00DD1A89">
              <w:rPr>
                <w:sz w:val="24"/>
                <w:szCs w:val="24"/>
                <w:lang w:val="be-BY"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6DEDC125" w14:textId="2E99F92C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баспа 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5CD251AC" w14:textId="77777777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Известия НАН РК. Серия физика и информатика. 2023, №4(348), С.184-197.</w:t>
            </w:r>
          </w:p>
          <w:p w14:paraId="551794DD" w14:textId="6DCD6B21" w:rsidR="00A72AB6" w:rsidRPr="00DD1A89" w:rsidRDefault="00A72AB6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10" w:type="dxa"/>
            <w:shd w:val="clear" w:color="auto" w:fill="auto"/>
          </w:tcPr>
          <w:p w14:paraId="04B6B5D6" w14:textId="13527867" w:rsidR="005A0FCC" w:rsidRPr="00DD1A89" w:rsidRDefault="005A0FCC" w:rsidP="005A0FC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0,7</w:t>
            </w:r>
          </w:p>
        </w:tc>
        <w:tc>
          <w:tcPr>
            <w:tcW w:w="1955" w:type="dxa"/>
            <w:shd w:val="clear" w:color="auto" w:fill="auto"/>
          </w:tcPr>
          <w:p w14:paraId="706A7428" w14:textId="5DE1C814" w:rsidR="005A0FCC" w:rsidRPr="00DD1A89" w:rsidRDefault="005A0FCC" w:rsidP="005A0FCC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Исмаилова А.А., Бельдеубаева Ж.Т., Нурпейсова А.А., Исакова Г.О.</w:t>
            </w:r>
          </w:p>
        </w:tc>
      </w:tr>
      <w:tr w:rsidR="00DD1A89" w:rsidRPr="00DD1A89" w14:paraId="5EFC0CBF" w14:textId="77777777" w:rsidTr="00B769EE">
        <w:trPr>
          <w:trHeight w:val="689"/>
        </w:trPr>
        <w:tc>
          <w:tcPr>
            <w:tcW w:w="562" w:type="dxa"/>
          </w:tcPr>
          <w:p w14:paraId="312F3F2E" w14:textId="77777777" w:rsidR="00B769EE" w:rsidRPr="00DD1A89" w:rsidRDefault="00B769EE" w:rsidP="005775B2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C979722" w14:textId="7D9856E7" w:rsidR="00B769EE" w:rsidRPr="00DD1A89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Методы обеспечения безопасности баз данных</w:t>
            </w:r>
            <w:r w:rsidR="005A0FCC"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</w:rPr>
              <w:t>(статья)</w:t>
            </w:r>
          </w:p>
        </w:tc>
        <w:tc>
          <w:tcPr>
            <w:tcW w:w="1137" w:type="dxa"/>
            <w:shd w:val="clear" w:color="auto" w:fill="auto"/>
          </w:tcPr>
          <w:p w14:paraId="5E8DE1DF" w14:textId="0625687B" w:rsidR="00B769EE" w:rsidRPr="00DD1A89" w:rsidRDefault="005A0FCC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041EFEDC" w14:textId="10CEEDC3" w:rsidR="00B769EE" w:rsidRPr="00DD1A89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Вестник ВКТУ. Серия Технические науки и технологии. 2023. №4, С.186-195. </w:t>
            </w:r>
            <w:hyperlink r:id="rId9" w:history="1">
              <w:r w:rsidRPr="00DD1A89">
                <w:rPr>
                  <w:rStyle w:val="a9"/>
                  <w:bCs/>
                  <w:color w:val="auto"/>
                  <w:sz w:val="24"/>
                  <w:szCs w:val="24"/>
                  <w:shd w:val="clear" w:color="auto" w:fill="FFFFFF"/>
                </w:rPr>
                <w:t>DOI 10.51885/1561-4212_2023_4_186</w:t>
              </w:r>
            </w:hyperlink>
          </w:p>
        </w:tc>
        <w:tc>
          <w:tcPr>
            <w:tcW w:w="710" w:type="dxa"/>
            <w:shd w:val="clear" w:color="auto" w:fill="auto"/>
          </w:tcPr>
          <w:p w14:paraId="3423DF0B" w14:textId="6D841798" w:rsidR="00B769EE" w:rsidRPr="00DD1A89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0,58</w:t>
            </w:r>
          </w:p>
        </w:tc>
        <w:tc>
          <w:tcPr>
            <w:tcW w:w="1955" w:type="dxa"/>
            <w:shd w:val="clear" w:color="auto" w:fill="auto"/>
          </w:tcPr>
          <w:p w14:paraId="5F306769" w14:textId="7F8A268A" w:rsidR="00B769EE" w:rsidRPr="00DD1A89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Карменова М.А., Тлебалдинова А.С., Джаксалыкова А.К.</w:t>
            </w:r>
          </w:p>
        </w:tc>
      </w:tr>
      <w:tr w:rsidR="00DD1A89" w:rsidRPr="00DD1A89" w14:paraId="65F570D1" w14:textId="77777777" w:rsidTr="00B769EE">
        <w:trPr>
          <w:trHeight w:val="689"/>
        </w:trPr>
        <w:tc>
          <w:tcPr>
            <w:tcW w:w="562" w:type="dxa"/>
          </w:tcPr>
          <w:p w14:paraId="0AFAA3B4" w14:textId="77777777" w:rsidR="00B769EE" w:rsidRPr="00DD1A89" w:rsidRDefault="00B769EE" w:rsidP="005775B2">
            <w:pPr>
              <w:numPr>
                <w:ilvl w:val="0"/>
                <w:numId w:val="13"/>
              </w:num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CD04207" w14:textId="77777777" w:rsidR="005A0FCC" w:rsidRPr="00DD1A89" w:rsidRDefault="00B769EE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>Flood Risk Mapping In The Irtysh River Basin Using Satellite  Data</w:t>
            </w:r>
            <w:r w:rsidR="005A0FCC" w:rsidRPr="00DD1A89">
              <w:rPr>
                <w:sz w:val="24"/>
                <w:szCs w:val="24"/>
                <w:lang w:val="kk-KZ"/>
              </w:rPr>
              <w:t xml:space="preserve"> </w:t>
            </w:r>
            <w:r w:rsidR="005A0FCC" w:rsidRPr="00DD1A89">
              <w:rPr>
                <w:sz w:val="24"/>
                <w:szCs w:val="24"/>
                <w:lang w:val="en-US"/>
              </w:rPr>
              <w:t>(article)</w:t>
            </w:r>
          </w:p>
          <w:p w14:paraId="4C66F2B4" w14:textId="584AE4F6" w:rsidR="00B769EE" w:rsidRPr="00DD1A89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2479B3B7" w14:textId="0AF3DE51" w:rsidR="00B769EE" w:rsidRPr="00DD1A89" w:rsidRDefault="005A0FCC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3002" w:type="dxa"/>
            <w:gridSpan w:val="2"/>
            <w:shd w:val="clear" w:color="auto" w:fill="auto"/>
          </w:tcPr>
          <w:p w14:paraId="3FBD3697" w14:textId="214B99CA" w:rsidR="00B769EE" w:rsidRPr="00DD1A89" w:rsidRDefault="00B769EE" w:rsidP="005775B2">
            <w:pPr>
              <w:pStyle w:val="Default"/>
              <w:rPr>
                <w:color w:val="auto"/>
                <w:lang w:val="en-US"/>
              </w:rPr>
            </w:pPr>
            <w:r w:rsidRPr="00DD1A89">
              <w:rPr>
                <w:color w:val="auto"/>
                <w:lang w:val="kk-KZ"/>
              </w:rPr>
              <w:t>Scientific Journal of Astana IT University. V</w:t>
            </w:r>
            <w:r w:rsidRPr="00DD1A89">
              <w:rPr>
                <w:color w:val="auto"/>
                <w:lang w:val="en-US"/>
              </w:rPr>
              <w:t>olume</w:t>
            </w:r>
            <w:r w:rsidRPr="00DD1A89">
              <w:rPr>
                <w:color w:val="auto"/>
                <w:lang w:val="kk-KZ"/>
              </w:rPr>
              <w:t xml:space="preserve"> 19, S</w:t>
            </w:r>
            <w:r w:rsidRPr="00DD1A89">
              <w:rPr>
                <w:color w:val="auto"/>
                <w:lang w:val="en-US"/>
              </w:rPr>
              <w:t>eptember</w:t>
            </w:r>
            <w:r w:rsidRPr="00DD1A89">
              <w:rPr>
                <w:color w:val="auto"/>
                <w:lang w:val="kk-KZ"/>
              </w:rPr>
              <w:t xml:space="preserve"> 2024, </w:t>
            </w:r>
            <w:r w:rsidRPr="00DD1A89">
              <w:rPr>
                <w:bCs/>
                <w:color w:val="auto"/>
                <w:lang w:val="kk-KZ"/>
              </w:rPr>
              <w:t>pp. 1</w:t>
            </w:r>
            <w:r w:rsidRPr="00DD1A89">
              <w:rPr>
                <w:bCs/>
                <w:color w:val="auto"/>
                <w:lang w:val="en-US"/>
              </w:rPr>
              <w:t>40</w:t>
            </w:r>
            <w:r w:rsidRPr="00DD1A89">
              <w:rPr>
                <w:bCs/>
                <w:color w:val="auto"/>
                <w:lang w:val="kk-KZ"/>
              </w:rPr>
              <w:t>-</w:t>
            </w:r>
            <w:r w:rsidRPr="00DD1A89">
              <w:rPr>
                <w:bCs/>
                <w:color w:val="auto"/>
                <w:lang w:val="en-US"/>
              </w:rPr>
              <w:t>149</w:t>
            </w:r>
            <w:r w:rsidRPr="00DD1A89">
              <w:rPr>
                <w:bCs/>
                <w:color w:val="auto"/>
                <w:lang w:val="kk-KZ"/>
              </w:rPr>
              <w:t>,</w:t>
            </w:r>
          </w:p>
          <w:p w14:paraId="6BF04287" w14:textId="58E40C68" w:rsidR="00B769EE" w:rsidRPr="00DD1A89" w:rsidRDefault="0067690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  <w:lang w:val="en-US" w:eastAsia="en-US"/>
              </w:rPr>
            </w:pPr>
            <w:hyperlink r:id="rId10" w:history="1">
              <w:r w:rsidR="00B769EE" w:rsidRPr="00DD1A89">
                <w:rPr>
                  <w:rStyle w:val="a9"/>
                  <w:color w:val="auto"/>
                  <w:sz w:val="24"/>
                  <w:szCs w:val="24"/>
                  <w:lang w:val="en-US"/>
                </w:rPr>
                <w:t>https://doi.org/10.37943/19LRYW4856</w:t>
              </w:r>
            </w:hyperlink>
            <w:r w:rsidR="00B769EE" w:rsidRPr="00DD1A8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10" w:type="dxa"/>
            <w:shd w:val="clear" w:color="auto" w:fill="auto"/>
          </w:tcPr>
          <w:p w14:paraId="7B352715" w14:textId="3FBCCB8C" w:rsidR="00B769EE" w:rsidRPr="00DD1A89" w:rsidRDefault="00B769EE" w:rsidP="005775B2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0,55</w:t>
            </w:r>
          </w:p>
        </w:tc>
        <w:tc>
          <w:tcPr>
            <w:tcW w:w="1955" w:type="dxa"/>
            <w:shd w:val="clear" w:color="auto" w:fill="auto"/>
          </w:tcPr>
          <w:p w14:paraId="41293C27" w14:textId="48D98490" w:rsidR="00B769EE" w:rsidRPr="00DD1A89" w:rsidRDefault="00B769EE" w:rsidP="005775B2">
            <w:pPr>
              <w:tabs>
                <w:tab w:val="left" w:pos="135"/>
              </w:tabs>
              <w:rPr>
                <w:sz w:val="24"/>
                <w:szCs w:val="24"/>
                <w:lang w:eastAsia="en-US"/>
              </w:rPr>
            </w:pPr>
            <w:r w:rsidRPr="00DD1A89">
              <w:rPr>
                <w:sz w:val="24"/>
                <w:szCs w:val="24"/>
                <w:lang w:val="kk-KZ"/>
              </w:rPr>
              <w:t>K.Rakhymbek, N.Zhomartkan,     D.Nurekenov</w:t>
            </w:r>
          </w:p>
        </w:tc>
      </w:tr>
      <w:tr w:rsidR="00DD1A89" w:rsidRPr="00DD1A89" w14:paraId="315F5EBC" w14:textId="77777777" w:rsidTr="00B769EE">
        <w:trPr>
          <w:trHeight w:val="430"/>
        </w:trPr>
        <w:tc>
          <w:tcPr>
            <w:tcW w:w="10201" w:type="dxa"/>
            <w:gridSpan w:val="7"/>
          </w:tcPr>
          <w:p w14:paraId="5294CBE8" w14:textId="1F458B5E" w:rsidR="00B769EE" w:rsidRPr="00DD1A89" w:rsidRDefault="00B769EE" w:rsidP="00AB3DB0">
            <w:pPr>
              <w:tabs>
                <w:tab w:val="left" w:pos="142"/>
              </w:tabs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DD1A89">
              <w:rPr>
                <w:b/>
                <w:bCs/>
                <w:i/>
                <w:sz w:val="24"/>
                <w:szCs w:val="24"/>
                <w:lang w:val="kk-KZ"/>
              </w:rPr>
              <w:t>Халықаралық конференциялар жинақтарындағы мақалалар тізімі</w:t>
            </w:r>
            <w:r w:rsidRPr="00DD1A89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D1A89" w:rsidRPr="00DD1A89" w14:paraId="2EF92B1A" w14:textId="77777777" w:rsidTr="00B769EE">
        <w:trPr>
          <w:trHeight w:val="689"/>
        </w:trPr>
        <w:tc>
          <w:tcPr>
            <w:tcW w:w="562" w:type="dxa"/>
          </w:tcPr>
          <w:p w14:paraId="7EDDA2DE" w14:textId="77777777" w:rsidR="00B769EE" w:rsidRPr="00DD1A89" w:rsidRDefault="00B769EE" w:rsidP="008A332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17BE27B2" w14:textId="1A08D0FB" w:rsidR="00B769EE" w:rsidRPr="00DD1A89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The case study approach to learning text mining </w:t>
            </w:r>
          </w:p>
        </w:tc>
        <w:tc>
          <w:tcPr>
            <w:tcW w:w="1137" w:type="dxa"/>
            <w:shd w:val="clear" w:color="auto" w:fill="auto"/>
          </w:tcPr>
          <w:p w14:paraId="750593AE" w14:textId="304CFE01" w:rsidR="00B769EE" w:rsidRPr="00DD1A89" w:rsidRDefault="005A0FCC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71FF6701" w14:textId="60F58FC2" w:rsidR="00B769EE" w:rsidRPr="00DD1A89" w:rsidRDefault="00B769EE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Application of information and communication technologies-AICT 2016, October 2016, Baku, </w:t>
            </w:r>
            <w:r w:rsidR="00A72AB6" w:rsidRPr="00DD1A89">
              <w:rPr>
                <w:sz w:val="24"/>
                <w:szCs w:val="24"/>
                <w:lang w:val="en-US"/>
              </w:rPr>
              <w:t>pp</w:t>
            </w:r>
            <w:r w:rsidRPr="00DD1A89">
              <w:rPr>
                <w:sz w:val="24"/>
                <w:szCs w:val="24"/>
                <w:lang w:val="en-US"/>
              </w:rPr>
              <w:t>.3-5</w:t>
            </w:r>
            <w:r w:rsidRPr="00DD1A8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E1F87AC" w14:textId="49B47E9A" w:rsidR="00B769EE" w:rsidRPr="00DD1A89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0.18</w:t>
            </w:r>
          </w:p>
        </w:tc>
        <w:tc>
          <w:tcPr>
            <w:tcW w:w="1955" w:type="dxa"/>
            <w:shd w:val="clear" w:color="auto" w:fill="auto"/>
          </w:tcPr>
          <w:p w14:paraId="2F9ECC58" w14:textId="77777777" w:rsidR="00B769EE" w:rsidRPr="00DD1A89" w:rsidRDefault="00B769EE" w:rsidP="008A332C">
            <w:pPr>
              <w:pStyle w:val="ac"/>
              <w:spacing w:after="0"/>
              <w:ind w:left="0"/>
              <w:rPr>
                <w:bCs/>
                <w:sz w:val="24"/>
                <w:szCs w:val="24"/>
                <w:lang w:val="en-US"/>
              </w:rPr>
            </w:pPr>
            <w:r w:rsidRPr="00DD1A89">
              <w:rPr>
                <w:bCs/>
                <w:sz w:val="24"/>
                <w:szCs w:val="24"/>
                <w:lang w:val="en-US"/>
              </w:rPr>
              <w:t>Baiburin Y., Nugumanova A., Syzdykpaeva A., Bessmertny I.</w:t>
            </w:r>
          </w:p>
          <w:p w14:paraId="4AA4CA7E" w14:textId="2C69B24A" w:rsidR="00B769EE" w:rsidRPr="00DD1A89" w:rsidRDefault="00B769EE" w:rsidP="008A332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</w:p>
        </w:tc>
      </w:tr>
      <w:tr w:rsidR="00DD1A89" w:rsidRPr="00DD1A89" w14:paraId="0637B479" w14:textId="77777777" w:rsidTr="00B769EE">
        <w:trPr>
          <w:trHeight w:val="431"/>
        </w:trPr>
        <w:tc>
          <w:tcPr>
            <w:tcW w:w="562" w:type="dxa"/>
          </w:tcPr>
          <w:p w14:paraId="233B4FF8" w14:textId="4378A8B2" w:rsidR="00B769EE" w:rsidRPr="00DD1A89" w:rsidRDefault="00B769EE" w:rsidP="00764241">
            <w:pPr>
              <w:tabs>
                <w:tab w:val="left" w:pos="142"/>
              </w:tabs>
              <w:ind w:firstLine="29"/>
              <w:contextualSpacing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3577B12A" w14:textId="06EC9B3F" w:rsidR="00B769EE" w:rsidRPr="00DD1A89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4BD46A74" w14:textId="3E0C668D" w:rsidR="00B769EE" w:rsidRPr="00DD1A89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2F04C7F2" w14:textId="7CC6FE91" w:rsidR="00B769EE" w:rsidRPr="00DD1A89" w:rsidRDefault="00B769EE" w:rsidP="00764241">
            <w:pPr>
              <w:tabs>
                <w:tab w:val="left" w:pos="142"/>
                <w:tab w:val="left" w:pos="720"/>
              </w:tabs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57766A7" w14:textId="79210E96" w:rsidR="00B769EE" w:rsidRPr="00DD1A89" w:rsidRDefault="00B769EE" w:rsidP="00764241">
            <w:pPr>
              <w:tabs>
                <w:tab w:val="left" w:pos="14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0AA0968" w14:textId="043991E6" w:rsidR="00B769EE" w:rsidRPr="00DD1A89" w:rsidRDefault="00B769EE" w:rsidP="0076424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</w:rPr>
              <w:t>6</w:t>
            </w:r>
          </w:p>
        </w:tc>
      </w:tr>
      <w:tr w:rsidR="00DD1A89" w:rsidRPr="00DD1A89" w14:paraId="72FAE1E4" w14:textId="77777777" w:rsidTr="00B769EE">
        <w:trPr>
          <w:trHeight w:val="689"/>
        </w:trPr>
        <w:tc>
          <w:tcPr>
            <w:tcW w:w="562" w:type="dxa"/>
          </w:tcPr>
          <w:p w14:paraId="0E77F9C7" w14:textId="77777777" w:rsidR="00B769EE" w:rsidRPr="00DD1A89" w:rsidRDefault="00B769EE" w:rsidP="008A332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022D747" w14:textId="77777777" w:rsidR="005A0FCC" w:rsidRPr="00DD1A89" w:rsidRDefault="00B769EE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Software development for the correction of various aspects of children’s oral and written speech (based on Latin alphabet) </w:t>
            </w:r>
            <w:r w:rsidR="005A0FCC" w:rsidRPr="00DD1A89">
              <w:rPr>
                <w:sz w:val="24"/>
                <w:szCs w:val="24"/>
                <w:lang w:val="en-US"/>
              </w:rPr>
              <w:t>(article)</w:t>
            </w:r>
          </w:p>
          <w:p w14:paraId="2BB5F8AC" w14:textId="56519696" w:rsidR="00B769EE" w:rsidRPr="00DD1A89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7F11ACDB" w14:textId="0DE14270" w:rsidR="00B769EE" w:rsidRPr="00DD1A89" w:rsidRDefault="005A0FCC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71B2E4C4" w14:textId="2CB1F122" w:rsidR="00B769EE" w:rsidRPr="00DD1A89" w:rsidRDefault="00B769EE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14</w:t>
            </w:r>
            <w:r w:rsidRPr="00DD1A89">
              <w:rPr>
                <w:sz w:val="24"/>
                <w:szCs w:val="24"/>
                <w:vertAlign w:val="superscript"/>
                <w:lang w:val="en-US"/>
              </w:rPr>
              <w:t>th</w:t>
            </w:r>
            <w:r w:rsidRPr="00DD1A89">
              <w:rPr>
                <w:sz w:val="24"/>
                <w:szCs w:val="24"/>
                <w:lang w:val="en-US"/>
              </w:rPr>
              <w:t xml:space="preserve"> International Conference on Electronics Computer and Computation, ICECCO 2018, Almaty, </w:t>
            </w:r>
            <w:r w:rsidR="00A72AB6" w:rsidRPr="00DD1A89">
              <w:rPr>
                <w:sz w:val="24"/>
                <w:szCs w:val="24"/>
                <w:lang w:val="en-US"/>
              </w:rPr>
              <w:t>pp</w:t>
            </w:r>
            <w:r w:rsidRPr="00DD1A89">
              <w:rPr>
                <w:sz w:val="24"/>
                <w:szCs w:val="24"/>
                <w:lang w:val="en-US"/>
              </w:rPr>
              <w:t>. 113-118</w:t>
            </w:r>
            <w:r w:rsidR="00947FA9" w:rsidRPr="00DD1A89">
              <w:rPr>
                <w:sz w:val="24"/>
                <w:szCs w:val="24"/>
                <w:lang w:val="en-US"/>
              </w:rPr>
              <w:t>. 8634766</w:t>
            </w:r>
          </w:p>
          <w:p w14:paraId="64214D9C" w14:textId="0166A088" w:rsidR="00A72AB6" w:rsidRPr="00DD1A89" w:rsidRDefault="00A72AB6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6CAB43D8" w14:textId="42261FA2" w:rsidR="00B769EE" w:rsidRPr="00DD1A89" w:rsidRDefault="00B769EE" w:rsidP="008A332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>0,2</w:t>
            </w:r>
          </w:p>
        </w:tc>
        <w:tc>
          <w:tcPr>
            <w:tcW w:w="1955" w:type="dxa"/>
            <w:shd w:val="clear" w:color="auto" w:fill="auto"/>
          </w:tcPr>
          <w:p w14:paraId="4B986E8E" w14:textId="77777777" w:rsidR="00B769EE" w:rsidRPr="00DD1A89" w:rsidRDefault="00B769EE" w:rsidP="008A332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Tlebaldinova A.,</w:t>
            </w:r>
          </w:p>
          <w:p w14:paraId="31D61C39" w14:textId="77777777" w:rsidR="00B769EE" w:rsidRPr="00DD1A89" w:rsidRDefault="00B769EE" w:rsidP="008A332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Nugumanova A.,</w:t>
            </w:r>
          </w:p>
          <w:p w14:paraId="7E0579FD" w14:textId="77777777" w:rsidR="00B769EE" w:rsidRPr="00DD1A89" w:rsidRDefault="00B769EE" w:rsidP="008A332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Zhurtpayeva A.,</w:t>
            </w:r>
          </w:p>
          <w:p w14:paraId="01569E13" w14:textId="3325E376" w:rsidR="00B769EE" w:rsidRPr="00DD1A89" w:rsidRDefault="00B769EE" w:rsidP="008A332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Kavdarova M.</w:t>
            </w:r>
          </w:p>
        </w:tc>
      </w:tr>
      <w:tr w:rsidR="00DD1A89" w:rsidRPr="00DD1A89" w14:paraId="100A1783" w14:textId="77777777" w:rsidTr="00B769EE">
        <w:trPr>
          <w:trHeight w:val="689"/>
        </w:trPr>
        <w:tc>
          <w:tcPr>
            <w:tcW w:w="562" w:type="dxa"/>
          </w:tcPr>
          <w:p w14:paraId="32C20D31" w14:textId="77777777" w:rsidR="005A0FCC" w:rsidRPr="00DD1A89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D5F514C" w14:textId="77777777" w:rsidR="005A0FCC" w:rsidRPr="00DD1A89" w:rsidRDefault="005A0FCC" w:rsidP="005A0FCC">
            <w:pPr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Temporal Network Approach to Explore Bike Sharing Usage Patterns (article)</w:t>
            </w:r>
          </w:p>
          <w:p w14:paraId="392F0C8B" w14:textId="766154B1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5D00F8E0" w14:textId="5A914613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34789027" w14:textId="77777777" w:rsidR="005A0FCC" w:rsidRPr="00DD1A89" w:rsidRDefault="005A0FCC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Proceed. of the 6th internat. conf. on Vehicle Technology and Intelligent Transport Systems (VEHITS, 2020). – Prague, 2020. – </w:t>
            </w:r>
            <w:r w:rsidR="00A72AB6" w:rsidRPr="00DD1A89">
              <w:rPr>
                <w:sz w:val="24"/>
                <w:szCs w:val="24"/>
                <w:lang w:val="en-US"/>
              </w:rPr>
              <w:t>pp</w:t>
            </w:r>
            <w:r w:rsidRPr="00DD1A89">
              <w:rPr>
                <w:sz w:val="24"/>
                <w:szCs w:val="24"/>
                <w:lang w:val="en-US"/>
              </w:rPr>
              <w:t>. 129-136.</w:t>
            </w:r>
          </w:p>
          <w:p w14:paraId="2E3A85EE" w14:textId="77777777" w:rsidR="00A72AB6" w:rsidRPr="00DD1A89" w:rsidRDefault="00947FA9" w:rsidP="00A72AB6">
            <w:pPr>
              <w:tabs>
                <w:tab w:val="left" w:pos="142"/>
                <w:tab w:val="left" w:pos="720"/>
              </w:tabs>
              <w:jc w:val="both"/>
            </w:pPr>
            <w:r w:rsidRPr="00DD1A89">
              <w:t>DOI 10.5220/0009575901290136</w:t>
            </w:r>
          </w:p>
          <w:p w14:paraId="265AC7E0" w14:textId="68B2CB9F" w:rsidR="00947FA9" w:rsidRPr="00DD1A89" w:rsidRDefault="00947FA9" w:rsidP="00A72AB6">
            <w:pPr>
              <w:tabs>
                <w:tab w:val="left" w:pos="142"/>
                <w:tab w:val="left" w:pos="720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03B2A00A" w14:textId="56FAB2D1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955" w:type="dxa"/>
            <w:shd w:val="clear" w:color="auto" w:fill="auto"/>
          </w:tcPr>
          <w:p w14:paraId="6AAAE5CC" w14:textId="77777777" w:rsidR="005A0FCC" w:rsidRPr="00DD1A89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>Tlebaldinova A., Nugumanova A.,</w:t>
            </w:r>
          </w:p>
          <w:p w14:paraId="393EB633" w14:textId="77777777" w:rsidR="005A0FCC" w:rsidRPr="00DD1A89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Baiburin Y., </w:t>
            </w:r>
          </w:p>
          <w:p w14:paraId="35E09C5E" w14:textId="77777777" w:rsidR="005A0FCC" w:rsidRPr="00DD1A89" w:rsidRDefault="005A0FCC" w:rsidP="005A0FCC">
            <w:pPr>
              <w:pStyle w:val="ac"/>
              <w:spacing w:after="0"/>
              <w:ind w:left="0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en-US"/>
              </w:rPr>
              <w:t>M. Karmenova</w:t>
            </w:r>
            <w:r w:rsidRPr="00DD1A89">
              <w:rPr>
                <w:sz w:val="24"/>
                <w:szCs w:val="24"/>
              </w:rPr>
              <w:t>,</w:t>
            </w:r>
          </w:p>
          <w:p w14:paraId="6CF50D3F" w14:textId="04DB93D3" w:rsidR="005A0FCC" w:rsidRPr="00DD1A89" w:rsidRDefault="005A0FCC" w:rsidP="005A0FCC">
            <w:pPr>
              <w:tabs>
                <w:tab w:val="left" w:pos="142"/>
                <w:tab w:val="left" w:pos="1635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Ivanov A.</w:t>
            </w:r>
          </w:p>
        </w:tc>
      </w:tr>
      <w:tr w:rsidR="00DD1A89" w:rsidRPr="00DD1A89" w14:paraId="207D5648" w14:textId="77777777" w:rsidTr="00B769EE">
        <w:trPr>
          <w:trHeight w:val="689"/>
        </w:trPr>
        <w:tc>
          <w:tcPr>
            <w:tcW w:w="562" w:type="dxa"/>
          </w:tcPr>
          <w:p w14:paraId="1E1C8CEB" w14:textId="77777777" w:rsidR="005A0FCC" w:rsidRPr="00DD1A89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52B9D05D" w14:textId="26DBFFD6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en-US"/>
              </w:rPr>
              <w:t xml:space="preserve">Hardware and Software Support of Technological Processes Virtualization </w:t>
            </w:r>
            <w:r w:rsidRPr="00DD1A89">
              <w:rPr>
                <w:sz w:val="24"/>
                <w:szCs w:val="24"/>
              </w:rPr>
              <w:t>(</w:t>
            </w:r>
            <w:r w:rsidRPr="00DD1A89">
              <w:rPr>
                <w:sz w:val="24"/>
                <w:szCs w:val="24"/>
                <w:lang w:val="en-US"/>
              </w:rPr>
              <w:t>article</w:t>
            </w:r>
            <w:r w:rsidRPr="00DD1A89">
              <w:rPr>
                <w:sz w:val="24"/>
                <w:szCs w:val="24"/>
              </w:rPr>
              <w:t>)</w:t>
            </w:r>
          </w:p>
          <w:p w14:paraId="4856CFFD" w14:textId="76C2B8AD" w:rsidR="005A0FCC" w:rsidRPr="00DD1A89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4575F4BA" w14:textId="5BB642CE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4798DDAB" w14:textId="77777777" w:rsidR="005A0FCC" w:rsidRPr="00DD1A89" w:rsidRDefault="0067690E" w:rsidP="00A72AB6">
            <w:pPr>
              <w:tabs>
                <w:tab w:val="left" w:pos="142"/>
              </w:tabs>
              <w:jc w:val="both"/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</w:pPr>
            <w:hyperlink r:id="rId11" w:anchor="disabled" w:tooltip="Посмотреть сведения о документе" w:history="1">
              <w:r w:rsidR="005A0FCC" w:rsidRPr="00DD1A89">
                <w:rPr>
                  <w:rStyle w:val="linktext"/>
                  <w:rFonts w:eastAsiaTheme="majorEastAsia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 xml:space="preserve"> 7th International Conference on Electrical and Electronics Engineering, ICEEE 2020</w:t>
              </w:r>
            </w:hyperlink>
            <w:r w:rsidR="005A0FCC" w:rsidRPr="00DD1A89">
              <w:rPr>
                <w:sz w:val="24"/>
                <w:szCs w:val="24"/>
                <w:shd w:val="clear" w:color="auto" w:fill="FFFFFF"/>
                <w:lang w:val="en-US"/>
              </w:rPr>
              <w:t>, </w:t>
            </w:r>
            <w:r w:rsidR="00A72AB6" w:rsidRPr="00DD1A89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>pp.</w:t>
            </w:r>
            <w:r w:rsidR="005A0FCC" w:rsidRPr="00DD1A89">
              <w:rPr>
                <w:rStyle w:val="text-meta"/>
                <w:sz w:val="24"/>
                <w:szCs w:val="24"/>
                <w:shd w:val="clear" w:color="auto" w:fill="FFFFFF"/>
                <w:lang w:val="en-US"/>
              </w:rPr>
              <w:t xml:space="preserve"> 333–337</w:t>
            </w:r>
          </w:p>
          <w:p w14:paraId="70554924" w14:textId="69F2A25A" w:rsidR="00947FA9" w:rsidRPr="00DD1A89" w:rsidRDefault="00947FA9" w:rsidP="00947FA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D1A89">
              <w:t xml:space="preserve">DOI </w:t>
            </w:r>
            <w:r w:rsidRPr="00DD1A89">
              <w:rPr>
                <w:sz w:val="24"/>
                <w:szCs w:val="24"/>
              </w:rPr>
              <w:t>10.1109/iceee49618.2020.9102506</w:t>
            </w:r>
          </w:p>
          <w:p w14:paraId="593A58EA" w14:textId="77D98F24" w:rsidR="00A72AB6" w:rsidRPr="00DD1A89" w:rsidRDefault="00A72AB6" w:rsidP="00A72AB6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6" w:type="dxa"/>
            <w:gridSpan w:val="2"/>
            <w:shd w:val="clear" w:color="auto" w:fill="auto"/>
          </w:tcPr>
          <w:p w14:paraId="2E71DE94" w14:textId="5705C007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en-US"/>
              </w:rPr>
              <w:t>0,27</w:t>
            </w:r>
          </w:p>
        </w:tc>
        <w:tc>
          <w:tcPr>
            <w:tcW w:w="1955" w:type="dxa"/>
            <w:shd w:val="clear" w:color="auto" w:fill="auto"/>
          </w:tcPr>
          <w:p w14:paraId="50F34A7C" w14:textId="12A4AD6E" w:rsidR="005A0FCC" w:rsidRPr="00DD1A89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en-US"/>
              </w:rPr>
            </w:pPr>
            <w:r w:rsidRPr="00DD1A89">
              <w:rPr>
                <w:iCs/>
                <w:sz w:val="24"/>
                <w:szCs w:val="24"/>
                <w:lang w:val="en-US"/>
              </w:rPr>
              <w:t>A. Erulanova, G. Yessenbekova, K. Zhanysbayeva, A.Tlebaldinova, G. Zhomartkyzy</w:t>
            </w:r>
          </w:p>
        </w:tc>
      </w:tr>
      <w:tr w:rsidR="00DD1A89" w:rsidRPr="00DD1A89" w14:paraId="117F7EF3" w14:textId="77777777" w:rsidTr="00B769EE">
        <w:trPr>
          <w:trHeight w:val="689"/>
        </w:trPr>
        <w:tc>
          <w:tcPr>
            <w:tcW w:w="562" w:type="dxa"/>
          </w:tcPr>
          <w:p w14:paraId="47EBE25F" w14:textId="77777777" w:rsidR="005A0FCC" w:rsidRPr="00DD1A89" w:rsidRDefault="005A0FCC" w:rsidP="005A0FCC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75478D3" w14:textId="75FA9BE0" w:rsidR="005A0FCC" w:rsidRPr="00DD1A89" w:rsidRDefault="005A0FCC" w:rsidP="005A0FCC">
            <w:pPr>
              <w:jc w:val="both"/>
              <w:rPr>
                <w:sz w:val="24"/>
                <w:szCs w:val="24"/>
              </w:rPr>
            </w:pPr>
            <w:r w:rsidRPr="00DD1A89"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Mathematical Model of Curriculum Development Taking into Account Individual Preferences of Students </w:t>
            </w:r>
            <w:r w:rsidRPr="00DD1A89">
              <w:rPr>
                <w:sz w:val="24"/>
                <w:szCs w:val="24"/>
              </w:rPr>
              <w:t>(</w:t>
            </w:r>
            <w:r w:rsidRPr="00DD1A89">
              <w:rPr>
                <w:sz w:val="24"/>
                <w:szCs w:val="24"/>
                <w:lang w:val="en-US"/>
              </w:rPr>
              <w:t>article</w:t>
            </w:r>
            <w:r w:rsidRPr="00DD1A89">
              <w:rPr>
                <w:sz w:val="24"/>
                <w:szCs w:val="24"/>
              </w:rPr>
              <w:t>)</w:t>
            </w:r>
          </w:p>
          <w:p w14:paraId="3F582E41" w14:textId="529E031E" w:rsidR="005A0FCC" w:rsidRPr="00DD1A89" w:rsidRDefault="005A0FCC" w:rsidP="005A0FCC">
            <w:pPr>
              <w:tabs>
                <w:tab w:val="left" w:pos="142"/>
              </w:tabs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137" w:type="dxa"/>
            <w:shd w:val="clear" w:color="auto" w:fill="auto"/>
          </w:tcPr>
          <w:p w14:paraId="34F341FD" w14:textId="48AD6BAE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56E414CE" w14:textId="77777777" w:rsidR="00A72AB6" w:rsidRPr="00DD1A89" w:rsidRDefault="005A0FCC" w:rsidP="005A0FCC">
            <w:pPr>
              <w:tabs>
                <w:tab w:val="left" w:pos="142"/>
              </w:tabs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  <w:t xml:space="preserve">4th International Symposium on Multidisciplinary Studies and Innovative Technologies (ISMSIT), Istanbul, Turkey, 2020, pp. 1-5, </w:t>
            </w:r>
          </w:p>
          <w:p w14:paraId="73376099" w14:textId="5FF2F34D" w:rsidR="005A0FCC" w:rsidRPr="00DD1A89" w:rsidRDefault="00947FA9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rStyle w:val="ae"/>
                <w:b w:val="0"/>
                <w:shd w:val="clear" w:color="auto" w:fill="FFFFFF"/>
              </w:rPr>
              <w:t>DOI:</w:t>
            </w:r>
            <w:r w:rsidRPr="00DD1A89">
              <w:rPr>
                <w:rStyle w:val="ae"/>
                <w:shd w:val="clear" w:color="auto" w:fill="FFFFFF"/>
              </w:rPr>
              <w:t xml:space="preserve"> </w:t>
            </w:r>
            <w:r w:rsidRPr="00DD1A89">
              <w:rPr>
                <w:rStyle w:val="ae"/>
                <w:b w:val="0"/>
                <w:sz w:val="24"/>
                <w:szCs w:val="24"/>
                <w:shd w:val="clear" w:color="auto" w:fill="FFFFFF"/>
              </w:rPr>
              <w:t>10.1109/ISMSIT50672.2020.9254848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2E81B7AF" w14:textId="3400A764" w:rsidR="005A0FCC" w:rsidRPr="00DD1A89" w:rsidRDefault="005A0FCC" w:rsidP="005A0FC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en-US"/>
              </w:rPr>
              <w:t>0,27</w:t>
            </w:r>
          </w:p>
        </w:tc>
        <w:tc>
          <w:tcPr>
            <w:tcW w:w="1955" w:type="dxa"/>
            <w:shd w:val="clear" w:color="auto" w:fill="auto"/>
          </w:tcPr>
          <w:p w14:paraId="41706FD8" w14:textId="182286F0" w:rsidR="005A0FCC" w:rsidRPr="00DD1A89" w:rsidRDefault="005A0FCC" w:rsidP="005A0FCC">
            <w:pPr>
              <w:tabs>
                <w:tab w:val="left" w:pos="142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  <w:t>R. Mukasheva, Z. Rakhmetullina and Z. Seitakhmetova</w:t>
            </w:r>
          </w:p>
        </w:tc>
      </w:tr>
      <w:tr w:rsidR="00DD1A89" w:rsidRPr="00DD1A89" w14:paraId="40239A36" w14:textId="77777777" w:rsidTr="00AE7A1F">
        <w:trPr>
          <w:trHeight w:val="429"/>
        </w:trPr>
        <w:tc>
          <w:tcPr>
            <w:tcW w:w="10201" w:type="dxa"/>
            <w:gridSpan w:val="7"/>
            <w:vAlign w:val="center"/>
          </w:tcPr>
          <w:p w14:paraId="11428637" w14:textId="2A0D0F61" w:rsidR="00AE7A1F" w:rsidRPr="00DD1A89" w:rsidRDefault="00AE7A1F" w:rsidP="00AE7A1F">
            <w:pPr>
              <w:tabs>
                <w:tab w:val="left" w:pos="142"/>
              </w:tabs>
              <w:jc w:val="center"/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>Монографиялар</w:t>
            </w:r>
          </w:p>
        </w:tc>
      </w:tr>
      <w:tr w:rsidR="00DD1A89" w:rsidRPr="00DD1A89" w14:paraId="5B41530D" w14:textId="77777777" w:rsidTr="00B769EE">
        <w:trPr>
          <w:trHeight w:val="689"/>
        </w:trPr>
        <w:tc>
          <w:tcPr>
            <w:tcW w:w="562" w:type="dxa"/>
          </w:tcPr>
          <w:p w14:paraId="7A8E7E46" w14:textId="77777777" w:rsidR="00AE7A1F" w:rsidRPr="00DD1A89" w:rsidRDefault="00AE7A1F" w:rsidP="00AE7A1F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478F3F5C" w14:textId="70D7EF2C" w:rsidR="00AE7A1F" w:rsidRPr="00DD1A89" w:rsidRDefault="00AE7A1F" w:rsidP="00AE7A1F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 xml:space="preserve">Ақпараттық қауіпсіздік: білім, тәжірибе және болжамдар. </w:t>
            </w:r>
          </w:p>
        </w:tc>
        <w:tc>
          <w:tcPr>
            <w:tcW w:w="1137" w:type="dxa"/>
            <w:shd w:val="clear" w:color="auto" w:fill="auto"/>
          </w:tcPr>
          <w:p w14:paraId="5D7E970B" w14:textId="26FF5157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5C756D0B" w14:textId="2BE02EE1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sz w:val="24"/>
                <w:szCs w:val="24"/>
              </w:rPr>
              <w:t>Өскемен: С.Аманжолов атындағы ШҚУ «Берел» баспасы, 2022.-136 б.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1FE515FD" w14:textId="52733106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en-US"/>
              </w:rPr>
            </w:pPr>
            <w:r w:rsidRPr="00DD1A89">
              <w:rPr>
                <w:sz w:val="24"/>
                <w:szCs w:val="24"/>
              </w:rPr>
              <w:t>9,95</w:t>
            </w:r>
          </w:p>
        </w:tc>
        <w:tc>
          <w:tcPr>
            <w:tcW w:w="1955" w:type="dxa"/>
            <w:shd w:val="clear" w:color="auto" w:fill="auto"/>
          </w:tcPr>
          <w:p w14:paraId="32896054" w14:textId="282C915E" w:rsidR="00AE7A1F" w:rsidRPr="00DD1A89" w:rsidRDefault="00AE7A1F" w:rsidP="00AE7A1F">
            <w:pPr>
              <w:tabs>
                <w:tab w:val="left" w:pos="142"/>
              </w:tabs>
              <w:rPr>
                <w:rStyle w:val="ae"/>
                <w:b w:val="0"/>
                <w:sz w:val="24"/>
                <w:szCs w:val="24"/>
                <w:shd w:val="clear" w:color="auto" w:fill="FFFFFF"/>
                <w:lang w:val="en-US"/>
              </w:rPr>
            </w:pPr>
            <w:r w:rsidRPr="00DD1A89">
              <w:rPr>
                <w:sz w:val="24"/>
                <w:szCs w:val="24"/>
                <w:lang w:val="kk-KZ"/>
              </w:rPr>
              <w:t>-</w:t>
            </w:r>
          </w:p>
        </w:tc>
      </w:tr>
      <w:tr w:rsidR="00DD1A89" w:rsidRPr="00DD1A89" w14:paraId="550839F6" w14:textId="77777777" w:rsidTr="00AE7A1F">
        <w:trPr>
          <w:trHeight w:val="434"/>
        </w:trPr>
        <w:tc>
          <w:tcPr>
            <w:tcW w:w="10201" w:type="dxa"/>
            <w:gridSpan w:val="7"/>
            <w:vAlign w:val="center"/>
          </w:tcPr>
          <w:p w14:paraId="2642356C" w14:textId="0F2AB6ED" w:rsidR="00AE7A1F" w:rsidRPr="00DD1A89" w:rsidRDefault="00AE7A1F" w:rsidP="00AE7A1F">
            <w:pPr>
              <w:tabs>
                <w:tab w:val="left" w:pos="142"/>
              </w:tabs>
              <w:jc w:val="center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>Оқу құралдары</w:t>
            </w:r>
          </w:p>
        </w:tc>
      </w:tr>
      <w:tr w:rsidR="00DD1A89" w:rsidRPr="00DD1A89" w14:paraId="426D830E" w14:textId="77777777" w:rsidTr="00B769EE">
        <w:trPr>
          <w:trHeight w:val="689"/>
        </w:trPr>
        <w:tc>
          <w:tcPr>
            <w:tcW w:w="562" w:type="dxa"/>
          </w:tcPr>
          <w:p w14:paraId="3629775B" w14:textId="77777777" w:rsidR="00AE7A1F" w:rsidRPr="00DD1A89" w:rsidRDefault="00AE7A1F" w:rsidP="00AE7A1F">
            <w:pPr>
              <w:numPr>
                <w:ilvl w:val="0"/>
                <w:numId w:val="14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FD4BCFD" w14:textId="2CEF6121" w:rsidR="00AE7A1F" w:rsidRPr="00DD1A89" w:rsidRDefault="00AE7A1F" w:rsidP="00AE7A1F">
            <w:pPr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Ақпаратты қорғаудың криптографиялық әдістері</w:t>
            </w:r>
          </w:p>
        </w:tc>
        <w:tc>
          <w:tcPr>
            <w:tcW w:w="1137" w:type="dxa"/>
            <w:shd w:val="clear" w:color="auto" w:fill="auto"/>
          </w:tcPr>
          <w:p w14:paraId="4F633B6F" w14:textId="766DEB14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баспа</w:t>
            </w:r>
          </w:p>
        </w:tc>
        <w:tc>
          <w:tcPr>
            <w:tcW w:w="2976" w:type="dxa"/>
            <w:shd w:val="clear" w:color="auto" w:fill="auto"/>
          </w:tcPr>
          <w:p w14:paraId="2CEBDF2D" w14:textId="71E05207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sz w:val="24"/>
                <w:szCs w:val="24"/>
              </w:rPr>
              <w:t>Өскемен: ШҚУ «Берел» баспасы, 2023.-108 б.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6FDD909F" w14:textId="45B7C8CF" w:rsidR="00AE7A1F" w:rsidRPr="00DD1A89" w:rsidRDefault="00AE7A1F" w:rsidP="00AE7A1F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8,08</w:t>
            </w:r>
          </w:p>
        </w:tc>
        <w:tc>
          <w:tcPr>
            <w:tcW w:w="1955" w:type="dxa"/>
            <w:shd w:val="clear" w:color="auto" w:fill="auto"/>
          </w:tcPr>
          <w:p w14:paraId="22020459" w14:textId="369F8730" w:rsidR="00AE7A1F" w:rsidRPr="00DD1A89" w:rsidRDefault="00AE7A1F" w:rsidP="00AE7A1F">
            <w:pPr>
              <w:tabs>
                <w:tab w:val="left" w:pos="142"/>
              </w:tabs>
              <w:rPr>
                <w:rStyle w:val="ae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-</w:t>
            </w:r>
          </w:p>
        </w:tc>
      </w:tr>
    </w:tbl>
    <w:p w14:paraId="0ADD166D" w14:textId="77777777" w:rsidR="00376745" w:rsidRPr="00DD1A89" w:rsidRDefault="00376745">
      <w:pPr>
        <w:rPr>
          <w:lang w:val="kk-KZ"/>
        </w:rPr>
      </w:pPr>
    </w:p>
    <w:p w14:paraId="44E25172" w14:textId="77777777" w:rsidR="00376745" w:rsidRPr="00DD1A89" w:rsidRDefault="00376745"/>
    <w:p w14:paraId="66C283FA" w14:textId="77777777" w:rsidR="00AE7A1F" w:rsidRPr="00DD1A89" w:rsidRDefault="00AE7A1F"/>
    <w:p w14:paraId="4F4E0A0D" w14:textId="77777777" w:rsidR="00AE7A1F" w:rsidRPr="00DD1A89" w:rsidRDefault="00AE7A1F"/>
    <w:p w14:paraId="7FE474B4" w14:textId="77777777" w:rsidR="00AE7A1F" w:rsidRPr="00DD1A89" w:rsidRDefault="00AE7A1F"/>
    <w:p w14:paraId="3F71EA48" w14:textId="77777777" w:rsidR="00AE7A1F" w:rsidRPr="00DD1A89" w:rsidRDefault="00AE7A1F"/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35"/>
        <w:gridCol w:w="1137"/>
        <w:gridCol w:w="2976"/>
        <w:gridCol w:w="736"/>
        <w:gridCol w:w="1955"/>
      </w:tblGrid>
      <w:tr w:rsidR="00DD1A89" w:rsidRPr="00DD1A89" w14:paraId="64A5DD25" w14:textId="77777777" w:rsidTr="009A506C">
        <w:trPr>
          <w:trHeight w:val="416"/>
        </w:trPr>
        <w:tc>
          <w:tcPr>
            <w:tcW w:w="562" w:type="dxa"/>
          </w:tcPr>
          <w:p w14:paraId="01D313F1" w14:textId="7DFC482A" w:rsidR="00AE7A1F" w:rsidRPr="00DD1A89" w:rsidRDefault="00AE7A1F" w:rsidP="00AE7A1F">
            <w:pPr>
              <w:tabs>
                <w:tab w:val="left" w:pos="360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auto"/>
          </w:tcPr>
          <w:p w14:paraId="19B0B063" w14:textId="52697DE0" w:rsidR="00AE7A1F" w:rsidRPr="00DD1A89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2A6B8369" w14:textId="340ED5B7" w:rsidR="00AE7A1F" w:rsidRPr="00DD1A89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14:paraId="799D1B86" w14:textId="38299111" w:rsidR="00AE7A1F" w:rsidRPr="00DD1A89" w:rsidRDefault="00AE7A1F" w:rsidP="00AE7A1F">
            <w:pPr>
              <w:widowControl w:val="0"/>
              <w:tabs>
                <w:tab w:val="left" w:pos="142"/>
              </w:tabs>
              <w:ind w:right="-11"/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" w:type="dxa"/>
            <w:shd w:val="clear" w:color="auto" w:fill="auto"/>
          </w:tcPr>
          <w:p w14:paraId="1B35CF5B" w14:textId="2DAF0CDF" w:rsidR="00AE7A1F" w:rsidRPr="00DD1A89" w:rsidRDefault="00AE7A1F" w:rsidP="00AE7A1F">
            <w:pPr>
              <w:tabs>
                <w:tab w:val="left" w:pos="142"/>
              </w:tabs>
              <w:jc w:val="center"/>
              <w:rPr>
                <w:sz w:val="24"/>
                <w:szCs w:val="24"/>
              </w:rPr>
            </w:pPr>
            <w:r w:rsidRPr="00DD1A89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7A608A48" w14:textId="2F8D9CBB" w:rsidR="00AE7A1F" w:rsidRPr="00DD1A89" w:rsidRDefault="00AE7A1F" w:rsidP="00AE7A1F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sz w:val="24"/>
                <w:szCs w:val="24"/>
                <w:lang w:val="kk-KZ"/>
              </w:rPr>
            </w:pPr>
            <w:r w:rsidRPr="00DD1A89"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DD1A89" w:rsidRPr="00DD1A89" w14:paraId="0F91A034" w14:textId="77777777" w:rsidTr="002E5507">
        <w:trPr>
          <w:trHeight w:val="212"/>
        </w:trPr>
        <w:tc>
          <w:tcPr>
            <w:tcW w:w="10201" w:type="dxa"/>
            <w:gridSpan w:val="6"/>
          </w:tcPr>
          <w:p w14:paraId="664C1369" w14:textId="278F5B13" w:rsidR="00E21FBC" w:rsidRPr="00DD1A89" w:rsidRDefault="00E21FBC" w:rsidP="00E21FBC">
            <w:pPr>
              <w:tabs>
                <w:tab w:val="left" w:pos="142"/>
                <w:tab w:val="left" w:pos="210"/>
                <w:tab w:val="center" w:pos="860"/>
              </w:tabs>
              <w:jc w:val="center"/>
              <w:rPr>
                <w:b/>
                <w:i/>
                <w:sz w:val="24"/>
                <w:szCs w:val="24"/>
                <w:lang w:val="kk-KZ"/>
              </w:rPr>
            </w:pPr>
            <w:r w:rsidRPr="00DD1A89">
              <w:rPr>
                <w:b/>
                <w:i/>
                <w:sz w:val="24"/>
                <w:szCs w:val="24"/>
                <w:lang w:val="kk-KZ"/>
              </w:rPr>
              <w:t>Авторлық куәліктер</w:t>
            </w:r>
          </w:p>
        </w:tc>
      </w:tr>
      <w:tr w:rsidR="00DD1A89" w:rsidRPr="00DD1A89" w14:paraId="6D02EAEF" w14:textId="77777777" w:rsidTr="002E5507">
        <w:trPr>
          <w:trHeight w:val="689"/>
        </w:trPr>
        <w:tc>
          <w:tcPr>
            <w:tcW w:w="562" w:type="dxa"/>
          </w:tcPr>
          <w:p w14:paraId="01AD42F3" w14:textId="77777777" w:rsidR="00E21FBC" w:rsidRPr="00DD1A89" w:rsidRDefault="00E21FBC" w:rsidP="00E21FB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6EEE26F6" w14:textId="3D8CFD69" w:rsidR="00E21FBC" w:rsidRPr="00DD1A89" w:rsidRDefault="00E21FBC" w:rsidP="00E21FBC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</w:pPr>
            <w:r w:rsidRPr="00DD1A89">
              <w:t>Свидетельство о государственной регистрации прав на объект авторского права под названием «</w:t>
            </w:r>
            <w:r w:rsidRPr="00DD1A89">
              <w:rPr>
                <w:lang w:val="en-US"/>
              </w:rPr>
              <w:t>Jailay</w:t>
            </w:r>
            <w:r w:rsidRPr="00DD1A89">
              <w:t xml:space="preserve"> </w:t>
            </w:r>
            <w:r w:rsidRPr="00DD1A89">
              <w:rPr>
                <w:lang w:val="en-US"/>
              </w:rPr>
              <w:t>logopedialuq</w:t>
            </w:r>
            <w:r w:rsidRPr="00DD1A89">
              <w:t xml:space="preserve"> </w:t>
            </w:r>
            <w:r w:rsidRPr="00DD1A89">
              <w:rPr>
                <w:lang w:val="en-US"/>
              </w:rPr>
              <w:t>trnajer</w:t>
            </w:r>
            <w:r w:rsidRPr="00DD1A89">
              <w:t>»  (</w:t>
            </w:r>
            <w:r w:rsidRPr="00DD1A89">
              <w:rPr>
                <w:b/>
              </w:rPr>
              <w:t>Программа для ЭВМ</w:t>
            </w:r>
            <w:r w:rsidRPr="00DD1A89">
              <w:t>)</w:t>
            </w:r>
          </w:p>
        </w:tc>
        <w:tc>
          <w:tcPr>
            <w:tcW w:w="1137" w:type="dxa"/>
            <w:shd w:val="clear" w:color="auto" w:fill="auto"/>
          </w:tcPr>
          <w:p w14:paraId="41599E89" w14:textId="3CF4BD64" w:rsidR="00E21FBC" w:rsidRPr="00DD1A89" w:rsidRDefault="005A0FC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393FDA2E" w14:textId="77777777" w:rsidR="00E21FBC" w:rsidRPr="00DD1A89" w:rsidRDefault="00E21FBC" w:rsidP="00E21FBC">
            <w:pPr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Свидетельство</w:t>
            </w:r>
          </w:p>
          <w:p w14:paraId="2623BF38" w14:textId="61A1ED54" w:rsidR="00E21FBC" w:rsidRPr="00DD1A89" w:rsidRDefault="00E21FBC" w:rsidP="00E21FBC">
            <w:pPr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№2298 от 13 июля 2018 года</w:t>
            </w:r>
          </w:p>
        </w:tc>
        <w:tc>
          <w:tcPr>
            <w:tcW w:w="736" w:type="dxa"/>
            <w:shd w:val="clear" w:color="auto" w:fill="auto"/>
          </w:tcPr>
          <w:p w14:paraId="446B8BD4" w14:textId="732621BD" w:rsidR="00E21FBC" w:rsidRPr="00DD1A89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1C1A96D8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Тлебалдинова А.С.</w:t>
            </w:r>
          </w:p>
          <w:p w14:paraId="4319A274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Стельмах С.А.</w:t>
            </w:r>
          </w:p>
          <w:p w14:paraId="497A08A4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</w:rPr>
              <w:t>Ж</w:t>
            </w:r>
            <w:r w:rsidRPr="00DD1A89">
              <w:rPr>
                <w:sz w:val="24"/>
                <w:szCs w:val="24"/>
                <w:lang w:val="kk-KZ"/>
              </w:rPr>
              <w:t>ұртпаева А.Ә.</w:t>
            </w:r>
          </w:p>
          <w:p w14:paraId="69AA66E0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Қайдарова М.А.</w:t>
            </w:r>
          </w:p>
          <w:p w14:paraId="6CE01E9A" w14:textId="49397D69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  <w:lang w:val="kk-KZ"/>
              </w:rPr>
              <w:t>Ахмадиева Ә.Д.</w:t>
            </w:r>
          </w:p>
        </w:tc>
      </w:tr>
      <w:tr w:rsidR="00DD1A89" w:rsidRPr="00DD1A89" w14:paraId="2F38AC03" w14:textId="77777777" w:rsidTr="002E5507">
        <w:trPr>
          <w:trHeight w:val="689"/>
        </w:trPr>
        <w:tc>
          <w:tcPr>
            <w:tcW w:w="562" w:type="dxa"/>
          </w:tcPr>
          <w:p w14:paraId="60BBA46F" w14:textId="77777777" w:rsidR="00E21FBC" w:rsidRPr="00DD1A89" w:rsidRDefault="00E21FBC" w:rsidP="00E21FBC">
            <w:pPr>
              <w:numPr>
                <w:ilvl w:val="0"/>
                <w:numId w:val="6"/>
              </w:numPr>
              <w:tabs>
                <w:tab w:val="left" w:pos="142"/>
              </w:tabs>
              <w:ind w:left="0" w:firstLine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shd w:val="clear" w:color="auto" w:fill="auto"/>
          </w:tcPr>
          <w:p w14:paraId="19A02359" w14:textId="4301F4BD" w:rsidR="00E21FBC" w:rsidRPr="00DD1A89" w:rsidRDefault="00E21FBC" w:rsidP="00E21FBC">
            <w:pPr>
              <w:pStyle w:val="a5"/>
              <w:tabs>
                <w:tab w:val="left" w:pos="142"/>
              </w:tabs>
              <w:ind w:left="0"/>
              <w:contextualSpacing w:val="0"/>
              <w:jc w:val="both"/>
              <w:rPr>
                <w:lang w:val="kk-KZ"/>
              </w:rPr>
            </w:pPr>
            <w:r w:rsidRPr="00DD1A89">
              <w:t xml:space="preserve">Свидетельство о внесении сведении в государственный реестр прав на объекты, охраняемые авторским правом. </w:t>
            </w:r>
            <w:r w:rsidRPr="00DD1A89">
              <w:rPr>
                <w:b/>
              </w:rPr>
              <w:t>Программа для ЭВМ.</w:t>
            </w:r>
            <w:r w:rsidRPr="00DD1A89">
              <w:t xml:space="preserve"> «Латын графикасына негізделген қазақ тілінің емле-ережелерін оқытуға арналған электронды оқу құралы»</w:t>
            </w:r>
            <w:r w:rsidRPr="00DD1A89">
              <w:rPr>
                <w:lang w:val="kk-KZ"/>
              </w:rPr>
              <w:t xml:space="preserve"> </w:t>
            </w:r>
          </w:p>
        </w:tc>
        <w:tc>
          <w:tcPr>
            <w:tcW w:w="1137" w:type="dxa"/>
            <w:shd w:val="clear" w:color="auto" w:fill="auto"/>
          </w:tcPr>
          <w:p w14:paraId="2F78CBD3" w14:textId="7EA068ED" w:rsidR="00E21FBC" w:rsidRPr="00DD1A89" w:rsidRDefault="005A0FC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печатн.</w:t>
            </w:r>
          </w:p>
        </w:tc>
        <w:tc>
          <w:tcPr>
            <w:tcW w:w="2976" w:type="dxa"/>
            <w:shd w:val="clear" w:color="auto" w:fill="auto"/>
          </w:tcPr>
          <w:p w14:paraId="18F728CA" w14:textId="77777777" w:rsidR="00E21FBC" w:rsidRPr="00DD1A89" w:rsidRDefault="00E21FBC" w:rsidP="00E21FBC">
            <w:pPr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Свидетельство</w:t>
            </w:r>
          </w:p>
          <w:p w14:paraId="483023DC" w14:textId="59C356AC" w:rsidR="00E21FBC" w:rsidRPr="00DD1A89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№12487 от 9 октября 2020 года</w:t>
            </w:r>
          </w:p>
        </w:tc>
        <w:tc>
          <w:tcPr>
            <w:tcW w:w="736" w:type="dxa"/>
            <w:shd w:val="clear" w:color="auto" w:fill="auto"/>
          </w:tcPr>
          <w:p w14:paraId="79DC9053" w14:textId="18E93CC2" w:rsidR="00E21FBC" w:rsidRPr="00DD1A89" w:rsidRDefault="00E21FBC" w:rsidP="00E21FBC">
            <w:pPr>
              <w:tabs>
                <w:tab w:val="left" w:pos="142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1955" w:type="dxa"/>
            <w:shd w:val="clear" w:color="auto" w:fill="auto"/>
          </w:tcPr>
          <w:p w14:paraId="4985D7AC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Адиканова С.</w:t>
            </w:r>
          </w:p>
          <w:p w14:paraId="2EAFCF68" w14:textId="77777777" w:rsidR="00E21FBC" w:rsidRPr="00DD1A89" w:rsidRDefault="00E21FBC" w:rsidP="00E21FBC">
            <w:pPr>
              <w:tabs>
                <w:tab w:val="left" w:pos="210"/>
                <w:tab w:val="center" w:pos="860"/>
              </w:tabs>
              <w:rPr>
                <w:sz w:val="24"/>
                <w:szCs w:val="24"/>
              </w:rPr>
            </w:pPr>
            <w:r w:rsidRPr="00DD1A89">
              <w:rPr>
                <w:sz w:val="24"/>
                <w:szCs w:val="24"/>
              </w:rPr>
              <w:t>Алимхан А.А.</w:t>
            </w:r>
          </w:p>
          <w:p w14:paraId="1D99C574" w14:textId="29B48E2B" w:rsidR="00E21FBC" w:rsidRPr="00DD1A89" w:rsidRDefault="00E21FBC" w:rsidP="00E21FBC">
            <w:pPr>
              <w:tabs>
                <w:tab w:val="left" w:pos="142"/>
                <w:tab w:val="left" w:pos="210"/>
                <w:tab w:val="center" w:pos="860"/>
              </w:tabs>
              <w:jc w:val="both"/>
              <w:rPr>
                <w:sz w:val="24"/>
                <w:szCs w:val="24"/>
                <w:lang w:val="kk-KZ"/>
              </w:rPr>
            </w:pPr>
            <w:r w:rsidRPr="00DD1A89">
              <w:rPr>
                <w:sz w:val="24"/>
                <w:szCs w:val="24"/>
                <w:lang w:val="kk-KZ"/>
              </w:rPr>
              <w:t>Кеңесова А.Д.</w:t>
            </w:r>
          </w:p>
        </w:tc>
      </w:tr>
    </w:tbl>
    <w:p w14:paraId="0A3F9600" w14:textId="534F3077" w:rsidR="007C583A" w:rsidRPr="00DD1A89" w:rsidRDefault="007C583A" w:rsidP="00356CF0">
      <w:pPr>
        <w:tabs>
          <w:tab w:val="left" w:pos="142"/>
        </w:tabs>
        <w:ind w:firstLine="567"/>
        <w:rPr>
          <w:sz w:val="24"/>
          <w:szCs w:val="24"/>
          <w:lang w:val="kk-KZ"/>
        </w:rPr>
      </w:pPr>
    </w:p>
    <w:p w14:paraId="704056A4" w14:textId="77777777" w:rsidR="00D266C0" w:rsidRPr="00DD1A89" w:rsidRDefault="00D266C0" w:rsidP="007C583A">
      <w:pPr>
        <w:tabs>
          <w:tab w:val="left" w:pos="142"/>
        </w:tabs>
        <w:rPr>
          <w:b/>
          <w:sz w:val="24"/>
          <w:szCs w:val="24"/>
        </w:rPr>
      </w:pPr>
      <w:bookmarkStart w:id="0" w:name="_GoBack"/>
      <w:bookmarkEnd w:id="0"/>
    </w:p>
    <w:sectPr w:rsidR="00D266C0" w:rsidRPr="00DD1A89" w:rsidSect="007A03D0">
      <w:footerReference w:type="default" r:id="rId12"/>
      <w:pgSz w:w="11906" w:h="16838"/>
      <w:pgMar w:top="709" w:right="312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E4D35F" w14:textId="77777777" w:rsidR="0067690E" w:rsidRDefault="0067690E" w:rsidP="003B5371">
      <w:r>
        <w:separator/>
      </w:r>
    </w:p>
  </w:endnote>
  <w:endnote w:type="continuationSeparator" w:id="0">
    <w:p w14:paraId="1032D109" w14:textId="77777777" w:rsidR="0067690E" w:rsidRDefault="0067690E" w:rsidP="003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18138" w14:textId="026771CD" w:rsidR="000A6AC7" w:rsidRPr="00EF43AD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</w:rPr>
      <w:t xml:space="preserve">Автор                       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</w:t>
    </w:r>
    <w:r w:rsidRPr="003C38B6">
      <w:rPr>
        <w:b/>
        <w:sz w:val="24"/>
        <w:szCs w:val="24"/>
      </w:rPr>
      <w:t xml:space="preserve"> </w:t>
    </w:r>
    <w:r w:rsidR="00EF43AD">
      <w:rPr>
        <w:b/>
        <w:sz w:val="24"/>
        <w:szCs w:val="24"/>
        <w:lang w:val="kk-KZ"/>
      </w:rPr>
      <w:t>Ж</w:t>
    </w:r>
    <w:r>
      <w:rPr>
        <w:b/>
        <w:sz w:val="24"/>
        <w:szCs w:val="24"/>
      </w:rPr>
      <w:t xml:space="preserve">. </w:t>
    </w:r>
    <w:r w:rsidR="00EF43AD">
      <w:rPr>
        <w:b/>
        <w:sz w:val="24"/>
        <w:szCs w:val="24"/>
        <w:lang w:val="kk-KZ"/>
      </w:rPr>
      <w:t>Жантасова</w:t>
    </w:r>
  </w:p>
  <w:p w14:paraId="66070F7E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</w:rPr>
    </w:pPr>
  </w:p>
  <w:p w14:paraId="37EA3FEC" w14:textId="77777777" w:rsidR="000A6AC7" w:rsidRPr="003C38B6" w:rsidRDefault="000A6AC7" w:rsidP="000A6AC7">
    <w:pPr>
      <w:tabs>
        <w:tab w:val="left" w:pos="0"/>
      </w:tabs>
      <w:ind w:firstLine="426"/>
      <w:rPr>
        <w:i/>
        <w:sz w:val="24"/>
        <w:szCs w:val="24"/>
      </w:rPr>
    </w:pPr>
    <w:r w:rsidRPr="003C38B6">
      <w:rPr>
        <w:i/>
        <w:sz w:val="24"/>
        <w:szCs w:val="24"/>
        <w:lang w:val="kk-KZ"/>
      </w:rPr>
      <w:t>Тізім</w:t>
    </w:r>
    <w:r>
      <w:rPr>
        <w:i/>
        <w:sz w:val="24"/>
        <w:szCs w:val="24"/>
        <w:lang w:val="kk-KZ"/>
      </w:rPr>
      <w:t>ді растаймын</w:t>
    </w:r>
    <w:r w:rsidRPr="003C38B6">
      <w:rPr>
        <w:i/>
        <w:sz w:val="24"/>
        <w:szCs w:val="24"/>
      </w:rPr>
      <w:t xml:space="preserve">: </w:t>
    </w:r>
  </w:p>
  <w:p w14:paraId="30A310D5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AC99BE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>Ғылым және ғылыми жобаларды коммерцияландыру</w:t>
    </w:r>
  </w:p>
  <w:p w14:paraId="236E2B82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бөлімінің бастығы                                                           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>Г. Шарапиева</w:t>
    </w:r>
  </w:p>
  <w:p w14:paraId="5487DE30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</w:p>
  <w:p w14:paraId="7B63A79C" w14:textId="77777777" w:rsidR="000A6AC7" w:rsidRPr="003C38B6" w:rsidRDefault="000A6AC7" w:rsidP="000A6AC7">
    <w:pPr>
      <w:tabs>
        <w:tab w:val="left" w:pos="0"/>
      </w:tabs>
      <w:ind w:firstLine="426"/>
      <w:rPr>
        <w:b/>
        <w:sz w:val="24"/>
        <w:szCs w:val="24"/>
        <w:lang w:val="kk-KZ"/>
      </w:rPr>
    </w:pPr>
    <w:r w:rsidRPr="003C38B6">
      <w:rPr>
        <w:b/>
        <w:sz w:val="24"/>
        <w:szCs w:val="24"/>
        <w:lang w:val="kk-KZ"/>
      </w:rPr>
      <w:t xml:space="preserve">С.Аманжолов атындағы ШҚУ ғылыми хатшысы                                 </w:t>
    </w:r>
    <w:r>
      <w:rPr>
        <w:b/>
        <w:sz w:val="24"/>
        <w:szCs w:val="24"/>
        <w:lang w:val="kk-KZ"/>
      </w:rPr>
      <w:t xml:space="preserve">  </w:t>
    </w:r>
    <w:r w:rsidRPr="003C38B6">
      <w:rPr>
        <w:b/>
        <w:sz w:val="24"/>
        <w:szCs w:val="24"/>
        <w:lang w:val="kk-KZ"/>
      </w:rPr>
      <w:t xml:space="preserve">  А. Ескалиев</w:t>
    </w:r>
  </w:p>
  <w:p w14:paraId="27AEE0BC" w14:textId="699D9F8A" w:rsidR="000A6AC7" w:rsidRDefault="000A6AC7" w:rsidP="000A6AC7">
    <w:pPr>
      <w:pStyle w:val="a3"/>
    </w:pPr>
    <w:r>
      <w:rPr>
        <w:sz w:val="24"/>
        <w:szCs w:val="24"/>
        <w:lang w:val="kk-KZ"/>
      </w:rPr>
      <w:t xml:space="preserve">       </w:t>
    </w:r>
    <w:r w:rsidR="000F281B">
      <w:rPr>
        <w:sz w:val="24"/>
        <w:szCs w:val="24"/>
        <w:lang w:val="kk-KZ"/>
      </w:rPr>
      <w:t>12</w:t>
    </w:r>
    <w:r w:rsidR="007A03D0">
      <w:rPr>
        <w:sz w:val="24"/>
        <w:szCs w:val="24"/>
        <w:lang w:val="kk-KZ"/>
      </w:rPr>
      <w:t xml:space="preserve"> </w:t>
    </w:r>
    <w:r w:rsidR="00EF43AD">
      <w:rPr>
        <w:sz w:val="24"/>
        <w:szCs w:val="24"/>
        <w:lang w:val="kk-KZ"/>
      </w:rPr>
      <w:t>желтоқсан</w:t>
    </w:r>
    <w:r>
      <w:rPr>
        <w:sz w:val="24"/>
        <w:szCs w:val="24"/>
        <w:lang w:val="kk-KZ"/>
      </w:rPr>
      <w:t xml:space="preserve"> </w:t>
    </w:r>
    <w:r w:rsidRPr="003C38B6">
      <w:rPr>
        <w:sz w:val="24"/>
        <w:szCs w:val="24"/>
      </w:rPr>
      <w:t>202</w:t>
    </w:r>
    <w:r>
      <w:rPr>
        <w:sz w:val="24"/>
        <w:szCs w:val="24"/>
        <w:lang w:val="kk-KZ"/>
      </w:rPr>
      <w:t>4</w:t>
    </w:r>
    <w:r w:rsidRPr="003C38B6">
      <w:rPr>
        <w:sz w:val="24"/>
        <w:szCs w:val="24"/>
        <w:lang w:val="kk-KZ"/>
      </w:rPr>
      <w:t xml:space="preserve"> жыл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E5508" w14:textId="77777777" w:rsidR="0067690E" w:rsidRDefault="0067690E" w:rsidP="003B5371">
      <w:r>
        <w:separator/>
      </w:r>
    </w:p>
  </w:footnote>
  <w:footnote w:type="continuationSeparator" w:id="0">
    <w:p w14:paraId="52E9203F" w14:textId="77777777" w:rsidR="0067690E" w:rsidRDefault="0067690E" w:rsidP="003B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0EC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211C0E"/>
    <w:multiLevelType w:val="hybridMultilevel"/>
    <w:tmpl w:val="241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E1FC8"/>
    <w:multiLevelType w:val="hybridMultilevel"/>
    <w:tmpl w:val="E2A22124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00B8C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FA5C04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F3951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EE6CF0"/>
    <w:multiLevelType w:val="hybridMultilevel"/>
    <w:tmpl w:val="73ECC2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4C7219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9740AC"/>
    <w:multiLevelType w:val="hybridMultilevel"/>
    <w:tmpl w:val="A96043D6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C398E"/>
    <w:multiLevelType w:val="hybridMultilevel"/>
    <w:tmpl w:val="67105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DB14AD"/>
    <w:multiLevelType w:val="hybridMultilevel"/>
    <w:tmpl w:val="DB364494"/>
    <w:lvl w:ilvl="0" w:tplc="58D2EB1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103D0B"/>
    <w:multiLevelType w:val="hybridMultilevel"/>
    <w:tmpl w:val="A05C76BE"/>
    <w:lvl w:ilvl="0" w:tplc="A91E5E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A41601"/>
    <w:multiLevelType w:val="hybridMultilevel"/>
    <w:tmpl w:val="B188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45722B"/>
    <w:multiLevelType w:val="hybridMultilevel"/>
    <w:tmpl w:val="5824E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5874F3"/>
    <w:multiLevelType w:val="hybridMultilevel"/>
    <w:tmpl w:val="4BA2D530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70A04"/>
    <w:multiLevelType w:val="hybridMultilevel"/>
    <w:tmpl w:val="E1F61D0E"/>
    <w:lvl w:ilvl="0" w:tplc="0B34220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1"/>
  </w:num>
  <w:num w:numId="6">
    <w:abstractNumId w:val="5"/>
  </w:num>
  <w:num w:numId="7">
    <w:abstractNumId w:val="15"/>
  </w:num>
  <w:num w:numId="8">
    <w:abstractNumId w:val="14"/>
  </w:num>
  <w:num w:numId="9">
    <w:abstractNumId w:val="6"/>
  </w:num>
  <w:num w:numId="10">
    <w:abstractNumId w:val="4"/>
  </w:num>
  <w:num w:numId="11">
    <w:abstractNumId w:val="9"/>
  </w:num>
  <w:num w:numId="12">
    <w:abstractNumId w:val="2"/>
  </w:num>
  <w:num w:numId="13">
    <w:abstractNumId w:val="3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179"/>
    <w:rsid w:val="00012E1C"/>
    <w:rsid w:val="00031A59"/>
    <w:rsid w:val="00041E44"/>
    <w:rsid w:val="00044D16"/>
    <w:rsid w:val="0005172A"/>
    <w:rsid w:val="00052726"/>
    <w:rsid w:val="00087BCF"/>
    <w:rsid w:val="00087FAA"/>
    <w:rsid w:val="00092069"/>
    <w:rsid w:val="000A4870"/>
    <w:rsid w:val="000A6AC7"/>
    <w:rsid w:val="000B532A"/>
    <w:rsid w:val="000E6215"/>
    <w:rsid w:val="000F281B"/>
    <w:rsid w:val="001154EF"/>
    <w:rsid w:val="00122A59"/>
    <w:rsid w:val="00153989"/>
    <w:rsid w:val="001644C8"/>
    <w:rsid w:val="00190411"/>
    <w:rsid w:val="001A6FB5"/>
    <w:rsid w:val="001A7F82"/>
    <w:rsid w:val="001B3B9D"/>
    <w:rsid w:val="001B4695"/>
    <w:rsid w:val="001B64FD"/>
    <w:rsid w:val="001E46C9"/>
    <w:rsid w:val="001E4D05"/>
    <w:rsid w:val="002015CA"/>
    <w:rsid w:val="00250249"/>
    <w:rsid w:val="0026283A"/>
    <w:rsid w:val="00265E59"/>
    <w:rsid w:val="0026707B"/>
    <w:rsid w:val="00276604"/>
    <w:rsid w:val="002A29C5"/>
    <w:rsid w:val="002D03DA"/>
    <w:rsid w:val="002E1948"/>
    <w:rsid w:val="002E5507"/>
    <w:rsid w:val="0030374C"/>
    <w:rsid w:val="00303BA9"/>
    <w:rsid w:val="00306411"/>
    <w:rsid w:val="00310762"/>
    <w:rsid w:val="00324E9B"/>
    <w:rsid w:val="00347C5C"/>
    <w:rsid w:val="00356CF0"/>
    <w:rsid w:val="00376745"/>
    <w:rsid w:val="00394C75"/>
    <w:rsid w:val="003A02C8"/>
    <w:rsid w:val="003B186C"/>
    <w:rsid w:val="003B5371"/>
    <w:rsid w:val="003C38B6"/>
    <w:rsid w:val="003D11B1"/>
    <w:rsid w:val="004079CA"/>
    <w:rsid w:val="004151C5"/>
    <w:rsid w:val="00422757"/>
    <w:rsid w:val="0042790D"/>
    <w:rsid w:val="00435BA8"/>
    <w:rsid w:val="00463E4D"/>
    <w:rsid w:val="00484FF7"/>
    <w:rsid w:val="004B0B81"/>
    <w:rsid w:val="004B5B8F"/>
    <w:rsid w:val="004B66C1"/>
    <w:rsid w:val="004C0367"/>
    <w:rsid w:val="004F137D"/>
    <w:rsid w:val="00501E92"/>
    <w:rsid w:val="005123F1"/>
    <w:rsid w:val="005155DF"/>
    <w:rsid w:val="00560269"/>
    <w:rsid w:val="00563A3C"/>
    <w:rsid w:val="00563B81"/>
    <w:rsid w:val="00566D96"/>
    <w:rsid w:val="005775B2"/>
    <w:rsid w:val="00580C79"/>
    <w:rsid w:val="00583105"/>
    <w:rsid w:val="005A0FCC"/>
    <w:rsid w:val="005A33C7"/>
    <w:rsid w:val="005C2F88"/>
    <w:rsid w:val="005D16AD"/>
    <w:rsid w:val="005F7A7E"/>
    <w:rsid w:val="00603532"/>
    <w:rsid w:val="00644AE7"/>
    <w:rsid w:val="006458AA"/>
    <w:rsid w:val="006502B7"/>
    <w:rsid w:val="0065120A"/>
    <w:rsid w:val="0067690E"/>
    <w:rsid w:val="006B536F"/>
    <w:rsid w:val="006C1A79"/>
    <w:rsid w:val="006D2BD2"/>
    <w:rsid w:val="006E1F5F"/>
    <w:rsid w:val="006F4386"/>
    <w:rsid w:val="00720EBA"/>
    <w:rsid w:val="00736018"/>
    <w:rsid w:val="00756756"/>
    <w:rsid w:val="00760995"/>
    <w:rsid w:val="00764241"/>
    <w:rsid w:val="007645FD"/>
    <w:rsid w:val="00783FE5"/>
    <w:rsid w:val="0078770F"/>
    <w:rsid w:val="007972D8"/>
    <w:rsid w:val="007A03D0"/>
    <w:rsid w:val="007B768F"/>
    <w:rsid w:val="007C583A"/>
    <w:rsid w:val="007C6131"/>
    <w:rsid w:val="007E0677"/>
    <w:rsid w:val="007E0C3B"/>
    <w:rsid w:val="007E682A"/>
    <w:rsid w:val="007E69D4"/>
    <w:rsid w:val="008064C9"/>
    <w:rsid w:val="00810C4D"/>
    <w:rsid w:val="008162B5"/>
    <w:rsid w:val="00817C2A"/>
    <w:rsid w:val="00846C38"/>
    <w:rsid w:val="00852FE8"/>
    <w:rsid w:val="00866257"/>
    <w:rsid w:val="008805C0"/>
    <w:rsid w:val="008A332C"/>
    <w:rsid w:val="008E0747"/>
    <w:rsid w:val="008E1E82"/>
    <w:rsid w:val="008E36E3"/>
    <w:rsid w:val="008E7E97"/>
    <w:rsid w:val="009017D0"/>
    <w:rsid w:val="00902181"/>
    <w:rsid w:val="00903804"/>
    <w:rsid w:val="009134EA"/>
    <w:rsid w:val="0093643E"/>
    <w:rsid w:val="00944379"/>
    <w:rsid w:val="009467FA"/>
    <w:rsid w:val="00947FA9"/>
    <w:rsid w:val="00956743"/>
    <w:rsid w:val="00974B06"/>
    <w:rsid w:val="00983592"/>
    <w:rsid w:val="009A506C"/>
    <w:rsid w:val="009B02F3"/>
    <w:rsid w:val="009B744B"/>
    <w:rsid w:val="009F5270"/>
    <w:rsid w:val="009F6BE4"/>
    <w:rsid w:val="00A04F27"/>
    <w:rsid w:val="00A10EEF"/>
    <w:rsid w:val="00A22002"/>
    <w:rsid w:val="00A44F18"/>
    <w:rsid w:val="00A46942"/>
    <w:rsid w:val="00A65A3C"/>
    <w:rsid w:val="00A66BB7"/>
    <w:rsid w:val="00A72AB6"/>
    <w:rsid w:val="00A87F49"/>
    <w:rsid w:val="00A97B7C"/>
    <w:rsid w:val="00AA1F86"/>
    <w:rsid w:val="00AA463F"/>
    <w:rsid w:val="00AB3DB0"/>
    <w:rsid w:val="00AB7368"/>
    <w:rsid w:val="00AE0ABA"/>
    <w:rsid w:val="00AE7A1F"/>
    <w:rsid w:val="00B01519"/>
    <w:rsid w:val="00B12A97"/>
    <w:rsid w:val="00B15C8D"/>
    <w:rsid w:val="00B5050A"/>
    <w:rsid w:val="00B72AA6"/>
    <w:rsid w:val="00B769EE"/>
    <w:rsid w:val="00BB5179"/>
    <w:rsid w:val="00BE744D"/>
    <w:rsid w:val="00C019DB"/>
    <w:rsid w:val="00C1601C"/>
    <w:rsid w:val="00C162E6"/>
    <w:rsid w:val="00C25168"/>
    <w:rsid w:val="00C278D8"/>
    <w:rsid w:val="00C36BCE"/>
    <w:rsid w:val="00C5350C"/>
    <w:rsid w:val="00C7445F"/>
    <w:rsid w:val="00C75AD1"/>
    <w:rsid w:val="00C908E4"/>
    <w:rsid w:val="00CB177B"/>
    <w:rsid w:val="00CD2099"/>
    <w:rsid w:val="00D00A21"/>
    <w:rsid w:val="00D17D56"/>
    <w:rsid w:val="00D266C0"/>
    <w:rsid w:val="00D87B96"/>
    <w:rsid w:val="00D97F34"/>
    <w:rsid w:val="00DA2FC7"/>
    <w:rsid w:val="00DB08A9"/>
    <w:rsid w:val="00DB2191"/>
    <w:rsid w:val="00DD1A89"/>
    <w:rsid w:val="00DD5570"/>
    <w:rsid w:val="00DE4C50"/>
    <w:rsid w:val="00E04F29"/>
    <w:rsid w:val="00E21FBC"/>
    <w:rsid w:val="00E22FEF"/>
    <w:rsid w:val="00E24C1B"/>
    <w:rsid w:val="00E25B10"/>
    <w:rsid w:val="00E3452A"/>
    <w:rsid w:val="00E536C3"/>
    <w:rsid w:val="00E64245"/>
    <w:rsid w:val="00E80279"/>
    <w:rsid w:val="00E81D08"/>
    <w:rsid w:val="00E91BF0"/>
    <w:rsid w:val="00E9742D"/>
    <w:rsid w:val="00ED38AF"/>
    <w:rsid w:val="00ED5FF6"/>
    <w:rsid w:val="00EE7FC1"/>
    <w:rsid w:val="00EF0A76"/>
    <w:rsid w:val="00EF2483"/>
    <w:rsid w:val="00EF43AD"/>
    <w:rsid w:val="00EF6EAC"/>
    <w:rsid w:val="00F5096D"/>
    <w:rsid w:val="00F61831"/>
    <w:rsid w:val="00F95D82"/>
    <w:rsid w:val="00FB4A60"/>
    <w:rsid w:val="00FD339E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E8C7"/>
  <w15:docId w15:val="{88450622-D585-4046-A56E-361E540C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179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BB5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1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BB517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B51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маркированный,Heading1,Colorful List - Accent 11,Bullet List,FooterText,numbered,List Paragraph,strich,2nd Tier Header"/>
    <w:basedOn w:val="a"/>
    <w:link w:val="a6"/>
    <w:uiPriority w:val="99"/>
    <w:qFormat/>
    <w:rsid w:val="00BB5179"/>
    <w:pPr>
      <w:ind w:left="720"/>
      <w:contextualSpacing/>
    </w:pPr>
    <w:rPr>
      <w:sz w:val="24"/>
      <w:szCs w:val="24"/>
      <w:lang w:eastAsia="ja-JP"/>
    </w:rPr>
  </w:style>
  <w:style w:type="character" w:customStyle="1" w:styleId="a6">
    <w:name w:val="Абзац списка Знак"/>
    <w:aliases w:val="маркированный Знак,Heading1 Знак,Colorful List - Accent 11 Знак,Bullet List Знак,FooterText Знак,numbered Знак,List Paragraph Знак,strich Знак,2nd Tier Header Знак"/>
    <w:link w:val="a5"/>
    <w:uiPriority w:val="99"/>
    <w:locked/>
    <w:rsid w:val="00BB5179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basedOn w:val="a0"/>
    <w:link w:val="2"/>
    <w:rsid w:val="00BB517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highlight-module1p2so">
    <w:name w:val="highlight-module__1p2so"/>
    <w:rsid w:val="00BB5179"/>
  </w:style>
  <w:style w:type="paragraph" w:styleId="a7">
    <w:name w:val="header"/>
    <w:basedOn w:val="a"/>
    <w:link w:val="a8"/>
    <w:uiPriority w:val="99"/>
    <w:unhideWhenUsed/>
    <w:rsid w:val="003B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B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A4694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46942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7FAA"/>
    <w:rPr>
      <w:color w:val="605E5C"/>
      <w:shd w:val="clear" w:color="auto" w:fill="E1DFDD"/>
    </w:rPr>
  </w:style>
  <w:style w:type="character" w:styleId="ab">
    <w:name w:val="Subtle Emphasis"/>
    <w:basedOn w:val="a0"/>
    <w:uiPriority w:val="19"/>
    <w:qFormat/>
    <w:rsid w:val="00C5350C"/>
    <w:rPr>
      <w:i/>
      <w:iCs/>
      <w:color w:val="404040" w:themeColor="text1" w:themeTint="BF"/>
    </w:rPr>
  </w:style>
  <w:style w:type="character" w:customStyle="1" w:styleId="40">
    <w:name w:val="Заголовок 4 Знак"/>
    <w:basedOn w:val="a0"/>
    <w:link w:val="4"/>
    <w:uiPriority w:val="9"/>
    <w:semiHidden/>
    <w:rsid w:val="001A6FB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90380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9038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775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linktext">
    <w:name w:val="link__text"/>
    <w:rsid w:val="005775B2"/>
  </w:style>
  <w:style w:type="character" w:customStyle="1" w:styleId="text-meta">
    <w:name w:val="text-meta"/>
    <w:rsid w:val="005775B2"/>
  </w:style>
  <w:style w:type="character" w:styleId="ae">
    <w:name w:val="Strong"/>
    <w:uiPriority w:val="22"/>
    <w:qFormat/>
    <w:rsid w:val="00577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i.org/10.11591/ijeecs.v36.i3.pp1594-16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571977382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7943/19LRYW48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age.ektu.kz/nextcloud/index.php/s/eDTkjkEKjTsXex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350EA-4930-483A-96CC-455ADEF44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Тукушова</dc:creator>
  <cp:keywords/>
  <dc:description/>
  <cp:lastModifiedBy>Admin</cp:lastModifiedBy>
  <cp:revision>10</cp:revision>
  <dcterms:created xsi:type="dcterms:W3CDTF">2024-12-03T12:44:00Z</dcterms:created>
  <dcterms:modified xsi:type="dcterms:W3CDTF">2024-12-12T06:18:00Z</dcterms:modified>
</cp:coreProperties>
</file>