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</w:t>
      </w:r>
      <w:r w:rsidR="00842DDE">
        <w:rPr>
          <w:rFonts w:ascii="Times New Roman" w:hAnsi="Times New Roman" w:cs="Times New Roman"/>
          <w:b/>
        </w:rPr>
        <w:t>5</w:t>
      </w:r>
      <w:r w:rsidR="00E472DB">
        <w:rPr>
          <w:rFonts w:ascii="Times New Roman" w:hAnsi="Times New Roman" w:cs="Times New Roman"/>
          <w:b/>
        </w:rPr>
        <w:t>.0</w:t>
      </w:r>
      <w:r w:rsidR="001E724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.202</w:t>
      </w:r>
      <w:r w:rsidR="001E724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E472DB">
        <w:rPr>
          <w:rFonts w:ascii="Times New Roman" w:hAnsi="Times New Roman" w:cs="Times New Roman"/>
          <w:b/>
        </w:rPr>
        <w:t>1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842DDE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472DB">
              <w:rPr>
                <w:rFonts w:ascii="Times New Roman" w:hAnsi="Times New Roman" w:cs="Times New Roman"/>
              </w:rPr>
              <w:t>1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842DDE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  <w:r w:rsidR="00E472DB">
              <w:rPr>
                <w:rFonts w:ascii="Times New Roman" w:hAnsi="Times New Roman" w:cs="Times New Roman"/>
              </w:rPr>
              <w:t>0</w:t>
            </w:r>
            <w:r w:rsidR="007779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777981" w:rsidRPr="00777981" w:rsidRDefault="005E7B85" w:rsidP="00777981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567" w:hanging="425"/>
              <w:contextualSpacing/>
              <w:jc w:val="both"/>
              <w:rPr>
                <w:rFonts w:ascii="Times New Roman" w:hAnsi="Times New Roman"/>
              </w:rPr>
            </w:pPr>
            <w:r w:rsidRPr="00D71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131B" w:rsidRPr="00D71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7981" w:rsidRPr="00777981">
              <w:rPr>
                <w:rFonts w:ascii="Times New Roman" w:hAnsi="Times New Roman"/>
              </w:rPr>
              <w:t>Рассмотрение отчета о работе Совета директоров и корпоративного секретаря за 2024 год;</w:t>
            </w:r>
          </w:p>
          <w:p w:rsidR="005E7B85" w:rsidRPr="00777981" w:rsidRDefault="00777981" w:rsidP="00777981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567" w:hanging="425"/>
              <w:contextualSpacing/>
              <w:jc w:val="both"/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t xml:space="preserve">Заслушивание отчета председателя комитета о работе комитета </w:t>
            </w:r>
            <w:r w:rsidRPr="00777981">
              <w:rPr>
                <w:rFonts w:ascii="Times New Roman" w:hAnsi="Times New Roman"/>
                <w:lang w:val="kk-KZ"/>
              </w:rPr>
              <w:t xml:space="preserve">стратегическому планированию </w:t>
            </w:r>
            <w:r w:rsidRPr="00777981">
              <w:rPr>
                <w:rFonts w:ascii="Times New Roman" w:hAnsi="Times New Roman"/>
              </w:rPr>
              <w:t>за 2024 год.</w:t>
            </w: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4355FC"/>
    <w:rsid w:val="005C0CFA"/>
    <w:rsid w:val="005E7B85"/>
    <w:rsid w:val="00674C7C"/>
    <w:rsid w:val="00777981"/>
    <w:rsid w:val="00842DDE"/>
    <w:rsid w:val="00C92ABD"/>
    <w:rsid w:val="00CF3145"/>
    <w:rsid w:val="00CF3163"/>
    <w:rsid w:val="00D7131B"/>
    <w:rsid w:val="00DB2725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17</cp:revision>
  <dcterms:created xsi:type="dcterms:W3CDTF">2023-12-27T10:02:00Z</dcterms:created>
  <dcterms:modified xsi:type="dcterms:W3CDTF">2025-02-28T11:19:00Z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