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Look w:val="04A0" w:firstRow="1" w:lastRow="0" w:firstColumn="1" w:lastColumn="0" w:noHBand="0" w:noVBand="1"/>
      </w:tblPr>
      <w:tblGrid>
        <w:gridCol w:w="5606"/>
        <w:gridCol w:w="3748"/>
      </w:tblGrid>
      <w:tr w:rsidR="00926968" w:rsidRPr="00C97DA3" w14:paraId="5DF2A0D3" w14:textId="77777777" w:rsidTr="00391321">
        <w:trPr>
          <w:trHeight w:val="30"/>
          <w:tblCellSpacing w:w="0" w:type="auto"/>
        </w:trPr>
        <w:tc>
          <w:tcPr>
            <w:tcW w:w="7780" w:type="dxa"/>
            <w:tcMar>
              <w:top w:w="15" w:type="dxa"/>
              <w:left w:w="15" w:type="dxa"/>
              <w:bottom w:w="15" w:type="dxa"/>
              <w:right w:w="15" w:type="dxa"/>
            </w:tcMar>
            <w:vAlign w:val="center"/>
          </w:tcPr>
          <w:p w14:paraId="35C874A8" w14:textId="77777777" w:rsidR="00926968" w:rsidRPr="0088439A" w:rsidRDefault="00926968" w:rsidP="0088439A">
            <w:pPr>
              <w:spacing w:after="0" w:line="240" w:lineRule="auto"/>
              <w:jc w:val="center"/>
              <w:rPr>
                <w:sz w:val="24"/>
                <w:szCs w:val="24"/>
                <w:lang w:val="ru-RU"/>
              </w:rPr>
            </w:pPr>
            <w:r w:rsidRPr="0088439A">
              <w:rPr>
                <w:color w:val="000000"/>
                <w:sz w:val="24"/>
                <w:szCs w:val="24"/>
              </w:rPr>
              <w:t> </w:t>
            </w:r>
          </w:p>
        </w:tc>
        <w:tc>
          <w:tcPr>
            <w:tcW w:w="4600" w:type="dxa"/>
            <w:tcMar>
              <w:top w:w="15" w:type="dxa"/>
              <w:left w:w="15" w:type="dxa"/>
              <w:bottom w:w="15" w:type="dxa"/>
              <w:right w:w="15" w:type="dxa"/>
            </w:tcMar>
            <w:vAlign w:val="center"/>
          </w:tcPr>
          <w:p w14:paraId="66301716" w14:textId="73D8BE97" w:rsidR="00926968" w:rsidRPr="0088439A" w:rsidRDefault="00DB7BBD" w:rsidP="0088439A">
            <w:pPr>
              <w:spacing w:after="0" w:line="240" w:lineRule="auto"/>
              <w:jc w:val="center"/>
              <w:rPr>
                <w:sz w:val="18"/>
                <w:szCs w:val="18"/>
                <w:lang w:val="ru-RU"/>
              </w:rPr>
            </w:pPr>
            <w:r w:rsidRPr="0088439A">
              <w:rPr>
                <w:color w:val="000000"/>
                <w:sz w:val="18"/>
                <w:szCs w:val="18"/>
                <w:lang w:val="kk-KZ"/>
              </w:rPr>
              <w:t xml:space="preserve">Қосымша </w:t>
            </w:r>
            <w:r w:rsidR="00926968" w:rsidRPr="0088439A">
              <w:rPr>
                <w:color w:val="000000"/>
                <w:sz w:val="18"/>
                <w:szCs w:val="18"/>
                <w:lang w:val="ru-RU"/>
              </w:rPr>
              <w:t xml:space="preserve"> 1</w:t>
            </w:r>
            <w:r w:rsidR="00926968" w:rsidRPr="0088439A">
              <w:rPr>
                <w:sz w:val="18"/>
                <w:szCs w:val="18"/>
                <w:lang w:val="ru-RU"/>
              </w:rPr>
              <w:br/>
            </w:r>
            <w:r w:rsidRPr="0088439A">
              <w:rPr>
                <w:color w:val="000000"/>
                <w:sz w:val="18"/>
                <w:szCs w:val="18"/>
                <w:lang w:val="ru-RU"/>
              </w:rPr>
              <w:t xml:space="preserve">ғылыми атақтарды беру Ережесіне арналған( қауымдастырылған профессор,(доцент), профессор)  </w:t>
            </w:r>
          </w:p>
        </w:tc>
      </w:tr>
    </w:tbl>
    <w:p w14:paraId="7B387547" w14:textId="77777777" w:rsidR="00147F7A" w:rsidRDefault="00DB7BBD" w:rsidP="0088439A">
      <w:pPr>
        <w:spacing w:after="0" w:line="240" w:lineRule="auto"/>
        <w:jc w:val="center"/>
        <w:rPr>
          <w:b/>
          <w:color w:val="000000"/>
          <w:sz w:val="24"/>
          <w:szCs w:val="24"/>
          <w:lang w:val="ru-RU"/>
        </w:rPr>
      </w:pPr>
      <w:r w:rsidRPr="0088439A">
        <w:rPr>
          <w:b/>
          <w:color w:val="000000"/>
          <w:sz w:val="24"/>
          <w:szCs w:val="24"/>
          <w:lang w:val="ru-RU"/>
        </w:rPr>
        <w:t xml:space="preserve"> </w:t>
      </w:r>
    </w:p>
    <w:p w14:paraId="67C4B0E1" w14:textId="3FF81EED" w:rsidR="00C67537" w:rsidRPr="00C97DA3" w:rsidRDefault="002607F4" w:rsidP="0088439A">
      <w:pPr>
        <w:spacing w:after="0" w:line="240" w:lineRule="auto"/>
        <w:jc w:val="center"/>
        <w:rPr>
          <w:b/>
          <w:lang w:val="kk-KZ"/>
        </w:rPr>
      </w:pPr>
      <w:r w:rsidRPr="00C97DA3">
        <w:rPr>
          <w:b/>
          <w:lang w:val="kk-KZ"/>
        </w:rPr>
        <w:t>«</w:t>
      </w:r>
      <w:r w:rsidR="00C67537" w:rsidRPr="00C97DA3">
        <w:rPr>
          <w:b/>
          <w:lang w:val="kk-KZ"/>
        </w:rPr>
        <w:t>10300</w:t>
      </w:r>
      <w:r w:rsidRPr="00C97DA3">
        <w:rPr>
          <w:b/>
          <w:lang w:val="kk-KZ"/>
        </w:rPr>
        <w:t xml:space="preserve"> – </w:t>
      </w:r>
      <w:r w:rsidR="00C67537" w:rsidRPr="00C97DA3">
        <w:rPr>
          <w:b/>
          <w:lang w:val="kk-KZ"/>
        </w:rPr>
        <w:t>Хими</w:t>
      </w:r>
      <w:r w:rsidR="00DB7BBD" w:rsidRPr="00C97DA3">
        <w:rPr>
          <w:b/>
          <w:lang w:val="kk-KZ"/>
        </w:rPr>
        <w:t>я ғылымдары</w:t>
      </w:r>
      <w:r w:rsidRPr="00C97DA3">
        <w:rPr>
          <w:b/>
          <w:lang w:val="kk-KZ"/>
        </w:rPr>
        <w:t xml:space="preserve">» </w:t>
      </w:r>
      <w:r w:rsidR="0088439A" w:rsidRPr="00C97DA3">
        <w:rPr>
          <w:b/>
          <w:lang w:val="kk-KZ"/>
        </w:rPr>
        <w:t xml:space="preserve">ғылыми бағыты </w:t>
      </w:r>
      <w:r w:rsidR="00C67537" w:rsidRPr="00C97DA3">
        <w:rPr>
          <w:b/>
          <w:lang w:val="kk-KZ"/>
        </w:rPr>
        <w:t>(</w:t>
      </w:r>
      <w:r w:rsidR="0088439A" w:rsidRPr="00C97DA3">
        <w:rPr>
          <w:b/>
          <w:lang w:val="kk-KZ"/>
        </w:rPr>
        <w:t>«</w:t>
      </w:r>
      <w:r w:rsidR="00C67537" w:rsidRPr="00C97DA3">
        <w:rPr>
          <w:b/>
          <w:lang w:val="kk-KZ"/>
        </w:rPr>
        <w:t xml:space="preserve">02.00.00 </w:t>
      </w:r>
      <w:r w:rsidR="0088439A" w:rsidRPr="00C97DA3">
        <w:rPr>
          <w:b/>
          <w:lang w:val="kk-KZ"/>
        </w:rPr>
        <w:t>–</w:t>
      </w:r>
      <w:r w:rsidR="00C67537" w:rsidRPr="00C97DA3">
        <w:rPr>
          <w:b/>
          <w:lang w:val="kk-KZ"/>
        </w:rPr>
        <w:t>Химия</w:t>
      </w:r>
      <w:r w:rsidR="0088439A" w:rsidRPr="00C97DA3">
        <w:rPr>
          <w:b/>
          <w:lang w:val="kk-KZ"/>
        </w:rPr>
        <w:t>»</w:t>
      </w:r>
      <w:r w:rsidR="00DB7BBD" w:rsidRPr="00C97DA3">
        <w:rPr>
          <w:b/>
          <w:lang w:val="kk-KZ"/>
        </w:rPr>
        <w:t xml:space="preserve"> мамандығы</w:t>
      </w:r>
      <w:r w:rsidR="00C67537" w:rsidRPr="00C97DA3">
        <w:rPr>
          <w:b/>
          <w:lang w:val="kk-KZ"/>
        </w:rPr>
        <w:t>)</w:t>
      </w:r>
      <w:r w:rsidR="00DB7BBD" w:rsidRPr="00C97DA3">
        <w:rPr>
          <w:b/>
          <w:lang w:val="kk-KZ"/>
        </w:rPr>
        <w:t xml:space="preserve"> бойынша қауымдастырылған профессор</w:t>
      </w:r>
      <w:r w:rsidR="0088439A" w:rsidRPr="00C97DA3">
        <w:rPr>
          <w:b/>
          <w:lang w:val="kk-KZ"/>
        </w:rPr>
        <w:t xml:space="preserve"> </w:t>
      </w:r>
      <w:r w:rsidR="00DB7BBD" w:rsidRPr="00C97DA3">
        <w:rPr>
          <w:b/>
          <w:lang w:val="kk-KZ"/>
        </w:rPr>
        <w:t xml:space="preserve">(доцент) ғылыми атағын </w:t>
      </w:r>
      <w:r w:rsidR="0088439A" w:rsidRPr="00C97DA3">
        <w:rPr>
          <w:b/>
          <w:lang w:val="kk-KZ"/>
        </w:rPr>
        <w:t>ізденуші туралы</w:t>
      </w:r>
    </w:p>
    <w:p w14:paraId="708C6A27" w14:textId="770540DD" w:rsidR="001546BB" w:rsidRPr="00C97DA3" w:rsidRDefault="0088439A" w:rsidP="0088439A">
      <w:pPr>
        <w:spacing w:after="0" w:line="240" w:lineRule="auto"/>
        <w:jc w:val="center"/>
        <w:rPr>
          <w:lang w:val="kk-KZ"/>
        </w:rPr>
      </w:pPr>
      <w:r w:rsidRPr="00C97DA3">
        <w:rPr>
          <w:b/>
          <w:lang w:val="kk-KZ"/>
        </w:rPr>
        <w:t>АНЫҚТАМА</w:t>
      </w:r>
    </w:p>
    <w:tbl>
      <w:tblPr>
        <w:tblW w:w="966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3807"/>
        <w:gridCol w:w="5245"/>
      </w:tblGrid>
      <w:tr w:rsidR="0088439A" w:rsidRPr="00C97DA3" w14:paraId="40229E31" w14:textId="77777777" w:rsidTr="0088439A">
        <w:trPr>
          <w:trHeight w:val="30"/>
        </w:trPr>
        <w:tc>
          <w:tcPr>
            <w:tcW w:w="609" w:type="dxa"/>
            <w:tcMar>
              <w:top w:w="15" w:type="dxa"/>
              <w:left w:w="15" w:type="dxa"/>
              <w:bottom w:w="15" w:type="dxa"/>
              <w:right w:w="15" w:type="dxa"/>
            </w:tcMar>
            <w:vAlign w:val="center"/>
          </w:tcPr>
          <w:p w14:paraId="55D13F3F" w14:textId="77777777" w:rsidR="0088439A" w:rsidRPr="00C97DA3" w:rsidRDefault="0088439A" w:rsidP="0088439A">
            <w:pPr>
              <w:pStyle w:val="a5"/>
              <w:numPr>
                <w:ilvl w:val="0"/>
                <w:numId w:val="1"/>
              </w:numPr>
              <w:spacing w:after="0" w:line="240" w:lineRule="auto"/>
              <w:jc w:val="both"/>
              <w:rPr>
                <w:lang w:val="kk-KZ"/>
              </w:rPr>
            </w:pPr>
          </w:p>
        </w:tc>
        <w:tc>
          <w:tcPr>
            <w:tcW w:w="3807" w:type="dxa"/>
            <w:vAlign w:val="center"/>
          </w:tcPr>
          <w:p w14:paraId="175915E6" w14:textId="19D2FE88" w:rsidR="0088439A" w:rsidRPr="00C97DA3" w:rsidRDefault="0088439A" w:rsidP="0088439A">
            <w:pPr>
              <w:spacing w:after="0" w:line="240" w:lineRule="auto"/>
              <w:ind w:left="14" w:right="106"/>
              <w:rPr>
                <w:color w:val="000000"/>
                <w:lang w:val="kk-KZ"/>
              </w:rPr>
            </w:pPr>
            <w:r w:rsidRPr="00C97DA3">
              <w:rPr>
                <w:color w:val="000000"/>
                <w:lang w:val="kk-KZ"/>
              </w:rPr>
              <w:t>Тегі, аты, әкесінің аты (болған жағдайда)</w:t>
            </w:r>
          </w:p>
        </w:tc>
        <w:tc>
          <w:tcPr>
            <w:tcW w:w="5245" w:type="dxa"/>
            <w:tcMar>
              <w:top w:w="15" w:type="dxa"/>
              <w:left w:w="15" w:type="dxa"/>
              <w:bottom w:w="15" w:type="dxa"/>
              <w:right w:w="15" w:type="dxa"/>
            </w:tcMar>
            <w:vAlign w:val="center"/>
          </w:tcPr>
          <w:p w14:paraId="468837F2" w14:textId="4F9A6665" w:rsidR="0088439A" w:rsidRPr="00C97DA3" w:rsidRDefault="0088439A" w:rsidP="0088439A">
            <w:pPr>
              <w:spacing w:after="0" w:line="240" w:lineRule="auto"/>
              <w:ind w:left="127" w:right="127"/>
              <w:rPr>
                <w:lang w:val="ru-RU"/>
              </w:rPr>
            </w:pPr>
            <w:r w:rsidRPr="00C97DA3">
              <w:rPr>
                <w:color w:val="000000"/>
                <w:lang w:val="ru-RU"/>
              </w:rPr>
              <w:t>Тантыбаева Батима Сматаевна</w:t>
            </w:r>
          </w:p>
          <w:p w14:paraId="72D713E1" w14:textId="77777777" w:rsidR="0088439A" w:rsidRPr="00C97DA3" w:rsidRDefault="0088439A" w:rsidP="0088439A">
            <w:pPr>
              <w:spacing w:after="0" w:line="240" w:lineRule="auto"/>
              <w:ind w:left="127" w:right="127"/>
              <w:rPr>
                <w:lang w:val="ru-RU"/>
              </w:rPr>
            </w:pPr>
          </w:p>
        </w:tc>
      </w:tr>
      <w:tr w:rsidR="0088439A" w:rsidRPr="00C97DA3" w14:paraId="29241F25" w14:textId="77777777" w:rsidTr="0088439A">
        <w:trPr>
          <w:trHeight w:val="30"/>
        </w:trPr>
        <w:tc>
          <w:tcPr>
            <w:tcW w:w="609" w:type="dxa"/>
            <w:tcMar>
              <w:top w:w="15" w:type="dxa"/>
              <w:left w:w="15" w:type="dxa"/>
              <w:bottom w:w="15" w:type="dxa"/>
              <w:right w:w="15" w:type="dxa"/>
            </w:tcMar>
            <w:vAlign w:val="center"/>
          </w:tcPr>
          <w:p w14:paraId="0B1B9698" w14:textId="77777777" w:rsidR="0088439A" w:rsidRPr="00C97DA3" w:rsidRDefault="0088439A" w:rsidP="0088439A">
            <w:pPr>
              <w:pStyle w:val="a5"/>
              <w:numPr>
                <w:ilvl w:val="0"/>
                <w:numId w:val="1"/>
              </w:numPr>
              <w:spacing w:after="0" w:line="240" w:lineRule="auto"/>
              <w:jc w:val="both"/>
            </w:pPr>
          </w:p>
        </w:tc>
        <w:tc>
          <w:tcPr>
            <w:tcW w:w="3807" w:type="dxa"/>
            <w:vAlign w:val="center"/>
          </w:tcPr>
          <w:p w14:paraId="3F72872D" w14:textId="4E7B7149" w:rsidR="0088439A" w:rsidRPr="00C97DA3" w:rsidRDefault="0088439A" w:rsidP="0088439A">
            <w:pPr>
              <w:spacing w:after="0" w:line="240" w:lineRule="auto"/>
              <w:ind w:left="14" w:right="106"/>
              <w:rPr>
                <w:color w:val="000000"/>
              </w:rPr>
            </w:pPr>
            <w:r w:rsidRPr="00C97DA3">
              <w:rPr>
                <w:color w:val="000000"/>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5245" w:type="dxa"/>
            <w:tcMar>
              <w:top w:w="15" w:type="dxa"/>
              <w:left w:w="15" w:type="dxa"/>
              <w:bottom w:w="15" w:type="dxa"/>
              <w:right w:w="15" w:type="dxa"/>
            </w:tcMar>
            <w:vAlign w:val="center"/>
          </w:tcPr>
          <w:p w14:paraId="3CF4E62C" w14:textId="61390EA0" w:rsidR="0088439A" w:rsidRPr="00C97DA3" w:rsidRDefault="00630572" w:rsidP="0088439A">
            <w:pPr>
              <w:spacing w:after="0" w:line="240" w:lineRule="auto"/>
              <w:ind w:left="127" w:right="127"/>
              <w:rPr>
                <w:color w:val="000000"/>
              </w:rPr>
            </w:pPr>
            <w:r w:rsidRPr="00C97DA3">
              <w:rPr>
                <w:color w:val="000000"/>
                <w:lang w:val="kk-KZ"/>
              </w:rPr>
              <w:t>«</w:t>
            </w:r>
            <w:r w:rsidR="0088439A" w:rsidRPr="00C97DA3">
              <w:rPr>
                <w:color w:val="000000"/>
              </w:rPr>
              <w:t>13.00.02 -</w:t>
            </w:r>
            <w:r w:rsidR="0088439A" w:rsidRPr="00C97DA3">
              <w:rPr>
                <w:color w:val="000000"/>
                <w:lang w:val="ru-RU"/>
              </w:rPr>
              <w:t>Оқыту</w:t>
            </w:r>
            <w:r w:rsidR="0088439A" w:rsidRPr="00C97DA3">
              <w:rPr>
                <w:color w:val="000000"/>
              </w:rPr>
              <w:t xml:space="preserve"> </w:t>
            </w:r>
            <w:r w:rsidR="0088439A" w:rsidRPr="00C97DA3">
              <w:rPr>
                <w:color w:val="000000"/>
                <w:lang w:val="ru-RU"/>
              </w:rPr>
              <w:t>және</w:t>
            </w:r>
            <w:r w:rsidR="0088439A" w:rsidRPr="00C97DA3">
              <w:rPr>
                <w:color w:val="000000"/>
              </w:rPr>
              <w:t xml:space="preserve"> </w:t>
            </w:r>
            <w:r w:rsidR="0088439A" w:rsidRPr="00C97DA3">
              <w:rPr>
                <w:color w:val="000000"/>
                <w:lang w:val="ru-RU"/>
              </w:rPr>
              <w:t>тәрбиелеу</w:t>
            </w:r>
            <w:r w:rsidR="0088439A" w:rsidRPr="00C97DA3">
              <w:rPr>
                <w:color w:val="000000"/>
              </w:rPr>
              <w:t xml:space="preserve"> </w:t>
            </w:r>
            <w:r w:rsidR="0088439A" w:rsidRPr="00C97DA3">
              <w:rPr>
                <w:color w:val="000000"/>
                <w:lang w:val="ru-RU"/>
              </w:rPr>
              <w:t>теориясы</w:t>
            </w:r>
            <w:r w:rsidR="0088439A" w:rsidRPr="00C97DA3">
              <w:rPr>
                <w:color w:val="000000"/>
              </w:rPr>
              <w:t xml:space="preserve"> </w:t>
            </w:r>
            <w:r w:rsidR="0088439A" w:rsidRPr="00C97DA3">
              <w:rPr>
                <w:color w:val="000000"/>
                <w:lang w:val="ru-RU"/>
              </w:rPr>
              <w:t>мен</w:t>
            </w:r>
            <w:r w:rsidR="0088439A" w:rsidRPr="00C97DA3">
              <w:rPr>
                <w:color w:val="000000"/>
              </w:rPr>
              <w:t xml:space="preserve"> </w:t>
            </w:r>
            <w:r w:rsidR="0088439A" w:rsidRPr="00C97DA3">
              <w:rPr>
                <w:color w:val="000000"/>
                <w:lang w:val="ru-RU"/>
              </w:rPr>
              <w:t>әдістемесі</w:t>
            </w:r>
            <w:r w:rsidR="0088439A" w:rsidRPr="00C97DA3">
              <w:rPr>
                <w:color w:val="000000"/>
              </w:rPr>
              <w:t xml:space="preserve"> (</w:t>
            </w:r>
            <w:r w:rsidR="0088439A" w:rsidRPr="00C97DA3">
              <w:rPr>
                <w:color w:val="000000"/>
                <w:lang w:val="ru-RU"/>
              </w:rPr>
              <w:t>химия</w:t>
            </w:r>
            <w:r w:rsidR="0088439A" w:rsidRPr="00C97DA3">
              <w:rPr>
                <w:color w:val="000000"/>
              </w:rPr>
              <w:t>)</w:t>
            </w:r>
            <w:r w:rsidRPr="00C97DA3">
              <w:rPr>
                <w:color w:val="000000"/>
                <w:lang w:val="kk-KZ"/>
              </w:rPr>
              <w:t>»</w:t>
            </w:r>
            <w:r w:rsidR="0088439A" w:rsidRPr="00C97DA3">
              <w:rPr>
                <w:color w:val="000000"/>
              </w:rPr>
              <w:t xml:space="preserve"> </w:t>
            </w:r>
            <w:r w:rsidR="0088439A" w:rsidRPr="00C97DA3">
              <w:rPr>
                <w:color w:val="000000"/>
                <w:lang w:val="kk-KZ"/>
              </w:rPr>
              <w:t>мамандығы бойынша п</w:t>
            </w:r>
            <w:r w:rsidR="0088439A" w:rsidRPr="00C97DA3">
              <w:rPr>
                <w:color w:val="000000"/>
                <w:lang w:val="ru-RU"/>
              </w:rPr>
              <w:t>едагогика</w:t>
            </w:r>
            <w:r w:rsidR="0088439A" w:rsidRPr="00C97DA3">
              <w:rPr>
                <w:color w:val="000000"/>
              </w:rPr>
              <w:t xml:space="preserve"> </w:t>
            </w:r>
            <w:r w:rsidR="0088439A" w:rsidRPr="00C97DA3">
              <w:rPr>
                <w:color w:val="000000"/>
                <w:lang w:val="ru-RU"/>
              </w:rPr>
              <w:t>ғылымдары</w:t>
            </w:r>
            <w:r w:rsidR="0088439A" w:rsidRPr="00C97DA3">
              <w:rPr>
                <w:color w:val="000000"/>
              </w:rPr>
              <w:t xml:space="preserve"> </w:t>
            </w:r>
            <w:r w:rsidR="0088439A" w:rsidRPr="00C97DA3">
              <w:rPr>
                <w:color w:val="000000"/>
                <w:lang w:val="ru-RU"/>
              </w:rPr>
              <w:t>кандидаты</w:t>
            </w:r>
            <w:r w:rsidRPr="00C97DA3">
              <w:rPr>
                <w:color w:val="000000"/>
              </w:rPr>
              <w:t>,</w:t>
            </w:r>
            <w:r w:rsidR="0088439A" w:rsidRPr="00C97DA3">
              <w:rPr>
                <w:color w:val="000000"/>
              </w:rPr>
              <w:t xml:space="preserve"> FK </w:t>
            </w:r>
            <w:r w:rsidR="0088439A" w:rsidRPr="00C97DA3">
              <w:rPr>
                <w:color w:val="000000"/>
                <w:lang w:val="kk-KZ"/>
              </w:rPr>
              <w:t>№0004053,  2010 жыл</w:t>
            </w:r>
            <w:r w:rsidRPr="00C97DA3">
              <w:rPr>
                <w:color w:val="000000"/>
                <w:lang w:val="kk-KZ"/>
              </w:rPr>
              <w:t>ғы</w:t>
            </w:r>
            <w:r w:rsidR="0088439A" w:rsidRPr="00C97DA3">
              <w:rPr>
                <w:color w:val="000000"/>
                <w:lang w:val="kk-KZ"/>
              </w:rPr>
              <w:t xml:space="preserve"> 25 қаңтардағы бұйрық,  хаттама №1 </w:t>
            </w:r>
            <w:r w:rsidR="0088439A" w:rsidRPr="00C97DA3">
              <w:rPr>
                <w:color w:val="000000"/>
              </w:rPr>
              <w:t xml:space="preserve">   </w:t>
            </w:r>
          </w:p>
          <w:p w14:paraId="1A2EEEF8" w14:textId="77777777" w:rsidR="0088439A" w:rsidRPr="00C97DA3" w:rsidRDefault="0088439A" w:rsidP="0088439A">
            <w:pPr>
              <w:spacing w:after="0" w:line="240" w:lineRule="auto"/>
              <w:ind w:left="127" w:right="127"/>
            </w:pPr>
            <w:r w:rsidRPr="00C97DA3">
              <w:rPr>
                <w:color w:val="000000"/>
              </w:rPr>
              <w:t xml:space="preserve"> </w:t>
            </w:r>
          </w:p>
          <w:p w14:paraId="1592506D" w14:textId="77777777" w:rsidR="0088439A" w:rsidRPr="00C97DA3" w:rsidRDefault="0088439A" w:rsidP="0088439A">
            <w:pPr>
              <w:spacing w:after="0" w:line="240" w:lineRule="auto"/>
              <w:ind w:left="127" w:right="127"/>
            </w:pPr>
          </w:p>
        </w:tc>
      </w:tr>
      <w:tr w:rsidR="0088439A" w:rsidRPr="00C97DA3" w14:paraId="3C764B04" w14:textId="77777777" w:rsidTr="0088439A">
        <w:trPr>
          <w:trHeight w:val="480"/>
        </w:trPr>
        <w:tc>
          <w:tcPr>
            <w:tcW w:w="609" w:type="dxa"/>
            <w:tcMar>
              <w:top w:w="15" w:type="dxa"/>
              <w:left w:w="15" w:type="dxa"/>
              <w:bottom w:w="15" w:type="dxa"/>
              <w:right w:w="15" w:type="dxa"/>
            </w:tcMar>
            <w:vAlign w:val="center"/>
          </w:tcPr>
          <w:p w14:paraId="69CB9519" w14:textId="77777777" w:rsidR="0088439A" w:rsidRPr="00C97DA3" w:rsidRDefault="0088439A" w:rsidP="0088439A">
            <w:pPr>
              <w:pStyle w:val="a5"/>
              <w:numPr>
                <w:ilvl w:val="0"/>
                <w:numId w:val="1"/>
              </w:numPr>
              <w:spacing w:after="0" w:line="240" w:lineRule="auto"/>
              <w:jc w:val="both"/>
            </w:pPr>
          </w:p>
        </w:tc>
        <w:tc>
          <w:tcPr>
            <w:tcW w:w="3807" w:type="dxa"/>
            <w:vAlign w:val="center"/>
          </w:tcPr>
          <w:p w14:paraId="6E487D6A" w14:textId="70B5DB1A" w:rsidR="0088439A" w:rsidRPr="00C97DA3" w:rsidRDefault="0088439A" w:rsidP="0088439A">
            <w:pPr>
              <w:spacing w:after="0" w:line="240" w:lineRule="auto"/>
              <w:ind w:left="14" w:right="106"/>
              <w:rPr>
                <w:color w:val="000000"/>
              </w:rPr>
            </w:pPr>
            <w:r w:rsidRPr="00C97DA3">
              <w:rPr>
                <w:color w:val="000000"/>
              </w:rPr>
              <w:t>Ғылыми атақ, берілген уақыты</w:t>
            </w:r>
          </w:p>
        </w:tc>
        <w:tc>
          <w:tcPr>
            <w:tcW w:w="5245" w:type="dxa"/>
            <w:tcMar>
              <w:top w:w="15" w:type="dxa"/>
              <w:left w:w="15" w:type="dxa"/>
              <w:bottom w:w="15" w:type="dxa"/>
              <w:right w:w="15" w:type="dxa"/>
            </w:tcMar>
            <w:vAlign w:val="center"/>
          </w:tcPr>
          <w:p w14:paraId="7146F165" w14:textId="77777777" w:rsidR="0088439A" w:rsidRPr="00C97DA3" w:rsidRDefault="0088439A" w:rsidP="0088439A">
            <w:pPr>
              <w:spacing w:after="0" w:line="240" w:lineRule="auto"/>
              <w:ind w:left="127" w:right="127"/>
              <w:rPr>
                <w:lang w:val="ru-RU"/>
              </w:rPr>
            </w:pPr>
            <w:r w:rsidRPr="00C97DA3">
              <w:rPr>
                <w:lang w:val="ru-RU"/>
              </w:rPr>
              <w:t>-</w:t>
            </w:r>
          </w:p>
          <w:p w14:paraId="49A79119" w14:textId="77777777" w:rsidR="0088439A" w:rsidRPr="00C97DA3" w:rsidRDefault="0088439A" w:rsidP="0088439A">
            <w:pPr>
              <w:spacing w:after="0" w:line="240" w:lineRule="auto"/>
              <w:ind w:left="127" w:right="127"/>
            </w:pPr>
          </w:p>
        </w:tc>
      </w:tr>
      <w:tr w:rsidR="0088439A" w:rsidRPr="00C97DA3" w14:paraId="293E8D77" w14:textId="77777777" w:rsidTr="0088439A">
        <w:trPr>
          <w:trHeight w:val="30"/>
        </w:trPr>
        <w:tc>
          <w:tcPr>
            <w:tcW w:w="609" w:type="dxa"/>
            <w:tcMar>
              <w:top w:w="15" w:type="dxa"/>
              <w:left w:w="15" w:type="dxa"/>
              <w:bottom w:w="15" w:type="dxa"/>
              <w:right w:w="15" w:type="dxa"/>
            </w:tcMar>
            <w:vAlign w:val="center"/>
          </w:tcPr>
          <w:p w14:paraId="2128B79D" w14:textId="77777777" w:rsidR="0088439A" w:rsidRPr="00C97DA3" w:rsidRDefault="0088439A" w:rsidP="0088439A">
            <w:pPr>
              <w:pStyle w:val="a5"/>
              <w:numPr>
                <w:ilvl w:val="0"/>
                <w:numId w:val="1"/>
              </w:numPr>
              <w:spacing w:after="0" w:line="240" w:lineRule="auto"/>
              <w:jc w:val="both"/>
            </w:pPr>
          </w:p>
        </w:tc>
        <w:tc>
          <w:tcPr>
            <w:tcW w:w="3807" w:type="dxa"/>
            <w:vAlign w:val="center"/>
          </w:tcPr>
          <w:p w14:paraId="1874642F" w14:textId="0BA36FA2" w:rsidR="0088439A" w:rsidRPr="00C97DA3" w:rsidRDefault="0088439A" w:rsidP="0088439A">
            <w:pPr>
              <w:spacing w:after="0" w:line="240" w:lineRule="auto"/>
              <w:ind w:left="14" w:right="106"/>
              <w:rPr>
                <w:color w:val="000000"/>
              </w:rPr>
            </w:pPr>
            <w:r w:rsidRPr="00C97DA3">
              <w:rPr>
                <w:color w:val="000000"/>
              </w:rPr>
              <w:t>Құрметті атақ, берілген уақыты</w:t>
            </w:r>
          </w:p>
        </w:tc>
        <w:tc>
          <w:tcPr>
            <w:tcW w:w="5245" w:type="dxa"/>
            <w:tcMar>
              <w:top w:w="15" w:type="dxa"/>
              <w:left w:w="15" w:type="dxa"/>
              <w:bottom w:w="15" w:type="dxa"/>
              <w:right w:w="15" w:type="dxa"/>
            </w:tcMar>
            <w:vAlign w:val="center"/>
          </w:tcPr>
          <w:p w14:paraId="7CE646FF" w14:textId="77777777" w:rsidR="0088439A" w:rsidRPr="00C97DA3" w:rsidRDefault="0088439A" w:rsidP="0088439A">
            <w:pPr>
              <w:spacing w:after="0" w:line="240" w:lineRule="auto"/>
              <w:ind w:left="127" w:right="127"/>
              <w:rPr>
                <w:lang w:val="ru-RU"/>
              </w:rPr>
            </w:pPr>
            <w:r w:rsidRPr="00C97DA3">
              <w:rPr>
                <w:lang w:val="ru-RU"/>
              </w:rPr>
              <w:t>-</w:t>
            </w:r>
          </w:p>
        </w:tc>
      </w:tr>
      <w:tr w:rsidR="0088439A" w:rsidRPr="00C97DA3" w14:paraId="7889C09B" w14:textId="77777777" w:rsidTr="0088439A">
        <w:trPr>
          <w:trHeight w:val="30"/>
        </w:trPr>
        <w:tc>
          <w:tcPr>
            <w:tcW w:w="609" w:type="dxa"/>
            <w:tcMar>
              <w:top w:w="15" w:type="dxa"/>
              <w:left w:w="15" w:type="dxa"/>
              <w:bottom w:w="15" w:type="dxa"/>
              <w:right w:w="15" w:type="dxa"/>
            </w:tcMar>
            <w:vAlign w:val="center"/>
          </w:tcPr>
          <w:p w14:paraId="5FC5C633" w14:textId="77777777" w:rsidR="0088439A" w:rsidRPr="00C97DA3" w:rsidRDefault="0088439A" w:rsidP="0088439A">
            <w:pPr>
              <w:pStyle w:val="a5"/>
              <w:numPr>
                <w:ilvl w:val="0"/>
                <w:numId w:val="1"/>
              </w:numPr>
              <w:spacing w:after="0" w:line="240" w:lineRule="auto"/>
              <w:jc w:val="both"/>
              <w:rPr>
                <w:lang w:val="ru-RU"/>
              </w:rPr>
            </w:pPr>
          </w:p>
        </w:tc>
        <w:tc>
          <w:tcPr>
            <w:tcW w:w="3807" w:type="dxa"/>
            <w:vAlign w:val="center"/>
          </w:tcPr>
          <w:p w14:paraId="20B7CEDB" w14:textId="2F6516E4" w:rsidR="0088439A" w:rsidRPr="00C97DA3" w:rsidRDefault="0088439A" w:rsidP="009C17DF">
            <w:pPr>
              <w:spacing w:after="0" w:line="240" w:lineRule="auto"/>
              <w:ind w:left="14" w:right="106"/>
              <w:rPr>
                <w:lang w:val="ru-RU"/>
              </w:rPr>
            </w:pPr>
            <w:r w:rsidRPr="00C97DA3">
              <w:rPr>
                <w:color w:val="000000"/>
                <w:lang w:val="ru-RU"/>
              </w:rPr>
              <w:t>Лауазымы (лауазымға тағайындалу туралы бұйрық мерзімі және нөмірі)</w:t>
            </w:r>
          </w:p>
        </w:tc>
        <w:tc>
          <w:tcPr>
            <w:tcW w:w="5245" w:type="dxa"/>
            <w:tcMar>
              <w:top w:w="15" w:type="dxa"/>
              <w:left w:w="15" w:type="dxa"/>
              <w:bottom w:w="15" w:type="dxa"/>
              <w:right w:w="15" w:type="dxa"/>
            </w:tcMar>
            <w:vAlign w:val="center"/>
          </w:tcPr>
          <w:p w14:paraId="1E71384E" w14:textId="72110AA3" w:rsidR="0088439A" w:rsidRPr="00C97DA3" w:rsidRDefault="00630572" w:rsidP="00630572">
            <w:pPr>
              <w:spacing w:after="0" w:line="240" w:lineRule="auto"/>
              <w:ind w:left="127" w:right="127"/>
              <w:rPr>
                <w:lang w:val="ru-RU"/>
              </w:rPr>
            </w:pPr>
            <w:r w:rsidRPr="00C97DA3">
              <w:rPr>
                <w:lang w:val="ru-RU"/>
              </w:rPr>
              <w:t xml:space="preserve">Химия кафедрасының қауымдастырылған профессоры </w:t>
            </w:r>
            <w:r w:rsidR="0088439A" w:rsidRPr="00C97DA3">
              <w:rPr>
                <w:lang w:val="ru-RU"/>
              </w:rPr>
              <w:t xml:space="preserve">2013 жылдың </w:t>
            </w:r>
            <w:r w:rsidRPr="00C97DA3">
              <w:rPr>
                <w:lang w:val="ru-RU"/>
              </w:rPr>
              <w:t xml:space="preserve">11 </w:t>
            </w:r>
            <w:r w:rsidR="0088439A" w:rsidRPr="00C97DA3">
              <w:rPr>
                <w:lang w:val="ru-RU"/>
              </w:rPr>
              <w:t xml:space="preserve">ақпанынан бастап   </w:t>
            </w:r>
            <w:r w:rsidRPr="00C97DA3">
              <w:rPr>
                <w:lang w:val="ru-RU"/>
              </w:rPr>
              <w:t>осы күнге дейін (15.02.2013ж.</w:t>
            </w:r>
            <w:r w:rsidR="0088439A" w:rsidRPr="00C97DA3">
              <w:rPr>
                <w:lang w:val="kk-KZ"/>
              </w:rPr>
              <w:t>№</w:t>
            </w:r>
            <w:r w:rsidR="0088439A" w:rsidRPr="00C97DA3">
              <w:rPr>
                <w:lang w:val="ru-RU"/>
              </w:rPr>
              <w:t>60 бұйрық</w:t>
            </w:r>
            <w:r w:rsidRPr="00C97DA3">
              <w:rPr>
                <w:lang w:val="ru-RU"/>
              </w:rPr>
              <w:t>);</w:t>
            </w:r>
            <w:r w:rsidR="0088439A" w:rsidRPr="00C97DA3">
              <w:rPr>
                <w:lang w:val="ru-RU"/>
              </w:rPr>
              <w:t xml:space="preserve">  </w:t>
            </w:r>
          </w:p>
        </w:tc>
      </w:tr>
      <w:tr w:rsidR="0088439A" w:rsidRPr="00C97DA3" w14:paraId="5A19FF0E" w14:textId="77777777" w:rsidTr="0088439A">
        <w:trPr>
          <w:trHeight w:val="30"/>
        </w:trPr>
        <w:tc>
          <w:tcPr>
            <w:tcW w:w="609" w:type="dxa"/>
            <w:tcMar>
              <w:top w:w="15" w:type="dxa"/>
              <w:left w:w="15" w:type="dxa"/>
              <w:bottom w:w="15" w:type="dxa"/>
              <w:right w:w="15" w:type="dxa"/>
            </w:tcMar>
            <w:vAlign w:val="center"/>
          </w:tcPr>
          <w:p w14:paraId="57AEE3F5" w14:textId="77777777" w:rsidR="0088439A" w:rsidRPr="00C97DA3" w:rsidRDefault="0088439A" w:rsidP="0088439A">
            <w:pPr>
              <w:pStyle w:val="a5"/>
              <w:numPr>
                <w:ilvl w:val="0"/>
                <w:numId w:val="1"/>
              </w:numPr>
              <w:spacing w:after="0" w:line="240" w:lineRule="auto"/>
              <w:jc w:val="both"/>
              <w:rPr>
                <w:lang w:val="ru-RU"/>
              </w:rPr>
            </w:pPr>
          </w:p>
        </w:tc>
        <w:tc>
          <w:tcPr>
            <w:tcW w:w="3807" w:type="dxa"/>
            <w:vAlign w:val="center"/>
          </w:tcPr>
          <w:p w14:paraId="5606488A" w14:textId="0FB5FA8A" w:rsidR="0088439A" w:rsidRPr="00C97DA3" w:rsidRDefault="0088439A" w:rsidP="0088439A">
            <w:pPr>
              <w:spacing w:after="0" w:line="240" w:lineRule="auto"/>
              <w:ind w:left="14" w:right="106"/>
              <w:rPr>
                <w:color w:val="000000"/>
                <w:lang w:val="ru-RU"/>
              </w:rPr>
            </w:pPr>
            <w:r w:rsidRPr="00C97DA3">
              <w:rPr>
                <w:color w:val="000000"/>
                <w:lang w:val="ru-RU"/>
              </w:rPr>
              <w:t>Ғылыми, ғылыми-педагогикалық жұмыс өтілі</w:t>
            </w:r>
          </w:p>
        </w:tc>
        <w:tc>
          <w:tcPr>
            <w:tcW w:w="5245" w:type="dxa"/>
            <w:tcMar>
              <w:top w:w="15" w:type="dxa"/>
              <w:left w:w="15" w:type="dxa"/>
              <w:bottom w:w="15" w:type="dxa"/>
              <w:right w:w="15" w:type="dxa"/>
            </w:tcMar>
            <w:vAlign w:val="center"/>
          </w:tcPr>
          <w:p w14:paraId="2B223362" w14:textId="12D215A4" w:rsidR="0088439A" w:rsidRPr="00C97DA3" w:rsidRDefault="0088439A" w:rsidP="0088439A">
            <w:pPr>
              <w:spacing w:after="0" w:line="240" w:lineRule="auto"/>
              <w:ind w:left="127" w:right="127"/>
              <w:rPr>
                <w:lang w:val="ru-RU"/>
              </w:rPr>
            </w:pPr>
            <w:r w:rsidRPr="00C97DA3">
              <w:rPr>
                <w:color w:val="000000"/>
                <w:lang w:val="ru-RU"/>
              </w:rPr>
              <w:t>Жалпы еңбек өтілі – 42 жыл, ғылыми педагогикалық еңбек өтілі – 31</w:t>
            </w:r>
            <w:r w:rsidR="00630572" w:rsidRPr="00C97DA3">
              <w:rPr>
                <w:color w:val="000000"/>
                <w:lang w:val="ru-RU"/>
              </w:rPr>
              <w:t xml:space="preserve"> </w:t>
            </w:r>
            <w:r w:rsidRPr="00C97DA3">
              <w:rPr>
                <w:color w:val="000000"/>
                <w:lang w:val="ru-RU"/>
              </w:rPr>
              <w:t>жыл.</w:t>
            </w:r>
          </w:p>
        </w:tc>
      </w:tr>
      <w:tr w:rsidR="0088439A" w:rsidRPr="00C97DA3" w14:paraId="1471AF85" w14:textId="77777777" w:rsidTr="0088439A">
        <w:trPr>
          <w:trHeight w:val="30"/>
        </w:trPr>
        <w:tc>
          <w:tcPr>
            <w:tcW w:w="609" w:type="dxa"/>
            <w:tcMar>
              <w:top w:w="15" w:type="dxa"/>
              <w:left w:w="15" w:type="dxa"/>
              <w:bottom w:w="15" w:type="dxa"/>
              <w:right w:w="15" w:type="dxa"/>
            </w:tcMar>
            <w:vAlign w:val="center"/>
          </w:tcPr>
          <w:p w14:paraId="325AAEBA" w14:textId="77777777" w:rsidR="0088439A" w:rsidRPr="00C97DA3" w:rsidRDefault="0088439A" w:rsidP="0088439A">
            <w:pPr>
              <w:pStyle w:val="a5"/>
              <w:numPr>
                <w:ilvl w:val="0"/>
                <w:numId w:val="1"/>
              </w:numPr>
              <w:spacing w:after="0" w:line="240" w:lineRule="auto"/>
              <w:jc w:val="both"/>
              <w:rPr>
                <w:lang w:val="ru-RU"/>
              </w:rPr>
            </w:pPr>
          </w:p>
        </w:tc>
        <w:tc>
          <w:tcPr>
            <w:tcW w:w="3807" w:type="dxa"/>
            <w:vAlign w:val="center"/>
          </w:tcPr>
          <w:p w14:paraId="563BB83B" w14:textId="53593542" w:rsidR="0088439A" w:rsidRPr="00C97DA3" w:rsidRDefault="0088439A" w:rsidP="0088439A">
            <w:pPr>
              <w:spacing w:after="0" w:line="240" w:lineRule="auto"/>
              <w:ind w:left="14" w:right="106"/>
              <w:rPr>
                <w:color w:val="000000"/>
                <w:lang w:val="ru-RU"/>
              </w:rPr>
            </w:pPr>
            <w:r w:rsidRPr="00C97DA3">
              <w:rPr>
                <w:color w:val="000000"/>
                <w:lang w:val="ru-RU"/>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5245" w:type="dxa"/>
            <w:tcMar>
              <w:top w:w="15" w:type="dxa"/>
              <w:left w:w="15" w:type="dxa"/>
              <w:bottom w:w="15" w:type="dxa"/>
              <w:right w:w="15" w:type="dxa"/>
            </w:tcMar>
            <w:vAlign w:val="center"/>
          </w:tcPr>
          <w:p w14:paraId="75F46E70" w14:textId="414F8FA8" w:rsidR="00630572" w:rsidRPr="00C97DA3" w:rsidRDefault="0088439A" w:rsidP="0088439A">
            <w:pPr>
              <w:spacing w:after="0" w:line="240" w:lineRule="auto"/>
              <w:ind w:left="127" w:right="127"/>
              <w:rPr>
                <w:lang w:val="ru-RU"/>
              </w:rPr>
            </w:pPr>
            <w:r w:rsidRPr="00C97DA3">
              <w:rPr>
                <w:lang w:val="ru-RU"/>
              </w:rPr>
              <w:t>Барлығы</w:t>
            </w:r>
            <w:r w:rsidRPr="00C97DA3">
              <w:rPr>
                <w:color w:val="000000"/>
                <w:lang w:val="ru-RU"/>
              </w:rPr>
              <w:t xml:space="preserve"> –</w:t>
            </w:r>
            <w:r w:rsidRPr="00C97DA3">
              <w:rPr>
                <w:lang w:val="ru-RU"/>
              </w:rPr>
              <w:t xml:space="preserve"> 1</w:t>
            </w:r>
            <w:r w:rsidR="006C5CB4" w:rsidRPr="00C97DA3">
              <w:rPr>
                <w:lang w:val="ru-RU"/>
              </w:rPr>
              <w:t>1</w:t>
            </w:r>
            <w:r w:rsidRPr="00C97DA3">
              <w:rPr>
                <w:lang w:val="ru-RU"/>
              </w:rPr>
              <w:t>, оның ішінде</w:t>
            </w:r>
            <w:r w:rsidR="00630572" w:rsidRPr="00C97DA3">
              <w:rPr>
                <w:lang w:val="ru-RU"/>
              </w:rPr>
              <w:t>:</w:t>
            </w:r>
          </w:p>
          <w:p w14:paraId="09160459" w14:textId="685E0289" w:rsidR="0088439A" w:rsidRPr="00C97DA3" w:rsidRDefault="00630572" w:rsidP="0088439A">
            <w:pPr>
              <w:spacing w:after="0" w:line="240" w:lineRule="auto"/>
              <w:ind w:left="127" w:right="127"/>
              <w:rPr>
                <w:lang w:val="ru-RU"/>
              </w:rPr>
            </w:pPr>
            <w:r w:rsidRPr="00C97DA3">
              <w:rPr>
                <w:lang w:val="ru-RU"/>
              </w:rPr>
              <w:t xml:space="preserve">- </w:t>
            </w:r>
            <w:r w:rsidR="0088439A" w:rsidRPr="00C97DA3">
              <w:rPr>
                <w:lang w:val="ru-RU"/>
              </w:rPr>
              <w:t>уәкілетті орган ұсынған бас</w:t>
            </w:r>
            <w:r w:rsidRPr="00C97DA3">
              <w:rPr>
                <w:lang w:val="ru-RU"/>
              </w:rPr>
              <w:t xml:space="preserve">ылымдарда </w:t>
            </w:r>
            <w:r w:rsidRPr="00C97DA3">
              <w:rPr>
                <w:color w:val="000000"/>
                <w:lang w:val="ru-RU"/>
              </w:rPr>
              <w:t>–</w:t>
            </w:r>
            <w:r w:rsidRPr="00C97DA3">
              <w:rPr>
                <w:lang w:val="ru-RU"/>
              </w:rPr>
              <w:t xml:space="preserve"> </w:t>
            </w:r>
            <w:r w:rsidR="005E2C20" w:rsidRPr="00C97DA3">
              <w:rPr>
                <w:lang w:val="ru-RU"/>
              </w:rPr>
              <w:t>7</w:t>
            </w:r>
            <w:r w:rsidRPr="00C97DA3">
              <w:rPr>
                <w:lang w:val="ru-RU"/>
              </w:rPr>
              <w:t xml:space="preserve">,  </w:t>
            </w:r>
          </w:p>
          <w:p w14:paraId="31A14F73" w14:textId="2FF16ED8" w:rsidR="0088439A" w:rsidRPr="00C97DA3" w:rsidRDefault="0088439A" w:rsidP="00871CA8">
            <w:pPr>
              <w:spacing w:after="0" w:line="240" w:lineRule="auto"/>
              <w:ind w:left="127" w:right="127"/>
              <w:rPr>
                <w:lang w:val="ru-RU"/>
              </w:rPr>
            </w:pPr>
            <w:r w:rsidRPr="00C97DA3">
              <w:rPr>
                <w:lang w:val="ru-RU"/>
              </w:rPr>
              <w:t>-</w:t>
            </w:r>
            <w:r w:rsidR="00871CA8" w:rsidRPr="00C97DA3">
              <w:rPr>
                <w:lang w:val="ru-RU"/>
              </w:rPr>
              <w:t xml:space="preserve"> </w:t>
            </w:r>
            <w:r w:rsidR="00871CA8" w:rsidRPr="00C97DA3">
              <w:rPr>
                <w:color w:val="000000"/>
              </w:rPr>
              <w:t>Clarivate</w:t>
            </w:r>
            <w:r w:rsidR="00871CA8" w:rsidRPr="00C97DA3">
              <w:rPr>
                <w:color w:val="000000"/>
                <w:lang w:val="ru-RU"/>
              </w:rPr>
              <w:t xml:space="preserve"> </w:t>
            </w:r>
            <w:r w:rsidR="00871CA8" w:rsidRPr="00C97DA3">
              <w:rPr>
                <w:color w:val="000000"/>
              </w:rPr>
              <w:t>Analytics</w:t>
            </w:r>
            <w:r w:rsidR="00871CA8" w:rsidRPr="00C97DA3">
              <w:rPr>
                <w:color w:val="000000"/>
                <w:lang w:val="ru-RU"/>
              </w:rPr>
              <w:t xml:space="preserve"> (Кларивэйт Аналитикс) компаниясының </w:t>
            </w:r>
            <w:r w:rsidR="00871CA8" w:rsidRPr="00C97DA3">
              <w:rPr>
                <w:color w:val="000000"/>
              </w:rPr>
              <w:t>Journal</w:t>
            </w:r>
            <w:r w:rsidR="00871CA8" w:rsidRPr="00C97DA3">
              <w:rPr>
                <w:color w:val="000000"/>
                <w:lang w:val="ru-RU"/>
              </w:rPr>
              <w:t xml:space="preserve"> </w:t>
            </w:r>
            <w:r w:rsidR="00871CA8" w:rsidRPr="00C97DA3">
              <w:rPr>
                <w:color w:val="000000"/>
              </w:rPr>
              <w:t>Citation</w:t>
            </w:r>
            <w:r w:rsidR="00871CA8" w:rsidRPr="00C97DA3">
              <w:rPr>
                <w:color w:val="000000"/>
                <w:lang w:val="ru-RU"/>
              </w:rPr>
              <w:t xml:space="preserve"> </w:t>
            </w:r>
            <w:r w:rsidR="00871CA8" w:rsidRPr="00C97DA3">
              <w:rPr>
                <w:color w:val="000000"/>
              </w:rPr>
              <w:t>Reports</w:t>
            </w:r>
            <w:r w:rsidR="00871CA8" w:rsidRPr="00C97DA3">
              <w:rPr>
                <w:color w:val="000000"/>
                <w:lang w:val="ru-RU"/>
              </w:rPr>
              <w:t xml:space="preserve"> (Жорнал Цитэйшэн Репортс) деректері бойынша 1, 2</w:t>
            </w:r>
            <w:r w:rsidR="00871CA8" w:rsidRPr="00C97DA3">
              <w:rPr>
                <w:color w:val="000000"/>
                <w:lang w:val="kk-KZ"/>
              </w:rPr>
              <w:t>, 3</w:t>
            </w:r>
            <w:r w:rsidR="00871CA8" w:rsidRPr="00C97DA3">
              <w:rPr>
                <w:color w:val="000000"/>
                <w:lang w:val="ru-RU"/>
              </w:rPr>
              <w:t xml:space="preserve"> және </w:t>
            </w:r>
            <w:r w:rsidR="00871CA8" w:rsidRPr="00C97DA3">
              <w:rPr>
                <w:color w:val="000000"/>
                <w:lang w:val="kk-KZ"/>
              </w:rPr>
              <w:t>4</w:t>
            </w:r>
            <w:r w:rsidR="00871CA8" w:rsidRPr="00C97DA3">
              <w:rPr>
                <w:color w:val="000000"/>
                <w:lang w:val="ru-RU"/>
              </w:rPr>
              <w:t xml:space="preserve"> квартильге кіретін немесе </w:t>
            </w:r>
            <w:r w:rsidR="00871CA8" w:rsidRPr="00C97DA3">
              <w:rPr>
                <w:color w:val="000000"/>
              </w:rPr>
              <w:t>Scopus</w:t>
            </w:r>
            <w:r w:rsidR="00871CA8" w:rsidRPr="00C97DA3">
              <w:rPr>
                <w:color w:val="000000"/>
                <w:lang w:val="ru-RU"/>
              </w:rPr>
              <w:t xml:space="preserve"> (Скопус) деректер базасында </w:t>
            </w:r>
            <w:r w:rsidR="00871CA8" w:rsidRPr="00C97DA3">
              <w:rPr>
                <w:color w:val="000000"/>
              </w:rPr>
              <w:t>CiteScore</w:t>
            </w:r>
            <w:r w:rsidR="00871CA8" w:rsidRPr="00C97DA3">
              <w:rPr>
                <w:color w:val="000000"/>
                <w:lang w:val="ru-RU"/>
              </w:rPr>
              <w:t xml:space="preserve"> (СайтСкор) бойынша процентиль көрсеткіші кемінде 35 (отыз бес) болатын </w:t>
            </w:r>
            <w:r w:rsidR="00871CA8" w:rsidRPr="00C97DA3">
              <w:rPr>
                <w:color w:val="000000"/>
                <w:lang w:val="kk-KZ"/>
              </w:rPr>
              <w:t xml:space="preserve">ғылыми </w:t>
            </w:r>
            <w:r w:rsidR="00871CA8" w:rsidRPr="00C97DA3">
              <w:rPr>
                <w:color w:val="000000"/>
                <w:lang w:val="ru-RU"/>
              </w:rPr>
              <w:t>журналдар</w:t>
            </w:r>
            <w:r w:rsidR="00871CA8" w:rsidRPr="00C97DA3">
              <w:rPr>
                <w:color w:val="000000"/>
                <w:lang w:val="kk-KZ"/>
              </w:rPr>
              <w:t>да</w:t>
            </w:r>
            <w:r w:rsidRPr="00C97DA3">
              <w:rPr>
                <w:lang w:val="ru-RU"/>
              </w:rPr>
              <w:t xml:space="preserve"> </w:t>
            </w:r>
            <w:r w:rsidR="00871CA8" w:rsidRPr="00C97DA3">
              <w:rPr>
                <w:color w:val="000000"/>
                <w:lang w:val="ru-RU"/>
              </w:rPr>
              <w:t xml:space="preserve">– </w:t>
            </w:r>
            <w:r w:rsidR="005E2C20" w:rsidRPr="00C97DA3">
              <w:rPr>
                <w:lang w:val="ru-RU"/>
              </w:rPr>
              <w:t>4</w:t>
            </w:r>
            <w:r w:rsidR="00871CA8" w:rsidRPr="00C97DA3">
              <w:rPr>
                <w:lang w:val="ru-RU"/>
              </w:rPr>
              <w:t>;</w:t>
            </w:r>
            <w:r w:rsidRPr="00C97DA3">
              <w:rPr>
                <w:lang w:val="ru-RU"/>
              </w:rPr>
              <w:t xml:space="preserve"> </w:t>
            </w:r>
          </w:p>
        </w:tc>
      </w:tr>
      <w:tr w:rsidR="0088439A" w:rsidRPr="00C97DA3" w14:paraId="2FDE8BEF" w14:textId="77777777" w:rsidTr="0088439A">
        <w:trPr>
          <w:trHeight w:val="30"/>
        </w:trPr>
        <w:tc>
          <w:tcPr>
            <w:tcW w:w="609" w:type="dxa"/>
            <w:tcMar>
              <w:top w:w="15" w:type="dxa"/>
              <w:left w:w="15" w:type="dxa"/>
              <w:bottom w:w="15" w:type="dxa"/>
              <w:right w:w="15" w:type="dxa"/>
            </w:tcMar>
            <w:vAlign w:val="center"/>
          </w:tcPr>
          <w:p w14:paraId="68673264" w14:textId="77777777" w:rsidR="0088439A" w:rsidRPr="00C97DA3" w:rsidRDefault="0088439A" w:rsidP="0088439A">
            <w:pPr>
              <w:pStyle w:val="a5"/>
              <w:numPr>
                <w:ilvl w:val="0"/>
                <w:numId w:val="1"/>
              </w:numPr>
              <w:spacing w:after="0" w:line="240" w:lineRule="auto"/>
              <w:jc w:val="both"/>
              <w:rPr>
                <w:lang w:val="ru-RU"/>
              </w:rPr>
            </w:pPr>
          </w:p>
        </w:tc>
        <w:tc>
          <w:tcPr>
            <w:tcW w:w="3807" w:type="dxa"/>
            <w:vAlign w:val="center"/>
          </w:tcPr>
          <w:p w14:paraId="413BAE99" w14:textId="205CF680" w:rsidR="0088439A" w:rsidRPr="00C97DA3" w:rsidRDefault="0088439A" w:rsidP="0088439A">
            <w:pPr>
              <w:spacing w:after="0" w:line="240" w:lineRule="auto"/>
              <w:ind w:left="14" w:right="106"/>
              <w:rPr>
                <w:color w:val="000000"/>
                <w:lang w:val="ru-RU"/>
              </w:rPr>
            </w:pPr>
            <w:r w:rsidRPr="00C97DA3">
              <w:rPr>
                <w:color w:val="000000"/>
                <w:lang w:val="ru-RU"/>
              </w:rPr>
              <w:t>Соңғы 5 жылда басылған монографиялар, оқулықтар, жеке жазылған оқу (оқу-әдістемелік) құралдар саны</w:t>
            </w:r>
          </w:p>
        </w:tc>
        <w:tc>
          <w:tcPr>
            <w:tcW w:w="5245" w:type="dxa"/>
            <w:tcMar>
              <w:top w:w="15" w:type="dxa"/>
              <w:left w:w="15" w:type="dxa"/>
              <w:bottom w:w="15" w:type="dxa"/>
              <w:right w:w="15" w:type="dxa"/>
            </w:tcMar>
            <w:vAlign w:val="center"/>
          </w:tcPr>
          <w:p w14:paraId="1F36D514" w14:textId="01D7450B" w:rsidR="0088439A" w:rsidRPr="00C97DA3" w:rsidRDefault="00871CA8" w:rsidP="0088439A">
            <w:pPr>
              <w:spacing w:after="0" w:line="240" w:lineRule="auto"/>
              <w:ind w:left="127" w:right="127"/>
              <w:rPr>
                <w:color w:val="000000"/>
                <w:lang w:val="ru-RU"/>
              </w:rPr>
            </w:pPr>
            <w:r w:rsidRPr="00C97DA3">
              <w:rPr>
                <w:lang w:val="ru-RU"/>
              </w:rPr>
              <w:t>о</w:t>
            </w:r>
            <w:r w:rsidR="0088439A" w:rsidRPr="00C97DA3">
              <w:rPr>
                <w:lang w:val="ru-RU"/>
              </w:rPr>
              <w:t xml:space="preserve">қулық пен оқу құралдары </w:t>
            </w:r>
            <w:r w:rsidR="0088439A" w:rsidRPr="00C97DA3">
              <w:rPr>
                <w:color w:val="000000"/>
                <w:lang w:val="ru-RU"/>
              </w:rPr>
              <w:t xml:space="preserve">– 11, оның ішінде 2 (жеке жазылған); </w:t>
            </w:r>
            <w:bookmarkStart w:id="0" w:name="_GoBack"/>
            <w:bookmarkEnd w:id="0"/>
            <w:r w:rsidR="008D2363" w:rsidRPr="00C97DA3">
              <w:rPr>
                <w:color w:val="000000"/>
                <w:lang w:val="ru-RU"/>
              </w:rPr>
              <w:t>монография</w:t>
            </w:r>
            <w:r w:rsidR="009C17DF">
              <w:rPr>
                <w:color w:val="000000"/>
                <w:lang w:val="ru-RU"/>
              </w:rPr>
              <w:t xml:space="preserve"> </w:t>
            </w:r>
            <w:r w:rsidR="009C17DF" w:rsidRPr="00C97DA3">
              <w:rPr>
                <w:color w:val="000000"/>
                <w:lang w:val="ru-RU"/>
              </w:rPr>
              <w:t>– 1</w:t>
            </w:r>
            <w:r w:rsidR="008D2363" w:rsidRPr="00C97DA3">
              <w:rPr>
                <w:color w:val="000000"/>
                <w:lang w:val="ru-RU"/>
              </w:rPr>
              <w:t>,</w:t>
            </w:r>
          </w:p>
          <w:p w14:paraId="159929A0" w14:textId="76D3B9F7" w:rsidR="0088439A" w:rsidRPr="00C97DA3" w:rsidRDefault="0088439A" w:rsidP="0088439A">
            <w:pPr>
              <w:spacing w:after="0" w:line="240" w:lineRule="auto"/>
              <w:ind w:left="127" w:right="127"/>
              <w:rPr>
                <w:lang w:val="ru-RU"/>
              </w:rPr>
            </w:pPr>
            <w:r w:rsidRPr="00C97DA3">
              <w:rPr>
                <w:lang w:val="ru-RU"/>
              </w:rPr>
              <w:t>авторлық куәлік – 1</w:t>
            </w:r>
            <w:r w:rsidR="00871CA8" w:rsidRPr="00C97DA3">
              <w:rPr>
                <w:lang w:val="ru-RU"/>
              </w:rPr>
              <w:t>;</w:t>
            </w:r>
          </w:p>
        </w:tc>
      </w:tr>
      <w:tr w:rsidR="0088439A" w:rsidRPr="00C97DA3" w14:paraId="353182E7" w14:textId="77777777" w:rsidTr="0088439A">
        <w:trPr>
          <w:trHeight w:val="30"/>
        </w:trPr>
        <w:tc>
          <w:tcPr>
            <w:tcW w:w="609" w:type="dxa"/>
            <w:tcMar>
              <w:top w:w="15" w:type="dxa"/>
              <w:left w:w="15" w:type="dxa"/>
              <w:bottom w:w="15" w:type="dxa"/>
              <w:right w:w="15" w:type="dxa"/>
            </w:tcMar>
            <w:vAlign w:val="center"/>
          </w:tcPr>
          <w:p w14:paraId="07AB1B22" w14:textId="77777777" w:rsidR="0088439A" w:rsidRPr="00C97DA3" w:rsidRDefault="0088439A" w:rsidP="0088439A">
            <w:pPr>
              <w:pStyle w:val="a5"/>
              <w:numPr>
                <w:ilvl w:val="0"/>
                <w:numId w:val="1"/>
              </w:numPr>
              <w:spacing w:after="0" w:line="240" w:lineRule="auto"/>
              <w:jc w:val="both"/>
            </w:pPr>
          </w:p>
        </w:tc>
        <w:tc>
          <w:tcPr>
            <w:tcW w:w="3807" w:type="dxa"/>
            <w:vAlign w:val="center"/>
          </w:tcPr>
          <w:p w14:paraId="5F0674C5" w14:textId="296957F4" w:rsidR="0088439A" w:rsidRPr="00C97DA3" w:rsidRDefault="0088439A" w:rsidP="0088439A">
            <w:pPr>
              <w:spacing w:after="0" w:line="240" w:lineRule="auto"/>
              <w:ind w:left="14" w:right="106"/>
              <w:rPr>
                <w:color w:val="000000"/>
              </w:rPr>
            </w:pPr>
            <w:r w:rsidRPr="00C97DA3">
              <w:rPr>
                <w:color w:val="000000"/>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245" w:type="dxa"/>
            <w:tcMar>
              <w:top w:w="15" w:type="dxa"/>
              <w:left w:w="15" w:type="dxa"/>
              <w:bottom w:w="15" w:type="dxa"/>
              <w:right w:w="15" w:type="dxa"/>
            </w:tcMar>
            <w:vAlign w:val="center"/>
          </w:tcPr>
          <w:p w14:paraId="0F748691" w14:textId="77777777" w:rsidR="0088439A" w:rsidRPr="00C97DA3" w:rsidRDefault="0088439A" w:rsidP="0088439A">
            <w:pPr>
              <w:spacing w:after="0" w:line="240" w:lineRule="auto"/>
              <w:ind w:left="127" w:right="127"/>
              <w:rPr>
                <w:lang w:val="ru-RU"/>
              </w:rPr>
            </w:pPr>
            <w:r w:rsidRPr="00C97DA3">
              <w:rPr>
                <w:lang w:val="ru-RU"/>
              </w:rPr>
              <w:t>-</w:t>
            </w:r>
          </w:p>
          <w:p w14:paraId="045B1496" w14:textId="77777777" w:rsidR="0088439A" w:rsidRPr="00C97DA3" w:rsidRDefault="0088439A" w:rsidP="0088439A">
            <w:pPr>
              <w:spacing w:after="0" w:line="240" w:lineRule="auto"/>
              <w:ind w:left="127" w:right="127"/>
              <w:rPr>
                <w:lang w:val="ru-RU"/>
              </w:rPr>
            </w:pPr>
          </w:p>
        </w:tc>
      </w:tr>
      <w:tr w:rsidR="0088439A" w:rsidRPr="00C97DA3" w14:paraId="478B438F" w14:textId="77777777" w:rsidTr="00DE0F0D">
        <w:trPr>
          <w:trHeight w:val="3236"/>
        </w:trPr>
        <w:tc>
          <w:tcPr>
            <w:tcW w:w="609" w:type="dxa"/>
            <w:tcMar>
              <w:top w:w="15" w:type="dxa"/>
              <w:left w:w="15" w:type="dxa"/>
              <w:bottom w:w="15" w:type="dxa"/>
              <w:right w:w="15" w:type="dxa"/>
            </w:tcMar>
            <w:vAlign w:val="center"/>
          </w:tcPr>
          <w:p w14:paraId="4777AB8A" w14:textId="77777777" w:rsidR="0088439A" w:rsidRPr="00C97DA3" w:rsidRDefault="0088439A" w:rsidP="0088439A">
            <w:pPr>
              <w:pStyle w:val="a5"/>
              <w:numPr>
                <w:ilvl w:val="0"/>
                <w:numId w:val="1"/>
              </w:numPr>
              <w:spacing w:after="0" w:line="240" w:lineRule="auto"/>
              <w:jc w:val="both"/>
            </w:pPr>
          </w:p>
        </w:tc>
        <w:tc>
          <w:tcPr>
            <w:tcW w:w="3807" w:type="dxa"/>
            <w:vAlign w:val="center"/>
          </w:tcPr>
          <w:p w14:paraId="2F613DAE" w14:textId="4960021C" w:rsidR="0088439A" w:rsidRPr="00C97DA3" w:rsidRDefault="0088439A" w:rsidP="0088439A">
            <w:pPr>
              <w:spacing w:after="0" w:line="240" w:lineRule="auto"/>
              <w:ind w:left="14" w:right="106"/>
              <w:rPr>
                <w:color w:val="000000"/>
              </w:rPr>
            </w:pPr>
            <w:r w:rsidRPr="00C97DA3">
              <w:rPr>
                <w:color w:val="000000"/>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5245" w:type="dxa"/>
            <w:tcMar>
              <w:top w:w="15" w:type="dxa"/>
              <w:left w:w="15" w:type="dxa"/>
              <w:bottom w:w="15" w:type="dxa"/>
              <w:right w:w="15" w:type="dxa"/>
            </w:tcMar>
            <w:vAlign w:val="center"/>
          </w:tcPr>
          <w:p w14:paraId="5D70C688" w14:textId="77777777" w:rsidR="00871CA8" w:rsidRPr="00C97DA3" w:rsidRDefault="0088439A" w:rsidP="0088439A">
            <w:pPr>
              <w:spacing w:after="0" w:line="240" w:lineRule="auto"/>
              <w:ind w:left="127" w:right="127"/>
              <w:rPr>
                <w:lang w:val="ru-RU"/>
              </w:rPr>
            </w:pPr>
            <w:r w:rsidRPr="00C97DA3">
              <w:rPr>
                <w:lang w:val="ru-RU"/>
              </w:rPr>
              <w:t>Студенттер арасында Республикалық химия олимпиадасын</w:t>
            </w:r>
            <w:r w:rsidR="00871CA8" w:rsidRPr="00C97DA3">
              <w:rPr>
                <w:lang w:val="ru-RU"/>
              </w:rPr>
              <w:t>ың жүлдегерлері</w:t>
            </w:r>
            <w:r w:rsidRPr="00C97DA3">
              <w:rPr>
                <w:lang w:val="ru-RU"/>
              </w:rPr>
              <w:t xml:space="preserve">:   </w:t>
            </w:r>
          </w:p>
          <w:p w14:paraId="3BD46BE0" w14:textId="4A7D31F0" w:rsidR="00871CA8" w:rsidRPr="00C97DA3" w:rsidRDefault="0088439A" w:rsidP="0088439A">
            <w:pPr>
              <w:spacing w:after="0" w:line="240" w:lineRule="auto"/>
              <w:ind w:left="127" w:right="127"/>
              <w:rPr>
                <w:lang w:val="ru-RU"/>
              </w:rPr>
            </w:pPr>
            <w:r w:rsidRPr="00C97DA3">
              <w:rPr>
                <w:lang w:val="ru-RU"/>
              </w:rPr>
              <w:t>Хасен Темирлан (3</w:t>
            </w:r>
            <w:r w:rsidR="00871CA8" w:rsidRPr="00C97DA3">
              <w:rPr>
                <w:lang w:val="ru-RU"/>
              </w:rPr>
              <w:t>-орын</w:t>
            </w:r>
            <w:r w:rsidRPr="00C97DA3">
              <w:rPr>
                <w:lang w:val="ru-RU"/>
              </w:rPr>
              <w:t>) және  Сагдолдина Назерке (2</w:t>
            </w:r>
            <w:r w:rsidR="00871CA8" w:rsidRPr="00C97DA3">
              <w:rPr>
                <w:lang w:val="ru-RU"/>
              </w:rPr>
              <w:t>-орын</w:t>
            </w:r>
            <w:r w:rsidRPr="00C97DA3">
              <w:rPr>
                <w:lang w:val="ru-RU"/>
              </w:rPr>
              <w:t>)</w:t>
            </w:r>
            <w:r w:rsidR="00871CA8" w:rsidRPr="00C97DA3">
              <w:rPr>
                <w:lang w:val="ru-RU"/>
              </w:rPr>
              <w:t>;</w:t>
            </w:r>
          </w:p>
          <w:p w14:paraId="53A100AE" w14:textId="5DC2B87E" w:rsidR="00DE0F0D" w:rsidRPr="00C97DA3" w:rsidRDefault="0088439A" w:rsidP="0088439A">
            <w:pPr>
              <w:spacing w:after="0" w:line="240" w:lineRule="auto"/>
              <w:ind w:left="127" w:right="127"/>
              <w:rPr>
                <w:lang w:val="ru-RU"/>
              </w:rPr>
            </w:pPr>
            <w:r w:rsidRPr="00C97DA3">
              <w:rPr>
                <w:lang w:val="ru-RU"/>
              </w:rPr>
              <w:t xml:space="preserve">Оқушылар арасында 2024 жылы НЗМ 9 сынып оқушысы  Жеңісқанова Айзере </w:t>
            </w:r>
            <w:r w:rsidR="00DE0F0D" w:rsidRPr="00C97DA3">
              <w:rPr>
                <w:lang w:val="ru-RU"/>
              </w:rPr>
              <w:t>р</w:t>
            </w:r>
            <w:r w:rsidRPr="00C97DA3">
              <w:rPr>
                <w:lang w:val="ru-RU"/>
              </w:rPr>
              <w:t>еспубликалық  олимпиадада 1</w:t>
            </w:r>
            <w:r w:rsidR="00DE0F0D" w:rsidRPr="00C97DA3">
              <w:rPr>
                <w:lang w:val="ru-RU"/>
              </w:rPr>
              <w:t>-</w:t>
            </w:r>
            <w:r w:rsidRPr="00C97DA3">
              <w:rPr>
                <w:lang w:val="ru-RU"/>
              </w:rPr>
              <w:t>орын, химиядан халықаралық олимпиадада</w:t>
            </w:r>
            <w:r w:rsidR="00DE0F0D" w:rsidRPr="00C97DA3">
              <w:rPr>
                <w:lang w:val="ru-RU"/>
              </w:rPr>
              <w:t xml:space="preserve"> </w:t>
            </w:r>
            <w:r w:rsidRPr="00C97DA3">
              <w:rPr>
                <w:lang w:val="ru-RU"/>
              </w:rPr>
              <w:t>(Туймадайа</w:t>
            </w:r>
            <w:r w:rsidR="00DE0F0D" w:rsidRPr="00C97DA3">
              <w:rPr>
                <w:lang w:val="ru-RU"/>
              </w:rPr>
              <w:t>, Саха Республикасы</w:t>
            </w:r>
            <w:r w:rsidRPr="00C97DA3">
              <w:rPr>
                <w:lang w:val="ru-RU"/>
              </w:rPr>
              <w:t>)</w:t>
            </w:r>
            <w:r w:rsidR="00DE0F0D" w:rsidRPr="00C97DA3">
              <w:rPr>
                <w:lang w:val="ru-RU"/>
              </w:rPr>
              <w:t xml:space="preserve"> </w:t>
            </w:r>
            <w:r w:rsidRPr="00C97DA3">
              <w:rPr>
                <w:lang w:val="ru-RU"/>
              </w:rPr>
              <w:t>1</w:t>
            </w:r>
            <w:r w:rsidR="00DE0F0D" w:rsidRPr="00C97DA3">
              <w:rPr>
                <w:lang w:val="ru-RU"/>
              </w:rPr>
              <w:t>-</w:t>
            </w:r>
            <w:r w:rsidRPr="00C97DA3">
              <w:rPr>
                <w:lang w:val="ru-RU"/>
              </w:rPr>
              <w:t>орын</w:t>
            </w:r>
            <w:r w:rsidR="00DE0F0D" w:rsidRPr="00C97DA3">
              <w:rPr>
                <w:lang w:val="ru-RU"/>
              </w:rPr>
              <w:t>;</w:t>
            </w:r>
            <w:r w:rsidRPr="00C97DA3">
              <w:rPr>
                <w:lang w:val="ru-RU"/>
              </w:rPr>
              <w:t xml:space="preserve"> </w:t>
            </w:r>
            <w:r w:rsidR="005E2C20" w:rsidRPr="00C97DA3">
              <w:rPr>
                <w:lang w:val="ru-RU"/>
              </w:rPr>
              <w:t>Румыния  халықаралық олимпиада 2 орын 2024 жыл желтоқсан.</w:t>
            </w:r>
          </w:p>
          <w:p w14:paraId="26535619" w14:textId="77777777" w:rsidR="0088439A" w:rsidRPr="00C97DA3" w:rsidRDefault="00DE0F0D" w:rsidP="00DE0F0D">
            <w:pPr>
              <w:spacing w:after="0" w:line="240" w:lineRule="auto"/>
              <w:ind w:left="127" w:right="127"/>
              <w:rPr>
                <w:lang w:val="ru-RU"/>
              </w:rPr>
            </w:pPr>
            <w:r w:rsidRPr="00C97DA3">
              <w:rPr>
                <w:lang w:val="ru-RU"/>
              </w:rPr>
              <w:t>Республикалық ғ</w:t>
            </w:r>
            <w:r w:rsidR="0088439A" w:rsidRPr="00C97DA3">
              <w:rPr>
                <w:lang w:val="ru-RU"/>
              </w:rPr>
              <w:t>ылыми жобалар конкурсын</w:t>
            </w:r>
            <w:r w:rsidRPr="00C97DA3">
              <w:rPr>
                <w:lang w:val="ru-RU"/>
              </w:rPr>
              <w:t>да</w:t>
            </w:r>
            <w:r w:rsidR="0088439A" w:rsidRPr="00C97DA3">
              <w:rPr>
                <w:lang w:val="ru-RU"/>
              </w:rPr>
              <w:t xml:space="preserve">   Абай атындағы Қарауыл ауылы орта мектебі</w:t>
            </w:r>
            <w:r w:rsidRPr="00C97DA3">
              <w:rPr>
                <w:lang w:val="ru-RU"/>
              </w:rPr>
              <w:t>нің</w:t>
            </w:r>
            <w:r w:rsidR="0088439A" w:rsidRPr="00C97DA3">
              <w:rPr>
                <w:lang w:val="ru-RU"/>
              </w:rPr>
              <w:t xml:space="preserve"> 9 сынып оқушысы Нұрлыбекұлы Мұқағали 1</w:t>
            </w:r>
            <w:r w:rsidRPr="00C97DA3">
              <w:rPr>
                <w:lang w:val="ru-RU"/>
              </w:rPr>
              <w:t>-</w:t>
            </w:r>
            <w:r w:rsidR="0088439A" w:rsidRPr="00C97DA3">
              <w:rPr>
                <w:lang w:val="ru-RU"/>
              </w:rPr>
              <w:t>орын</w:t>
            </w:r>
            <w:r w:rsidRPr="00C97DA3">
              <w:rPr>
                <w:lang w:val="ru-RU"/>
              </w:rPr>
              <w:t>ды</w:t>
            </w:r>
            <w:r w:rsidR="0088439A" w:rsidRPr="00C97DA3">
              <w:rPr>
                <w:lang w:val="ru-RU"/>
              </w:rPr>
              <w:t xml:space="preserve"> иеленді</w:t>
            </w:r>
            <w:r w:rsidRPr="00C97DA3">
              <w:rPr>
                <w:lang w:val="ru-RU"/>
              </w:rPr>
              <w:t>.</w:t>
            </w:r>
            <w:r w:rsidR="0088439A" w:rsidRPr="00C97DA3">
              <w:rPr>
                <w:lang w:val="ru-RU"/>
              </w:rPr>
              <w:t xml:space="preserve"> </w:t>
            </w:r>
          </w:p>
          <w:p w14:paraId="79F50344" w14:textId="71D586E3" w:rsidR="005E2C20" w:rsidRPr="00C97DA3" w:rsidRDefault="005E2C20" w:rsidP="00DE0F0D">
            <w:pPr>
              <w:spacing w:after="0" w:line="240" w:lineRule="auto"/>
              <w:ind w:left="127" w:right="127"/>
              <w:rPr>
                <w:lang w:val="kk-KZ"/>
              </w:rPr>
            </w:pPr>
            <w:r w:rsidRPr="00C97DA3">
              <w:rPr>
                <w:lang w:val="ru-RU"/>
              </w:rPr>
              <w:t xml:space="preserve">2025 </w:t>
            </w:r>
            <w:r w:rsidRPr="00C97DA3">
              <w:rPr>
                <w:lang w:val="kk-KZ"/>
              </w:rPr>
              <w:t xml:space="preserve">жылы </w:t>
            </w:r>
            <w:r w:rsidR="007B50DC" w:rsidRPr="00C97DA3">
              <w:rPr>
                <w:lang w:val="kk-KZ"/>
              </w:rPr>
              <w:t xml:space="preserve">наурыз айында </w:t>
            </w:r>
            <w:r w:rsidRPr="00C97DA3">
              <w:rPr>
                <w:lang w:val="ru-RU"/>
              </w:rPr>
              <w:t>Жеңісқанова Айзере 10 сынып республикалық  олимпиадада 1-орын, Сағидолда Камила 9 сынып 3 орын НЗМ Өскемен.</w:t>
            </w:r>
          </w:p>
        </w:tc>
      </w:tr>
      <w:tr w:rsidR="0088439A" w:rsidRPr="00C97DA3" w14:paraId="49419595" w14:textId="77777777" w:rsidTr="0088439A">
        <w:trPr>
          <w:trHeight w:val="30"/>
        </w:trPr>
        <w:tc>
          <w:tcPr>
            <w:tcW w:w="609" w:type="dxa"/>
            <w:tcMar>
              <w:top w:w="15" w:type="dxa"/>
              <w:left w:w="15" w:type="dxa"/>
              <w:bottom w:w="15" w:type="dxa"/>
              <w:right w:w="15" w:type="dxa"/>
            </w:tcMar>
            <w:vAlign w:val="center"/>
          </w:tcPr>
          <w:p w14:paraId="44ABA887" w14:textId="5F3B3861" w:rsidR="0088439A" w:rsidRPr="00C97DA3" w:rsidRDefault="0088439A" w:rsidP="0088439A">
            <w:pPr>
              <w:pStyle w:val="a5"/>
              <w:numPr>
                <w:ilvl w:val="0"/>
                <w:numId w:val="1"/>
              </w:numPr>
              <w:spacing w:after="0" w:line="240" w:lineRule="auto"/>
              <w:jc w:val="both"/>
              <w:rPr>
                <w:lang w:val="ru-RU"/>
              </w:rPr>
            </w:pPr>
          </w:p>
        </w:tc>
        <w:tc>
          <w:tcPr>
            <w:tcW w:w="3807" w:type="dxa"/>
            <w:vAlign w:val="center"/>
          </w:tcPr>
          <w:p w14:paraId="3BFCEDD9" w14:textId="033DB72E" w:rsidR="0088439A" w:rsidRPr="00C97DA3" w:rsidRDefault="0088439A" w:rsidP="0088439A">
            <w:pPr>
              <w:spacing w:after="0" w:line="240" w:lineRule="auto"/>
              <w:ind w:left="14" w:right="106"/>
              <w:rPr>
                <w:color w:val="000000"/>
                <w:lang w:val="ru-RU"/>
              </w:rPr>
            </w:pPr>
            <w:r w:rsidRPr="00C97DA3">
              <w:rPr>
                <w:color w:val="000000"/>
                <w:lang w:val="ru-RU"/>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5245" w:type="dxa"/>
            <w:tcMar>
              <w:top w:w="15" w:type="dxa"/>
              <w:left w:w="15" w:type="dxa"/>
              <w:bottom w:w="15" w:type="dxa"/>
              <w:right w:w="15" w:type="dxa"/>
            </w:tcMar>
            <w:vAlign w:val="center"/>
          </w:tcPr>
          <w:p w14:paraId="5F472143" w14:textId="77777777" w:rsidR="0088439A" w:rsidRPr="00C97DA3" w:rsidRDefault="0088439A" w:rsidP="0088439A">
            <w:pPr>
              <w:spacing w:after="0" w:line="240" w:lineRule="auto"/>
              <w:ind w:left="127" w:right="127"/>
              <w:rPr>
                <w:lang w:val="ru-RU"/>
              </w:rPr>
            </w:pPr>
            <w:r w:rsidRPr="00C97DA3">
              <w:rPr>
                <w:lang w:val="ru-RU"/>
              </w:rPr>
              <w:t>-</w:t>
            </w:r>
          </w:p>
          <w:p w14:paraId="46D3DFE8" w14:textId="77777777" w:rsidR="0088439A" w:rsidRPr="00C97DA3" w:rsidRDefault="0088439A" w:rsidP="0088439A">
            <w:pPr>
              <w:spacing w:after="0" w:line="240" w:lineRule="auto"/>
              <w:ind w:left="127" w:right="127"/>
              <w:rPr>
                <w:lang w:val="ru-RU"/>
              </w:rPr>
            </w:pPr>
          </w:p>
        </w:tc>
      </w:tr>
      <w:tr w:rsidR="0088439A" w:rsidRPr="00C97DA3" w14:paraId="4354AFF9" w14:textId="77777777" w:rsidTr="0088439A">
        <w:trPr>
          <w:trHeight w:val="30"/>
        </w:trPr>
        <w:tc>
          <w:tcPr>
            <w:tcW w:w="609" w:type="dxa"/>
            <w:tcMar>
              <w:top w:w="15" w:type="dxa"/>
              <w:left w:w="15" w:type="dxa"/>
              <w:bottom w:w="15" w:type="dxa"/>
              <w:right w:w="15" w:type="dxa"/>
            </w:tcMar>
            <w:vAlign w:val="center"/>
          </w:tcPr>
          <w:p w14:paraId="741447D9" w14:textId="77777777" w:rsidR="0088439A" w:rsidRPr="00C97DA3" w:rsidRDefault="0088439A" w:rsidP="0088439A">
            <w:pPr>
              <w:pStyle w:val="a5"/>
              <w:numPr>
                <w:ilvl w:val="0"/>
                <w:numId w:val="1"/>
              </w:numPr>
              <w:spacing w:after="0" w:line="240" w:lineRule="auto"/>
              <w:jc w:val="both"/>
            </w:pPr>
          </w:p>
        </w:tc>
        <w:tc>
          <w:tcPr>
            <w:tcW w:w="3807" w:type="dxa"/>
            <w:vAlign w:val="center"/>
          </w:tcPr>
          <w:p w14:paraId="5E9D8DB9" w14:textId="71A90C5E" w:rsidR="0088439A" w:rsidRPr="00C97DA3" w:rsidRDefault="0088439A" w:rsidP="0088439A">
            <w:pPr>
              <w:spacing w:after="0" w:line="240" w:lineRule="auto"/>
              <w:ind w:left="14" w:right="106"/>
              <w:rPr>
                <w:color w:val="000000"/>
                <w:lang w:val="kk-KZ"/>
              </w:rPr>
            </w:pPr>
            <w:r w:rsidRPr="00C97DA3">
              <w:rPr>
                <w:color w:val="000000"/>
              </w:rPr>
              <w:t>Қосымша ақпарат</w:t>
            </w:r>
          </w:p>
        </w:tc>
        <w:tc>
          <w:tcPr>
            <w:tcW w:w="5245" w:type="dxa"/>
            <w:tcMar>
              <w:top w:w="15" w:type="dxa"/>
              <w:left w:w="15" w:type="dxa"/>
              <w:bottom w:w="15" w:type="dxa"/>
              <w:right w:w="15" w:type="dxa"/>
            </w:tcMar>
            <w:vAlign w:val="center"/>
          </w:tcPr>
          <w:p w14:paraId="755DA30C" w14:textId="27A4B67E" w:rsidR="0088439A" w:rsidRPr="00C97DA3" w:rsidRDefault="0088439A" w:rsidP="0088439A">
            <w:pPr>
              <w:spacing w:after="0" w:line="240" w:lineRule="auto"/>
              <w:ind w:left="127" w:right="127"/>
              <w:rPr>
                <w:lang w:val="kk-KZ"/>
              </w:rPr>
            </w:pPr>
            <w:r w:rsidRPr="00C97DA3">
              <w:rPr>
                <w:lang w:val="kk-KZ"/>
              </w:rPr>
              <w:t xml:space="preserve">1) </w:t>
            </w:r>
            <w:r w:rsidR="00DE0F0D" w:rsidRPr="00C97DA3">
              <w:rPr>
                <w:lang w:val="kk-KZ"/>
              </w:rPr>
              <w:t>70-тен</w:t>
            </w:r>
            <w:r w:rsidRPr="00C97DA3">
              <w:rPr>
                <w:lang w:val="kk-KZ"/>
              </w:rPr>
              <w:t xml:space="preserve"> астам ғылыми және әдістемелік еңбектердің авторы, оның ішінде: монография</w:t>
            </w:r>
            <w:r w:rsidRPr="00C97DA3">
              <w:rPr>
                <w:color w:val="000000"/>
                <w:lang w:val="kk-KZ"/>
              </w:rPr>
              <w:t xml:space="preserve"> – </w:t>
            </w:r>
            <w:r w:rsidR="008D2363" w:rsidRPr="00C97DA3">
              <w:rPr>
                <w:lang w:val="kk-KZ"/>
              </w:rPr>
              <w:t>4</w:t>
            </w:r>
            <w:r w:rsidRPr="00C97DA3">
              <w:rPr>
                <w:lang w:val="kk-KZ"/>
              </w:rPr>
              <w:t xml:space="preserve">, оқу құралдары </w:t>
            </w:r>
            <w:r w:rsidRPr="00C97DA3">
              <w:rPr>
                <w:color w:val="000000"/>
                <w:lang w:val="kk-KZ"/>
              </w:rPr>
              <w:t xml:space="preserve"> – </w:t>
            </w:r>
            <w:r w:rsidRPr="00C97DA3">
              <w:rPr>
                <w:lang w:val="kk-KZ"/>
              </w:rPr>
              <w:t>1</w:t>
            </w:r>
            <w:r w:rsidR="00DE0F0D" w:rsidRPr="00C97DA3">
              <w:rPr>
                <w:lang w:val="kk-KZ"/>
              </w:rPr>
              <w:t>1</w:t>
            </w:r>
            <w:r w:rsidRPr="00C97DA3">
              <w:rPr>
                <w:lang w:val="kk-KZ"/>
              </w:rPr>
              <w:t xml:space="preserve">, Білім беру министрлігі </w:t>
            </w:r>
            <w:r w:rsidR="00DE0F0D" w:rsidRPr="00C97DA3">
              <w:rPr>
                <w:lang w:val="kk-KZ"/>
              </w:rPr>
              <w:t>оқулықтары</w:t>
            </w:r>
            <w:r w:rsidRPr="00C97DA3">
              <w:rPr>
                <w:lang w:val="kk-KZ"/>
              </w:rPr>
              <w:t xml:space="preserve">  11 сынып</w:t>
            </w:r>
            <w:r w:rsidR="00DE0F0D" w:rsidRPr="00C97DA3">
              <w:rPr>
                <w:lang w:val="kk-KZ"/>
              </w:rPr>
              <w:t xml:space="preserve"> қа арналған </w:t>
            </w:r>
            <w:r w:rsidRPr="00C97DA3">
              <w:rPr>
                <w:lang w:val="kk-KZ"/>
              </w:rPr>
              <w:t>-</w:t>
            </w:r>
            <w:r w:rsidR="00DE0F0D" w:rsidRPr="00C97DA3">
              <w:rPr>
                <w:lang w:val="kk-KZ"/>
              </w:rPr>
              <w:t xml:space="preserve"> </w:t>
            </w:r>
            <w:r w:rsidRPr="00C97DA3">
              <w:rPr>
                <w:lang w:val="kk-KZ"/>
              </w:rPr>
              <w:t xml:space="preserve">1  (1-2 бөлім), </w:t>
            </w:r>
            <w:r w:rsidR="00DE0F0D" w:rsidRPr="00C97DA3">
              <w:rPr>
                <w:lang w:val="kk-KZ"/>
              </w:rPr>
              <w:t>химиядан 7</w:t>
            </w:r>
            <w:r w:rsidR="007B50DC" w:rsidRPr="00C97DA3">
              <w:rPr>
                <w:lang w:val="kk-KZ"/>
              </w:rPr>
              <w:t>,8,9,</w:t>
            </w:r>
            <w:r w:rsidR="00DE0F0D" w:rsidRPr="00C97DA3">
              <w:rPr>
                <w:lang w:val="kk-KZ"/>
              </w:rPr>
              <w:t xml:space="preserve"> сыныпқа арналған </w:t>
            </w:r>
            <w:r w:rsidRPr="00C97DA3">
              <w:rPr>
                <w:lang w:val="kk-KZ"/>
              </w:rPr>
              <w:t>электронды оқулық (орысша және қазақша)</w:t>
            </w:r>
            <w:r w:rsidR="00DE0F0D" w:rsidRPr="00C97DA3">
              <w:rPr>
                <w:lang w:val="kk-KZ"/>
              </w:rPr>
              <w:t xml:space="preserve"> </w:t>
            </w:r>
            <w:r w:rsidR="00DE0F0D" w:rsidRPr="00C97DA3">
              <w:rPr>
                <w:color w:val="000000"/>
                <w:lang w:val="kk-KZ"/>
              </w:rPr>
              <w:t xml:space="preserve"> – </w:t>
            </w:r>
            <w:r w:rsidR="007B50DC" w:rsidRPr="00C97DA3">
              <w:rPr>
                <w:color w:val="000000"/>
                <w:lang w:val="kk-KZ"/>
              </w:rPr>
              <w:t>6</w:t>
            </w:r>
            <w:r w:rsidR="00DE0F0D" w:rsidRPr="00C97DA3">
              <w:rPr>
                <w:lang w:val="kk-KZ"/>
              </w:rPr>
              <w:t xml:space="preserve">, </w:t>
            </w:r>
            <w:r w:rsidRPr="00C97DA3">
              <w:rPr>
                <w:lang w:val="kk-KZ"/>
              </w:rPr>
              <w:t xml:space="preserve"> </w:t>
            </w:r>
            <w:r w:rsidR="007B50DC" w:rsidRPr="00C97DA3">
              <w:rPr>
                <w:lang w:val="kk-KZ"/>
              </w:rPr>
              <w:t>электронды оқулық ҚГБ бағыты бойынша 1- қазақ тілінде,</w:t>
            </w:r>
            <w:r w:rsidRPr="00C97DA3">
              <w:rPr>
                <w:lang w:val="kk-KZ"/>
              </w:rPr>
              <w:t xml:space="preserve"> зияткерлік меншікке куәлік </w:t>
            </w:r>
            <w:r w:rsidRPr="00C97DA3">
              <w:rPr>
                <w:color w:val="000000"/>
                <w:lang w:val="kk-KZ"/>
              </w:rPr>
              <w:t xml:space="preserve"> –</w:t>
            </w:r>
            <w:r w:rsidR="00DE0F0D" w:rsidRPr="00C97DA3">
              <w:rPr>
                <w:color w:val="000000"/>
                <w:lang w:val="kk-KZ"/>
              </w:rPr>
              <w:t xml:space="preserve"> </w:t>
            </w:r>
            <w:r w:rsidR="00D45D6A" w:rsidRPr="00C97DA3">
              <w:rPr>
                <w:color w:val="000000"/>
                <w:lang w:val="kk-KZ"/>
              </w:rPr>
              <w:t>2</w:t>
            </w:r>
            <w:r w:rsidRPr="00C97DA3">
              <w:rPr>
                <w:lang w:val="kk-KZ"/>
              </w:rPr>
              <w:t xml:space="preserve">,    </w:t>
            </w:r>
            <w:r w:rsidRPr="00C97DA3">
              <w:rPr>
                <w:color w:val="000000"/>
                <w:lang w:val="kk-KZ"/>
              </w:rPr>
              <w:t xml:space="preserve"> </w:t>
            </w:r>
            <w:r w:rsidR="00D45D6A" w:rsidRPr="00C97DA3">
              <w:rPr>
                <w:color w:val="000000"/>
                <w:lang w:val="kk-KZ"/>
              </w:rPr>
              <w:t xml:space="preserve">ҒЖБССҚК </w:t>
            </w:r>
            <w:r w:rsidRPr="00C97DA3">
              <w:rPr>
                <w:color w:val="000000"/>
                <w:lang w:val="kk-KZ"/>
              </w:rPr>
              <w:t>ұсынған бас</w:t>
            </w:r>
            <w:r w:rsidR="00D45D6A" w:rsidRPr="00C97DA3">
              <w:rPr>
                <w:color w:val="000000"/>
                <w:lang w:val="kk-KZ"/>
              </w:rPr>
              <w:t>ылымдарда</w:t>
            </w:r>
            <w:r w:rsidRPr="00C97DA3">
              <w:rPr>
                <w:color w:val="000000"/>
                <w:lang w:val="kk-KZ"/>
              </w:rPr>
              <w:t xml:space="preserve"> шыққан мақалалары– </w:t>
            </w:r>
            <w:r w:rsidRPr="00C97DA3">
              <w:rPr>
                <w:lang w:val="kk-KZ"/>
              </w:rPr>
              <w:t>1</w:t>
            </w:r>
            <w:r w:rsidR="008D2363" w:rsidRPr="00C97DA3">
              <w:rPr>
                <w:lang w:val="kk-KZ"/>
              </w:rPr>
              <w:t>5</w:t>
            </w:r>
            <w:r w:rsidR="00D45D6A" w:rsidRPr="00C97DA3">
              <w:rPr>
                <w:lang w:val="kk-KZ"/>
              </w:rPr>
              <w:t xml:space="preserve">; </w:t>
            </w:r>
          </w:p>
          <w:p w14:paraId="24450D01" w14:textId="0E609C2D" w:rsidR="0088439A" w:rsidRPr="00C97DA3" w:rsidRDefault="0088439A" w:rsidP="0088439A">
            <w:pPr>
              <w:spacing w:after="0" w:line="240" w:lineRule="auto"/>
              <w:ind w:left="127" w:right="127"/>
              <w:rPr>
                <w:lang w:val="kk-KZ"/>
              </w:rPr>
            </w:pPr>
            <w:r w:rsidRPr="00C97DA3">
              <w:rPr>
                <w:lang w:val="kk-KZ"/>
              </w:rPr>
              <w:t>2) Scopus және Web of Science мәліметтер базасында</w:t>
            </w:r>
            <w:r w:rsidR="00D45D6A" w:rsidRPr="00C97DA3">
              <w:rPr>
                <w:lang w:val="kk-KZ"/>
              </w:rPr>
              <w:t xml:space="preserve">ғы Хирш индексі  </w:t>
            </w:r>
            <w:r w:rsidRPr="00C97DA3">
              <w:rPr>
                <w:color w:val="000000"/>
                <w:lang w:val="kk-KZ"/>
              </w:rPr>
              <w:t xml:space="preserve">– </w:t>
            </w:r>
            <w:r w:rsidR="008D2363" w:rsidRPr="00C97DA3">
              <w:rPr>
                <w:lang w:val="kk-KZ"/>
              </w:rPr>
              <w:t>3</w:t>
            </w:r>
            <w:r w:rsidR="00D45D6A" w:rsidRPr="00C97DA3">
              <w:rPr>
                <w:lang w:val="kk-KZ"/>
              </w:rPr>
              <w:t>;</w:t>
            </w:r>
            <w:r w:rsidRPr="00C97DA3">
              <w:rPr>
                <w:lang w:val="kk-KZ"/>
              </w:rPr>
              <w:t xml:space="preserve"> </w:t>
            </w:r>
          </w:p>
          <w:p w14:paraId="6E559F84" w14:textId="042C2E2E" w:rsidR="0088439A" w:rsidRPr="00C97DA3" w:rsidRDefault="0088439A" w:rsidP="0088439A">
            <w:pPr>
              <w:shd w:val="clear" w:color="auto" w:fill="FFFFFF"/>
              <w:tabs>
                <w:tab w:val="left" w:pos="0"/>
              </w:tabs>
              <w:spacing w:after="0" w:line="240" w:lineRule="auto"/>
              <w:ind w:left="127" w:right="127"/>
              <w:rPr>
                <w:bCs/>
                <w:lang w:val="kk-KZ"/>
              </w:rPr>
            </w:pPr>
            <w:r w:rsidRPr="00C97DA3">
              <w:rPr>
                <w:lang w:val="kk-KZ"/>
              </w:rPr>
              <w:t xml:space="preserve">3) 2022 жылы магистрлік дәреже алған </w:t>
            </w:r>
            <w:r w:rsidRPr="00C97DA3">
              <w:rPr>
                <w:bCs/>
                <w:lang w:val="kk-KZ"/>
              </w:rPr>
              <w:t>7М05302 – Химия мамандығы магистранттары Болаткан Дана мен Жолгелдиев Жанболаттың магистрлік жұмыстарының ғылыми жетекшісі;</w:t>
            </w:r>
          </w:p>
          <w:p w14:paraId="580DE3E0" w14:textId="5FE52252" w:rsidR="0088439A" w:rsidRPr="00C97DA3" w:rsidRDefault="00D45D6A" w:rsidP="0088439A">
            <w:pPr>
              <w:shd w:val="clear" w:color="auto" w:fill="FFFFFF"/>
              <w:tabs>
                <w:tab w:val="left" w:pos="0"/>
              </w:tabs>
              <w:spacing w:after="0" w:line="240" w:lineRule="auto"/>
              <w:ind w:left="127" w:right="127"/>
              <w:rPr>
                <w:lang w:val="kk-KZ"/>
              </w:rPr>
            </w:pPr>
            <w:r w:rsidRPr="00C97DA3">
              <w:rPr>
                <w:lang w:val="kk-KZ"/>
              </w:rPr>
              <w:t>4)</w:t>
            </w:r>
            <w:r w:rsidR="0088439A" w:rsidRPr="00C97DA3">
              <w:rPr>
                <w:lang w:val="kk-KZ"/>
              </w:rPr>
              <w:t xml:space="preserve"> 2018 жылы С.Аманжолов атындағы ШҚУ-да өткен  «Үздік жыл әдіскері-2018» конкурс</w:t>
            </w:r>
            <w:r w:rsidRPr="00C97DA3">
              <w:rPr>
                <w:lang w:val="kk-KZ"/>
              </w:rPr>
              <w:t>ының</w:t>
            </w:r>
            <w:r w:rsidR="0088439A" w:rsidRPr="00C97DA3">
              <w:rPr>
                <w:lang w:val="kk-KZ"/>
              </w:rPr>
              <w:t xml:space="preserve"> жеңімпазы</w:t>
            </w:r>
            <w:r w:rsidRPr="00C97DA3">
              <w:rPr>
                <w:lang w:val="kk-KZ"/>
              </w:rPr>
              <w:t>;</w:t>
            </w:r>
            <w:r w:rsidR="0088439A" w:rsidRPr="00C97DA3">
              <w:rPr>
                <w:lang w:val="kk-KZ"/>
              </w:rPr>
              <w:t xml:space="preserve">  </w:t>
            </w:r>
          </w:p>
          <w:p w14:paraId="544CEAD2" w14:textId="08BBCEDB" w:rsidR="0088439A" w:rsidRPr="00C97DA3" w:rsidRDefault="00D45D6A" w:rsidP="0088439A">
            <w:pPr>
              <w:shd w:val="clear" w:color="auto" w:fill="FFFFFF"/>
              <w:tabs>
                <w:tab w:val="left" w:pos="0"/>
              </w:tabs>
              <w:spacing w:after="0" w:line="240" w:lineRule="auto"/>
              <w:ind w:left="127" w:right="127"/>
              <w:rPr>
                <w:lang w:val="kk-KZ"/>
              </w:rPr>
            </w:pPr>
            <w:r w:rsidRPr="00C97DA3">
              <w:rPr>
                <w:lang w:val="kk-KZ"/>
              </w:rPr>
              <w:t>5)</w:t>
            </w:r>
            <w:r w:rsidR="0088439A" w:rsidRPr="00C97DA3">
              <w:rPr>
                <w:lang w:val="kk-KZ"/>
              </w:rPr>
              <w:t xml:space="preserve"> Қ</w:t>
            </w:r>
            <w:r w:rsidRPr="00C97DA3">
              <w:rPr>
                <w:lang w:val="kk-KZ"/>
              </w:rPr>
              <w:t xml:space="preserve">Р БжҒМ </w:t>
            </w:r>
            <w:r w:rsidR="0088439A" w:rsidRPr="00C97DA3">
              <w:rPr>
                <w:lang w:val="kk-KZ"/>
              </w:rPr>
              <w:t>«Алғыс хаты</w:t>
            </w:r>
            <w:r w:rsidRPr="00C97DA3">
              <w:rPr>
                <w:lang w:val="kk-KZ"/>
              </w:rPr>
              <w:t>мен</w:t>
            </w:r>
            <w:r w:rsidR="0088439A" w:rsidRPr="00C97DA3">
              <w:rPr>
                <w:lang w:val="kk-KZ"/>
              </w:rPr>
              <w:t xml:space="preserve">» </w:t>
            </w:r>
            <w:r w:rsidRPr="00C97DA3">
              <w:rPr>
                <w:lang w:val="kk-KZ"/>
              </w:rPr>
              <w:t>марапатталды (2018ж.);</w:t>
            </w:r>
            <w:r w:rsidR="0088439A" w:rsidRPr="00C97DA3">
              <w:rPr>
                <w:lang w:val="kk-KZ"/>
              </w:rPr>
              <w:t xml:space="preserve"> </w:t>
            </w:r>
          </w:p>
          <w:p w14:paraId="44B3DDE7" w14:textId="271866F6" w:rsidR="0088439A" w:rsidRPr="00C97DA3" w:rsidRDefault="0088439A" w:rsidP="00D45D6A">
            <w:pPr>
              <w:spacing w:after="0" w:line="240" w:lineRule="auto"/>
              <w:ind w:left="127" w:right="127"/>
              <w:rPr>
                <w:lang w:val="kk-KZ"/>
              </w:rPr>
            </w:pPr>
            <w:r w:rsidRPr="00C97DA3">
              <w:rPr>
                <w:lang w:val="kk-KZ"/>
              </w:rPr>
              <w:t>6)</w:t>
            </w:r>
            <w:r w:rsidR="00D45D6A" w:rsidRPr="00C97DA3">
              <w:rPr>
                <w:lang w:val="kk-KZ"/>
              </w:rPr>
              <w:t xml:space="preserve"> Білім беру мен ғылым саласындағы еңбегі үшін </w:t>
            </w:r>
            <w:r w:rsidRPr="00C97DA3">
              <w:rPr>
                <w:lang w:val="kk-KZ"/>
              </w:rPr>
              <w:t>Қ</w:t>
            </w:r>
            <w:r w:rsidR="00D45D6A" w:rsidRPr="00C97DA3">
              <w:rPr>
                <w:lang w:val="kk-KZ"/>
              </w:rPr>
              <w:t xml:space="preserve">Р ҒЖБМ </w:t>
            </w:r>
            <w:r w:rsidRPr="00C97DA3">
              <w:rPr>
                <w:lang w:val="kk-KZ"/>
              </w:rPr>
              <w:t xml:space="preserve">«Құрмет грамотасы» </w:t>
            </w:r>
            <w:r w:rsidR="00D45D6A" w:rsidRPr="00C97DA3">
              <w:rPr>
                <w:lang w:val="kk-KZ"/>
              </w:rPr>
              <w:t xml:space="preserve">(2023ж.). </w:t>
            </w:r>
          </w:p>
        </w:tc>
      </w:tr>
    </w:tbl>
    <w:p w14:paraId="77033F03" w14:textId="77777777" w:rsidR="00630572" w:rsidRDefault="00630572" w:rsidP="00630572">
      <w:pPr>
        <w:spacing w:after="0"/>
        <w:jc w:val="both"/>
        <w:rPr>
          <w:b/>
          <w:sz w:val="24"/>
          <w:szCs w:val="24"/>
          <w:lang w:val="kk-KZ"/>
        </w:rPr>
      </w:pPr>
    </w:p>
    <w:p w14:paraId="44562CF7" w14:textId="77777777" w:rsidR="00630572" w:rsidRDefault="00630572" w:rsidP="00D45D6A">
      <w:pPr>
        <w:spacing w:after="0"/>
        <w:ind w:firstLine="709"/>
        <w:jc w:val="both"/>
        <w:rPr>
          <w:b/>
          <w:sz w:val="24"/>
          <w:szCs w:val="24"/>
          <w:lang w:val="kk-KZ"/>
        </w:rPr>
      </w:pPr>
      <w:r w:rsidRPr="00D74DF2">
        <w:rPr>
          <w:b/>
          <w:sz w:val="24"/>
          <w:szCs w:val="24"/>
          <w:lang w:val="kk-KZ"/>
        </w:rPr>
        <w:t xml:space="preserve">Ғылым және ғылыми жобаларды коммерцияландыру </w:t>
      </w:r>
    </w:p>
    <w:p w14:paraId="191D7615" w14:textId="2D4E7206" w:rsidR="00630572" w:rsidRPr="00D74DF2" w:rsidRDefault="00630572" w:rsidP="00D45D6A">
      <w:pPr>
        <w:spacing w:after="0"/>
        <w:ind w:firstLine="709"/>
        <w:jc w:val="both"/>
        <w:rPr>
          <w:b/>
          <w:sz w:val="24"/>
          <w:szCs w:val="24"/>
          <w:lang w:val="kk-KZ"/>
        </w:rPr>
      </w:pPr>
      <w:r>
        <w:rPr>
          <w:b/>
          <w:sz w:val="24"/>
          <w:szCs w:val="24"/>
          <w:lang w:val="kk-KZ"/>
        </w:rPr>
        <w:t xml:space="preserve">бөлімінің </w:t>
      </w:r>
      <w:r w:rsidRPr="00D74DF2">
        <w:rPr>
          <w:b/>
          <w:sz w:val="24"/>
          <w:szCs w:val="24"/>
          <w:lang w:val="kk-KZ"/>
        </w:rPr>
        <w:t xml:space="preserve">жетекшісі                                                                   </w:t>
      </w:r>
      <w:r>
        <w:rPr>
          <w:b/>
          <w:sz w:val="24"/>
          <w:szCs w:val="24"/>
          <w:lang w:val="kk-KZ"/>
        </w:rPr>
        <w:t xml:space="preserve">          </w:t>
      </w:r>
      <w:r w:rsidRPr="00D74DF2">
        <w:rPr>
          <w:b/>
          <w:sz w:val="24"/>
          <w:szCs w:val="24"/>
          <w:lang w:val="kk-KZ"/>
        </w:rPr>
        <w:t>Шарапиева Г.Д.</w:t>
      </w:r>
    </w:p>
    <w:p w14:paraId="1A47D108" w14:textId="77777777" w:rsidR="00630572" w:rsidRPr="00D74DF2" w:rsidRDefault="00630572" w:rsidP="00D45D6A">
      <w:pPr>
        <w:spacing w:after="0"/>
        <w:ind w:firstLine="709"/>
        <w:jc w:val="both"/>
        <w:rPr>
          <w:i/>
          <w:sz w:val="24"/>
          <w:szCs w:val="24"/>
          <w:lang w:val="kk-KZ"/>
        </w:rPr>
      </w:pPr>
    </w:p>
    <w:p w14:paraId="502AEBBC" w14:textId="77777777" w:rsidR="00630572" w:rsidRPr="00D74DF2" w:rsidRDefault="00630572" w:rsidP="00D45D6A">
      <w:pPr>
        <w:spacing w:after="0"/>
        <w:ind w:firstLine="709"/>
        <w:jc w:val="both"/>
        <w:rPr>
          <w:i/>
          <w:sz w:val="24"/>
          <w:szCs w:val="24"/>
          <w:lang w:val="kk-KZ"/>
        </w:rPr>
      </w:pPr>
      <w:r w:rsidRPr="00D74DF2">
        <w:rPr>
          <w:i/>
          <w:sz w:val="24"/>
          <w:szCs w:val="24"/>
          <w:lang w:val="kk-KZ"/>
        </w:rPr>
        <w:t>Г.Д. Шарапиеваның  қолын растаймын:</w:t>
      </w:r>
    </w:p>
    <w:p w14:paraId="19A25E3F" w14:textId="77777777" w:rsidR="00630572" w:rsidRDefault="00630572" w:rsidP="00D45D6A">
      <w:pPr>
        <w:spacing w:after="0"/>
        <w:ind w:firstLine="709"/>
        <w:rPr>
          <w:b/>
          <w:sz w:val="24"/>
          <w:szCs w:val="24"/>
          <w:lang w:val="kk-KZ" w:eastAsia="ru-RU"/>
        </w:rPr>
      </w:pPr>
    </w:p>
    <w:p w14:paraId="441E12B2" w14:textId="77777777" w:rsidR="00630572" w:rsidRDefault="00630572" w:rsidP="00D45D6A">
      <w:pPr>
        <w:spacing w:after="0"/>
        <w:ind w:firstLine="709"/>
        <w:rPr>
          <w:b/>
          <w:sz w:val="24"/>
          <w:szCs w:val="24"/>
          <w:lang w:val="kk-KZ" w:eastAsia="ru-RU"/>
        </w:rPr>
      </w:pPr>
      <w:r w:rsidRPr="00D74DF2">
        <w:rPr>
          <w:b/>
          <w:sz w:val="24"/>
          <w:szCs w:val="24"/>
          <w:lang w:val="kk-KZ" w:eastAsia="ru-RU"/>
        </w:rPr>
        <w:t>«С.Аманжолов атындағы ШҚУ»</w:t>
      </w:r>
      <w:r>
        <w:rPr>
          <w:b/>
          <w:sz w:val="24"/>
          <w:szCs w:val="24"/>
          <w:lang w:val="kk-KZ" w:eastAsia="ru-RU"/>
        </w:rPr>
        <w:t xml:space="preserve"> </w:t>
      </w:r>
      <w:r w:rsidRPr="00D74DF2">
        <w:rPr>
          <w:b/>
          <w:sz w:val="24"/>
          <w:szCs w:val="24"/>
          <w:lang w:val="kk-KZ" w:eastAsia="ru-RU"/>
        </w:rPr>
        <w:t xml:space="preserve">КЕАҚ  </w:t>
      </w:r>
    </w:p>
    <w:p w14:paraId="5DCFBE69" w14:textId="3D15D4EE" w:rsidR="00630572" w:rsidRPr="00D74DF2" w:rsidRDefault="00630572" w:rsidP="00D45D6A">
      <w:pPr>
        <w:spacing w:after="0"/>
        <w:ind w:firstLine="709"/>
        <w:rPr>
          <w:b/>
          <w:sz w:val="24"/>
          <w:szCs w:val="24"/>
          <w:lang w:val="kk-KZ" w:eastAsia="ru-RU"/>
        </w:rPr>
      </w:pPr>
      <w:r w:rsidRPr="00D74DF2">
        <w:rPr>
          <w:b/>
          <w:sz w:val="24"/>
          <w:szCs w:val="24"/>
          <w:lang w:val="kk-KZ" w:eastAsia="ru-RU"/>
        </w:rPr>
        <w:t xml:space="preserve">ғылыми хатшысы                                    </w:t>
      </w:r>
      <w:r>
        <w:rPr>
          <w:b/>
          <w:sz w:val="24"/>
          <w:szCs w:val="24"/>
          <w:lang w:val="kk-KZ" w:eastAsia="ru-RU"/>
        </w:rPr>
        <w:t xml:space="preserve">        </w:t>
      </w:r>
      <w:r w:rsidRPr="00D74DF2">
        <w:rPr>
          <w:b/>
          <w:sz w:val="24"/>
          <w:szCs w:val="24"/>
          <w:lang w:val="kk-KZ" w:eastAsia="ru-RU"/>
        </w:rPr>
        <w:t xml:space="preserve">      </w:t>
      </w:r>
      <w:r>
        <w:rPr>
          <w:b/>
          <w:sz w:val="24"/>
          <w:szCs w:val="24"/>
          <w:lang w:val="kk-KZ" w:eastAsia="ru-RU"/>
        </w:rPr>
        <w:t xml:space="preserve">                               </w:t>
      </w:r>
      <w:r w:rsidRPr="00D74DF2">
        <w:rPr>
          <w:b/>
          <w:sz w:val="24"/>
          <w:szCs w:val="24"/>
          <w:lang w:val="kk-KZ" w:eastAsia="ru-RU"/>
        </w:rPr>
        <w:t>Есқалиев А.С.</w:t>
      </w:r>
    </w:p>
    <w:p w14:paraId="05C8BAA2" w14:textId="77777777" w:rsidR="00630572" w:rsidRDefault="00630572" w:rsidP="00D45D6A">
      <w:pPr>
        <w:spacing w:after="0" w:line="240" w:lineRule="auto"/>
        <w:ind w:firstLine="709"/>
        <w:rPr>
          <w:color w:val="000000" w:themeColor="text1"/>
          <w:sz w:val="24"/>
          <w:szCs w:val="24"/>
          <w:lang w:val="kk-KZ" w:eastAsia="ru-RU"/>
        </w:rPr>
      </w:pPr>
    </w:p>
    <w:p w14:paraId="1E443DA9" w14:textId="52655199" w:rsidR="00F12027" w:rsidRPr="0088439A" w:rsidRDefault="00420882" w:rsidP="00D45D6A">
      <w:pPr>
        <w:spacing w:after="0" w:line="240" w:lineRule="auto"/>
        <w:ind w:firstLine="709"/>
        <w:rPr>
          <w:sz w:val="24"/>
          <w:szCs w:val="24"/>
          <w:lang w:val="ru-RU"/>
        </w:rPr>
      </w:pPr>
      <w:r>
        <w:rPr>
          <w:color w:val="000000" w:themeColor="text1"/>
          <w:sz w:val="24"/>
          <w:szCs w:val="24"/>
          <w:lang w:val="kk-KZ" w:eastAsia="ru-RU"/>
        </w:rPr>
        <w:t>19 наурыз 2025</w:t>
      </w:r>
      <w:r w:rsidR="00D45D6A" w:rsidRPr="0088439A">
        <w:rPr>
          <w:sz w:val="24"/>
          <w:szCs w:val="24"/>
          <w:lang w:val="ru-RU"/>
        </w:rPr>
        <w:t xml:space="preserve"> </w:t>
      </w:r>
    </w:p>
    <w:sectPr w:rsidR="00F12027" w:rsidRPr="0088439A" w:rsidSect="008843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B57E3"/>
    <w:multiLevelType w:val="hybridMultilevel"/>
    <w:tmpl w:val="7C4274C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68"/>
    <w:rsid w:val="00030642"/>
    <w:rsid w:val="000337FE"/>
    <w:rsid w:val="00043A2A"/>
    <w:rsid w:val="00062287"/>
    <w:rsid w:val="000717B8"/>
    <w:rsid w:val="00076A82"/>
    <w:rsid w:val="000947AF"/>
    <w:rsid w:val="00096405"/>
    <w:rsid w:val="00096FE7"/>
    <w:rsid w:val="000C1EDA"/>
    <w:rsid w:val="000D1A1C"/>
    <w:rsid w:val="000D62F1"/>
    <w:rsid w:val="000E162B"/>
    <w:rsid w:val="000F0A69"/>
    <w:rsid w:val="0010067F"/>
    <w:rsid w:val="00114DC3"/>
    <w:rsid w:val="00141DE8"/>
    <w:rsid w:val="00142AB9"/>
    <w:rsid w:val="00147F7A"/>
    <w:rsid w:val="001546BB"/>
    <w:rsid w:val="00171C1D"/>
    <w:rsid w:val="00174D30"/>
    <w:rsid w:val="001B231F"/>
    <w:rsid w:val="001D46C0"/>
    <w:rsid w:val="001D78E4"/>
    <w:rsid w:val="001E2293"/>
    <w:rsid w:val="0020489E"/>
    <w:rsid w:val="00233705"/>
    <w:rsid w:val="002441BB"/>
    <w:rsid w:val="002607F4"/>
    <w:rsid w:val="00290E31"/>
    <w:rsid w:val="002A1075"/>
    <w:rsid w:val="003114EA"/>
    <w:rsid w:val="00391321"/>
    <w:rsid w:val="00397FE5"/>
    <w:rsid w:val="003A16A0"/>
    <w:rsid w:val="003A223F"/>
    <w:rsid w:val="003A68E3"/>
    <w:rsid w:val="003D3E70"/>
    <w:rsid w:val="003D446B"/>
    <w:rsid w:val="003D460C"/>
    <w:rsid w:val="003D70DD"/>
    <w:rsid w:val="003E2781"/>
    <w:rsid w:val="003E36F0"/>
    <w:rsid w:val="00420882"/>
    <w:rsid w:val="00424830"/>
    <w:rsid w:val="004724A2"/>
    <w:rsid w:val="004B2BE6"/>
    <w:rsid w:val="004C2A04"/>
    <w:rsid w:val="00504225"/>
    <w:rsid w:val="00506C2A"/>
    <w:rsid w:val="00530BFF"/>
    <w:rsid w:val="00532403"/>
    <w:rsid w:val="0054044F"/>
    <w:rsid w:val="00545AEE"/>
    <w:rsid w:val="0056244E"/>
    <w:rsid w:val="005A3278"/>
    <w:rsid w:val="005A4D9C"/>
    <w:rsid w:val="005E2C20"/>
    <w:rsid w:val="005F451E"/>
    <w:rsid w:val="00605494"/>
    <w:rsid w:val="00612FB7"/>
    <w:rsid w:val="00630572"/>
    <w:rsid w:val="00656AE4"/>
    <w:rsid w:val="00662CE9"/>
    <w:rsid w:val="00667F99"/>
    <w:rsid w:val="00680094"/>
    <w:rsid w:val="006828AD"/>
    <w:rsid w:val="006845E9"/>
    <w:rsid w:val="00692A6D"/>
    <w:rsid w:val="006C5CB4"/>
    <w:rsid w:val="006F1505"/>
    <w:rsid w:val="006F2AA9"/>
    <w:rsid w:val="00707117"/>
    <w:rsid w:val="007110FE"/>
    <w:rsid w:val="00711A74"/>
    <w:rsid w:val="007351AB"/>
    <w:rsid w:val="007517AF"/>
    <w:rsid w:val="007760DA"/>
    <w:rsid w:val="00781126"/>
    <w:rsid w:val="00792D0C"/>
    <w:rsid w:val="007B50DC"/>
    <w:rsid w:val="007C6381"/>
    <w:rsid w:val="007C6524"/>
    <w:rsid w:val="007D31D1"/>
    <w:rsid w:val="007D5DB1"/>
    <w:rsid w:val="007E5B0E"/>
    <w:rsid w:val="00821E39"/>
    <w:rsid w:val="0082691C"/>
    <w:rsid w:val="00832158"/>
    <w:rsid w:val="00843DA7"/>
    <w:rsid w:val="00844E1F"/>
    <w:rsid w:val="00856E83"/>
    <w:rsid w:val="00871CA8"/>
    <w:rsid w:val="0088439A"/>
    <w:rsid w:val="00892FD3"/>
    <w:rsid w:val="00893417"/>
    <w:rsid w:val="008B3D1C"/>
    <w:rsid w:val="008C7622"/>
    <w:rsid w:val="008D2363"/>
    <w:rsid w:val="008F4DD4"/>
    <w:rsid w:val="009025E9"/>
    <w:rsid w:val="009222A4"/>
    <w:rsid w:val="00926968"/>
    <w:rsid w:val="00954804"/>
    <w:rsid w:val="00975DFF"/>
    <w:rsid w:val="0098660D"/>
    <w:rsid w:val="00987E5C"/>
    <w:rsid w:val="009A0510"/>
    <w:rsid w:val="009C17DF"/>
    <w:rsid w:val="00A30BCF"/>
    <w:rsid w:val="00A31D55"/>
    <w:rsid w:val="00A327B3"/>
    <w:rsid w:val="00A33044"/>
    <w:rsid w:val="00A773E5"/>
    <w:rsid w:val="00A85725"/>
    <w:rsid w:val="00A90393"/>
    <w:rsid w:val="00AB6258"/>
    <w:rsid w:val="00AB62C4"/>
    <w:rsid w:val="00AC3320"/>
    <w:rsid w:val="00AE3A2D"/>
    <w:rsid w:val="00B16379"/>
    <w:rsid w:val="00B23182"/>
    <w:rsid w:val="00B83F00"/>
    <w:rsid w:val="00B85486"/>
    <w:rsid w:val="00B9227A"/>
    <w:rsid w:val="00BE4919"/>
    <w:rsid w:val="00C06281"/>
    <w:rsid w:val="00C231EB"/>
    <w:rsid w:val="00C67537"/>
    <w:rsid w:val="00C67881"/>
    <w:rsid w:val="00C719A2"/>
    <w:rsid w:val="00C80C3F"/>
    <w:rsid w:val="00C817D3"/>
    <w:rsid w:val="00C87560"/>
    <w:rsid w:val="00C97DA3"/>
    <w:rsid w:val="00CA0146"/>
    <w:rsid w:val="00CB7C0B"/>
    <w:rsid w:val="00CC1870"/>
    <w:rsid w:val="00CC4277"/>
    <w:rsid w:val="00CF15A3"/>
    <w:rsid w:val="00D025AD"/>
    <w:rsid w:val="00D02BEE"/>
    <w:rsid w:val="00D04BB4"/>
    <w:rsid w:val="00D124EC"/>
    <w:rsid w:val="00D222AC"/>
    <w:rsid w:val="00D43721"/>
    <w:rsid w:val="00D45D6A"/>
    <w:rsid w:val="00D50B5E"/>
    <w:rsid w:val="00DB63C6"/>
    <w:rsid w:val="00DB7BBD"/>
    <w:rsid w:val="00DD5CE7"/>
    <w:rsid w:val="00DD7F0B"/>
    <w:rsid w:val="00DE0F0D"/>
    <w:rsid w:val="00DE3DEC"/>
    <w:rsid w:val="00DE5923"/>
    <w:rsid w:val="00E003E4"/>
    <w:rsid w:val="00E01AA7"/>
    <w:rsid w:val="00E2384D"/>
    <w:rsid w:val="00E7119C"/>
    <w:rsid w:val="00E76B40"/>
    <w:rsid w:val="00EC58BA"/>
    <w:rsid w:val="00EE45F7"/>
    <w:rsid w:val="00F02D55"/>
    <w:rsid w:val="00F05413"/>
    <w:rsid w:val="00F06A02"/>
    <w:rsid w:val="00F079F9"/>
    <w:rsid w:val="00F12027"/>
    <w:rsid w:val="00F21E81"/>
    <w:rsid w:val="00F576BD"/>
    <w:rsid w:val="00F6233A"/>
    <w:rsid w:val="00F8052D"/>
    <w:rsid w:val="00F9701C"/>
    <w:rsid w:val="00FA59F9"/>
    <w:rsid w:val="00FB0356"/>
    <w:rsid w:val="00FF5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B467"/>
  <w15:docId w15:val="{4045D71F-8B0E-42A3-8D10-1EE64E34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968"/>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49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E4919"/>
    <w:rPr>
      <w:rFonts w:ascii="Segoe UI" w:eastAsia="Times New Roman" w:hAnsi="Segoe UI" w:cs="Segoe UI"/>
      <w:sz w:val="18"/>
      <w:szCs w:val="18"/>
      <w:lang w:val="en-US"/>
    </w:rPr>
  </w:style>
  <w:style w:type="paragraph" w:styleId="a5">
    <w:name w:val="List Paragraph"/>
    <w:basedOn w:val="a"/>
    <w:uiPriority w:val="34"/>
    <w:qFormat/>
    <w:rsid w:val="00707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01176">
      <w:bodyDiv w:val="1"/>
      <w:marLeft w:val="0"/>
      <w:marRight w:val="0"/>
      <w:marTop w:val="0"/>
      <w:marBottom w:val="0"/>
      <w:divBdr>
        <w:top w:val="none" w:sz="0" w:space="0" w:color="auto"/>
        <w:left w:val="none" w:sz="0" w:space="0" w:color="auto"/>
        <w:bottom w:val="none" w:sz="0" w:space="0" w:color="auto"/>
        <w:right w:val="none" w:sz="0" w:space="0" w:color="auto"/>
      </w:divBdr>
    </w:div>
    <w:div w:id="770249163">
      <w:bodyDiv w:val="1"/>
      <w:marLeft w:val="0"/>
      <w:marRight w:val="0"/>
      <w:marTop w:val="0"/>
      <w:marBottom w:val="0"/>
      <w:divBdr>
        <w:top w:val="none" w:sz="0" w:space="0" w:color="auto"/>
        <w:left w:val="none" w:sz="0" w:space="0" w:color="auto"/>
        <w:bottom w:val="none" w:sz="0" w:space="0" w:color="auto"/>
        <w:right w:val="none" w:sz="0" w:space="0" w:color="auto"/>
      </w:divBdr>
    </w:div>
    <w:div w:id="1748916657">
      <w:bodyDiv w:val="1"/>
      <w:marLeft w:val="0"/>
      <w:marRight w:val="0"/>
      <w:marTop w:val="0"/>
      <w:marBottom w:val="0"/>
      <w:divBdr>
        <w:top w:val="none" w:sz="0" w:space="0" w:color="auto"/>
        <w:left w:val="none" w:sz="0" w:space="0" w:color="auto"/>
        <w:bottom w:val="none" w:sz="0" w:space="0" w:color="auto"/>
        <w:right w:val="none" w:sz="0" w:space="0" w:color="auto"/>
      </w:divBdr>
    </w:div>
    <w:div w:id="20368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2</Pages>
  <Words>660</Words>
  <Characters>3763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34</cp:revision>
  <cp:lastPrinted>2024-10-08T07:13:00Z</cp:lastPrinted>
  <dcterms:created xsi:type="dcterms:W3CDTF">2024-06-24T04:36:00Z</dcterms:created>
  <dcterms:modified xsi:type="dcterms:W3CDTF">2025-03-19T05:45:00Z</dcterms:modified>
</cp:coreProperties>
</file>