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FA3F2" w14:textId="11B48A6C" w:rsidR="00CD3736" w:rsidRPr="0088592D" w:rsidRDefault="00CD3736" w:rsidP="00617559">
      <w:pPr>
        <w:pStyle w:val="ab"/>
        <w:jc w:val="right"/>
        <w:rPr>
          <w:rFonts w:ascii="Times New Roman" w:hAnsi="Times New Roman" w:cs="Times New Roman"/>
          <w:b/>
          <w:color w:val="auto"/>
          <w:sz w:val="26"/>
          <w:szCs w:val="26"/>
          <w:lang w:val="kk-KZ"/>
        </w:rPr>
      </w:pPr>
      <w:r w:rsidRPr="0088592D">
        <w:rPr>
          <w:rFonts w:ascii="Times New Roman" w:hAnsi="Times New Roman" w:cs="Times New Roman"/>
          <w:color w:val="auto"/>
          <w:sz w:val="26"/>
          <w:szCs w:val="26"/>
          <w:lang w:val="kk-KZ"/>
        </w:rPr>
        <w:t xml:space="preserve">Қосымша </w:t>
      </w:r>
      <w:r w:rsidRPr="0088592D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</w:p>
    <w:p w14:paraId="2D7405A9" w14:textId="473F4164" w:rsidR="00A523E1" w:rsidRPr="00BA521F" w:rsidRDefault="00A523E1" w:rsidP="00CB2A7E">
      <w:pPr>
        <w:pStyle w:val="a7"/>
        <w:jc w:val="center"/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</w:pPr>
      <w:r w:rsidRPr="00F77C49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«</w:t>
      </w:r>
      <w:r w:rsidR="00F77C49" w:rsidRPr="00F77C49">
        <w:rPr>
          <w:rFonts w:ascii="Times New Roman" w:hAnsi="Times New Roman" w:cs="Times New Roman"/>
          <w:sz w:val="28"/>
          <w:szCs w:val="28"/>
          <w:lang w:val="kk-KZ"/>
        </w:rPr>
        <w:t>50300 Білім</w:t>
      </w:r>
      <w:r w:rsidRPr="00F77C49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»</w:t>
      </w:r>
      <w:r w:rsidR="00CB2A7E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ғылыми бағыты бойынша</w:t>
      </w:r>
    </w:p>
    <w:p w14:paraId="5709F025" w14:textId="0A46E26C" w:rsidR="00A523E1" w:rsidRPr="00BA521F" w:rsidRDefault="001A2AA3" w:rsidP="00CB2A7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қауымдастырылған </w:t>
      </w:r>
      <w:r w:rsidR="00A523E1" w:rsidRPr="00BA521F">
        <w:rPr>
          <w:rFonts w:ascii="Times New Roman" w:hAnsi="Times New Roman" w:cs="Times New Roman"/>
          <w:bCs/>
          <w:sz w:val="28"/>
          <w:szCs w:val="28"/>
          <w:lang w:val="kk-KZ"/>
        </w:rPr>
        <w:t>профессор ғылыми атағын ізденуші туралы</w:t>
      </w:r>
    </w:p>
    <w:p w14:paraId="5D904734" w14:textId="5C28D84F" w:rsidR="00F53CD2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>АНЫҚТАМА</w:t>
      </w:r>
    </w:p>
    <w:p w14:paraId="0862DC37" w14:textId="77777777" w:rsidR="00617559" w:rsidRPr="00BA521F" w:rsidRDefault="00617559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3686"/>
        <w:gridCol w:w="6095"/>
      </w:tblGrid>
      <w:tr w:rsidR="00A50690" w:rsidRPr="00BA521F" w14:paraId="0DCC3716" w14:textId="77777777" w:rsidTr="00CB2A7E">
        <w:tc>
          <w:tcPr>
            <w:tcW w:w="567" w:type="dxa"/>
          </w:tcPr>
          <w:p w14:paraId="7C2FEAD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14:paraId="5551F3D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Тегі, аты, әкесінің аты</w:t>
            </w:r>
          </w:p>
          <w:p w14:paraId="4403FA3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 (болған жағдайда)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10D" w14:textId="5020CB01" w:rsidR="00A50690" w:rsidRPr="001A2AA3" w:rsidRDefault="001A2AA3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Шаихова Бакыт Калиаскаровна</w:t>
            </w:r>
          </w:p>
        </w:tc>
      </w:tr>
      <w:tr w:rsidR="00A50690" w:rsidRPr="00F5766F" w14:paraId="2FCC7497" w14:textId="77777777" w:rsidTr="00CB2A7E">
        <w:tc>
          <w:tcPr>
            <w:tcW w:w="567" w:type="dxa"/>
          </w:tcPr>
          <w:p w14:paraId="6E6A0807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14:paraId="74C2E7DB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 (академиялық)  дәрежесі,  берілген уақыты</w:t>
            </w:r>
          </w:p>
        </w:tc>
        <w:tc>
          <w:tcPr>
            <w:tcW w:w="6095" w:type="dxa"/>
          </w:tcPr>
          <w:p w14:paraId="1DA17EE7" w14:textId="6BC32835" w:rsidR="00A50690" w:rsidRPr="00BA521F" w:rsidRDefault="001A2AA3" w:rsidP="00CB2A7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ғылымдарының кандидаты,</w:t>
            </w:r>
          </w:p>
          <w:p w14:paraId="7445AB60" w14:textId="481BFF55" w:rsidR="00A50690" w:rsidRPr="00BA521F" w:rsidRDefault="001A2AA3" w:rsidP="00CB2A7E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A2A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24.11.2008 </w:t>
            </w:r>
            <w:r w:rsidR="00B20176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«</w:t>
            </w:r>
            <w:r w:rsidRPr="001A2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Өнеркәсіптік кәсіпорындардың аймақтық ерекшеліктерін пайдалана отырып химияны оқыту процесінде өңдеу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өндірісінің</w:t>
            </w:r>
            <w:r w:rsidRPr="001A2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мамандары – технологтарын даярлау әдістемесі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A50690"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(</w:t>
            </w:r>
            <w:r w:rsidR="00A50690" w:rsidRPr="00BA52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 №0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002921</w:t>
            </w:r>
            <w:r w:rsidR="00A50690" w:rsidRPr="00BA52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2009</w:t>
            </w:r>
            <w:r w:rsidR="00A50690"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жылғы 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22</w:t>
            </w:r>
            <w:r w:rsidR="00A50690"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сәуірдегі</w:t>
            </w:r>
            <w:r w:rsidR="00A50690"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№</w:t>
            </w: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4</w:t>
            </w:r>
            <w:r w:rsidR="00A50690"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хаттама);</w:t>
            </w:r>
            <w:r w:rsidR="00A50690" w:rsidRPr="00BA52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A50690" w:rsidRPr="00BA521F" w14:paraId="75556ECE" w14:textId="77777777" w:rsidTr="00CB2A7E">
        <w:tc>
          <w:tcPr>
            <w:tcW w:w="567" w:type="dxa"/>
          </w:tcPr>
          <w:p w14:paraId="51A1A24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14:paraId="40DBDE21" w14:textId="6A5998EA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Ғылыми </w:t>
            </w:r>
            <w:r w:rsidR="00A50690" w:rsidRPr="00BA521F">
              <w:rPr>
                <w:sz w:val="28"/>
                <w:szCs w:val="28"/>
                <w:lang w:val="kk-KZ"/>
              </w:rPr>
              <w:t>атақ, берілген уақыты</w:t>
            </w:r>
          </w:p>
        </w:tc>
        <w:tc>
          <w:tcPr>
            <w:tcW w:w="6095" w:type="dxa"/>
          </w:tcPr>
          <w:p w14:paraId="4DE56B62" w14:textId="7FE46CFC" w:rsidR="00A50690" w:rsidRPr="00BA521F" w:rsidRDefault="001A2AA3" w:rsidP="00CB2A7E">
            <w:pPr>
              <w:tabs>
                <w:tab w:val="left" w:pos="1245"/>
              </w:tabs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4861F635" w14:textId="77777777" w:rsidTr="00CB2A7E">
        <w:tc>
          <w:tcPr>
            <w:tcW w:w="567" w:type="dxa"/>
          </w:tcPr>
          <w:p w14:paraId="6988DDB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686" w:type="dxa"/>
          </w:tcPr>
          <w:p w14:paraId="42AF2361" w14:textId="7D9B4F0F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>Құрметті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атақ, берілген уақыты</w:t>
            </w:r>
          </w:p>
        </w:tc>
        <w:tc>
          <w:tcPr>
            <w:tcW w:w="6095" w:type="dxa"/>
          </w:tcPr>
          <w:p w14:paraId="53ED0EE9" w14:textId="1673745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A50690" w:rsidRPr="00F5766F" w14:paraId="19AC227F" w14:textId="77777777" w:rsidTr="00CB2A7E">
        <w:tc>
          <w:tcPr>
            <w:tcW w:w="567" w:type="dxa"/>
          </w:tcPr>
          <w:p w14:paraId="712F28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686" w:type="dxa"/>
          </w:tcPr>
          <w:p w14:paraId="393FAFC8" w14:textId="24AB6B7B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Лауазымы (лауазымға тағайындау туралы  бұйрық мерзімі және нөмірі) </w:t>
            </w:r>
          </w:p>
        </w:tc>
        <w:tc>
          <w:tcPr>
            <w:tcW w:w="6095" w:type="dxa"/>
          </w:tcPr>
          <w:p w14:paraId="789C27B4" w14:textId="77A43629" w:rsidR="00A50690" w:rsidRPr="00BA521F" w:rsidRDefault="00A50690" w:rsidP="00617559">
            <w:pPr>
              <w:tabs>
                <w:tab w:val="left" w:pos="1245"/>
              </w:tabs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 w:rsidRPr="00BA521F">
              <w:rPr>
                <w:bCs/>
                <w:sz w:val="28"/>
                <w:szCs w:val="28"/>
                <w:lang w:val="kk-KZ"/>
              </w:rPr>
              <w:t>«С. Аманжолов атындағы Шығыс Қазақстан университеті» КЕАҚ «</w:t>
            </w:r>
            <w:r w:rsidR="00B20176" w:rsidRPr="00BA521F">
              <w:rPr>
                <w:bCs/>
                <w:sz w:val="28"/>
                <w:szCs w:val="28"/>
                <w:lang w:val="kk-KZ"/>
              </w:rPr>
              <w:t>Химия</w:t>
            </w:r>
            <w:r w:rsidRPr="00BA521F">
              <w:rPr>
                <w:bCs/>
                <w:sz w:val="28"/>
                <w:szCs w:val="28"/>
                <w:lang w:val="kk-KZ"/>
              </w:rPr>
              <w:t xml:space="preserve">» кафедрасының </w:t>
            </w:r>
            <w:r w:rsidR="001A2AA3">
              <w:rPr>
                <w:bCs/>
                <w:sz w:val="28"/>
                <w:szCs w:val="28"/>
                <w:lang w:val="kk-KZ"/>
              </w:rPr>
              <w:t>меңгерушісі</w:t>
            </w:r>
            <w:r w:rsidRPr="00BA521F">
              <w:rPr>
                <w:bCs/>
                <w:sz w:val="28"/>
                <w:szCs w:val="28"/>
                <w:lang w:val="kk-KZ"/>
              </w:rPr>
              <w:t>, №</w:t>
            </w:r>
            <w:r w:rsidR="004F3095">
              <w:rPr>
                <w:bCs/>
                <w:sz w:val="28"/>
                <w:szCs w:val="28"/>
                <w:lang w:val="kk-KZ"/>
              </w:rPr>
              <w:t>417</w:t>
            </w:r>
            <w:r w:rsidRPr="00BA521F">
              <w:rPr>
                <w:bCs/>
                <w:sz w:val="28"/>
                <w:szCs w:val="28"/>
                <w:lang w:val="kk-KZ"/>
              </w:rPr>
              <w:t xml:space="preserve">-к бұйрығы </w:t>
            </w:r>
            <w:r w:rsidR="004F3095">
              <w:rPr>
                <w:bCs/>
                <w:sz w:val="28"/>
                <w:szCs w:val="28"/>
                <w:lang w:val="kk-KZ"/>
              </w:rPr>
              <w:t>0</w:t>
            </w:r>
            <w:r w:rsidR="001A2AA3">
              <w:rPr>
                <w:bCs/>
                <w:sz w:val="28"/>
                <w:szCs w:val="28"/>
                <w:lang w:val="kk-KZ"/>
              </w:rPr>
              <w:t>6</w:t>
            </w:r>
            <w:r w:rsidRPr="00BA521F">
              <w:rPr>
                <w:bCs/>
                <w:sz w:val="28"/>
                <w:szCs w:val="28"/>
                <w:lang w:val="kk-KZ"/>
              </w:rPr>
              <w:t>.</w:t>
            </w:r>
            <w:r w:rsidR="004F3095">
              <w:rPr>
                <w:bCs/>
                <w:sz w:val="28"/>
                <w:szCs w:val="28"/>
                <w:lang w:val="kk-KZ"/>
              </w:rPr>
              <w:t>10</w:t>
            </w:r>
            <w:r w:rsidRPr="00BA521F">
              <w:rPr>
                <w:bCs/>
                <w:sz w:val="28"/>
                <w:szCs w:val="28"/>
                <w:lang w:val="kk-KZ"/>
              </w:rPr>
              <w:t>.</w:t>
            </w:r>
            <w:r w:rsidR="004F3095">
              <w:rPr>
                <w:bCs/>
                <w:sz w:val="28"/>
                <w:szCs w:val="28"/>
                <w:lang w:val="kk-KZ"/>
              </w:rPr>
              <w:t>2009</w:t>
            </w:r>
            <w:r w:rsidRPr="00BA521F">
              <w:rPr>
                <w:bCs/>
                <w:sz w:val="28"/>
                <w:szCs w:val="28"/>
                <w:lang w:val="kk-KZ"/>
              </w:rPr>
              <w:t xml:space="preserve"> ж. бастап қазіргі уақытқа дейін.</w:t>
            </w:r>
          </w:p>
        </w:tc>
      </w:tr>
      <w:tr w:rsidR="00A50690" w:rsidRPr="00F5766F" w14:paraId="4151D867" w14:textId="77777777" w:rsidTr="00CB2A7E">
        <w:tc>
          <w:tcPr>
            <w:tcW w:w="567" w:type="dxa"/>
          </w:tcPr>
          <w:p w14:paraId="7BB43095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686" w:type="dxa"/>
          </w:tcPr>
          <w:p w14:paraId="4AB8CB26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Ғылыми, ғылыми-педагогикалық  жұмыс өтілі</w:t>
            </w:r>
          </w:p>
        </w:tc>
        <w:tc>
          <w:tcPr>
            <w:tcW w:w="6095" w:type="dxa"/>
          </w:tcPr>
          <w:p w14:paraId="65DA6A84" w14:textId="6F5BEFBC" w:rsidR="004305B2" w:rsidRPr="00BA521F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Барлығы – 40 жыл, оның ішінде лауазымда</w:t>
            </w:r>
          </w:p>
          <w:p w14:paraId="07353661" w14:textId="4F665928" w:rsidR="004305B2" w:rsidRDefault="004305B2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аға </w:t>
            </w:r>
            <w:r w:rsidR="004F3095">
              <w:rPr>
                <w:sz w:val="28"/>
                <w:szCs w:val="28"/>
                <w:lang w:val="kk-KZ"/>
              </w:rPr>
              <w:t>зертханашы</w:t>
            </w:r>
            <w:r w:rsidRPr="00BA521F">
              <w:rPr>
                <w:sz w:val="28"/>
                <w:szCs w:val="28"/>
                <w:lang w:val="kk-KZ"/>
              </w:rPr>
              <w:t xml:space="preserve"> 1985-199</w:t>
            </w:r>
            <w:r w:rsidR="004F3095">
              <w:rPr>
                <w:sz w:val="28"/>
                <w:szCs w:val="28"/>
                <w:lang w:val="kk-KZ"/>
              </w:rPr>
              <w:t>1</w:t>
            </w:r>
            <w:r w:rsidRPr="00BA521F">
              <w:rPr>
                <w:sz w:val="28"/>
                <w:szCs w:val="28"/>
                <w:lang w:val="kk-KZ"/>
              </w:rPr>
              <w:t xml:space="preserve"> жж;</w:t>
            </w:r>
          </w:p>
          <w:p w14:paraId="537D06BC" w14:textId="74C5DE25" w:rsidR="004F3095" w:rsidRPr="00BA521F" w:rsidRDefault="004F3095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BA521F">
              <w:rPr>
                <w:sz w:val="28"/>
                <w:szCs w:val="28"/>
                <w:lang w:val="kk-KZ"/>
              </w:rPr>
              <w:t>аға оқытушы</w:t>
            </w:r>
            <w:r>
              <w:rPr>
                <w:sz w:val="28"/>
                <w:szCs w:val="28"/>
                <w:lang w:val="kk-KZ"/>
              </w:rPr>
              <w:t xml:space="preserve"> – 1991-2009 жж;</w:t>
            </w:r>
          </w:p>
          <w:p w14:paraId="39A61B25" w14:textId="27273F8B" w:rsidR="004305B2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</w:t>
            </w:r>
            <w:r w:rsidR="00CB2A7E" w:rsidRPr="00BA521F">
              <w:rPr>
                <w:sz w:val="28"/>
                <w:szCs w:val="28"/>
                <w:lang w:val="kk-KZ"/>
              </w:rPr>
              <w:t>доцен</w:t>
            </w:r>
            <w:r w:rsidR="00CB2A7E">
              <w:rPr>
                <w:sz w:val="28"/>
                <w:szCs w:val="28"/>
                <w:lang w:val="kk-KZ"/>
              </w:rPr>
              <w:t xml:space="preserve">т – </w:t>
            </w:r>
            <w:r w:rsidR="004F3095">
              <w:rPr>
                <w:sz w:val="28"/>
                <w:szCs w:val="28"/>
                <w:lang w:val="kk-KZ"/>
              </w:rPr>
              <w:t>2013</w:t>
            </w:r>
            <w:r w:rsidR="004305B2" w:rsidRPr="00BA521F">
              <w:rPr>
                <w:sz w:val="28"/>
                <w:szCs w:val="28"/>
                <w:lang w:val="kk-KZ"/>
              </w:rPr>
              <w:t xml:space="preserve"> жылдан; </w:t>
            </w:r>
          </w:p>
          <w:p w14:paraId="2E5656EF" w14:textId="04F1DE5A" w:rsidR="00A50690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- химия кафедрасының </w:t>
            </w:r>
            <w:r w:rsidR="004F3095">
              <w:rPr>
                <w:sz w:val="28"/>
                <w:szCs w:val="28"/>
                <w:lang w:val="kk-KZ"/>
              </w:rPr>
              <w:t>меңгерушісі</w:t>
            </w:r>
            <w:r w:rsidRPr="00BA521F">
              <w:rPr>
                <w:sz w:val="28"/>
                <w:szCs w:val="28"/>
                <w:lang w:val="kk-KZ"/>
              </w:rPr>
              <w:t xml:space="preserve"> </w:t>
            </w:r>
            <w:r w:rsidR="004305B2" w:rsidRPr="00BA521F">
              <w:rPr>
                <w:sz w:val="28"/>
                <w:szCs w:val="28"/>
                <w:lang w:val="kk-KZ"/>
              </w:rPr>
              <w:t>– 20</w:t>
            </w:r>
            <w:r w:rsidR="004F3095">
              <w:rPr>
                <w:sz w:val="28"/>
                <w:szCs w:val="28"/>
                <w:lang w:val="kk-KZ"/>
              </w:rPr>
              <w:t>09</w:t>
            </w:r>
            <w:r w:rsidR="004305B2" w:rsidRPr="00BA521F">
              <w:rPr>
                <w:sz w:val="28"/>
                <w:szCs w:val="28"/>
                <w:lang w:val="kk-KZ"/>
              </w:rPr>
              <w:t xml:space="preserve"> жылдан қазіргі уақытқа дейін.</w:t>
            </w:r>
          </w:p>
        </w:tc>
      </w:tr>
      <w:tr w:rsidR="00A50690" w:rsidRPr="00F5766F" w14:paraId="0CFEF7BB" w14:textId="77777777" w:rsidTr="00CB2A7E">
        <w:trPr>
          <w:trHeight w:val="416"/>
        </w:trPr>
        <w:tc>
          <w:tcPr>
            <w:tcW w:w="567" w:type="dxa"/>
          </w:tcPr>
          <w:p w14:paraId="7BE7CF7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686" w:type="dxa"/>
          </w:tcPr>
          <w:p w14:paraId="6BEA7BB0" w14:textId="00C86E64" w:rsidR="00A50690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Доцент ғылыми атағын алғаннан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кейінгі ғылыми мақалалар, шығармашылық еңбектер саны </w:t>
            </w:r>
          </w:p>
          <w:p w14:paraId="1D97FF55" w14:textId="77777777" w:rsidR="00A50690" w:rsidRPr="00BA521F" w:rsidRDefault="00A50690" w:rsidP="00CB2A7E">
            <w:pPr>
              <w:tabs>
                <w:tab w:val="left" w:pos="7980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B2B2509" w14:textId="28ADA56E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Барлығы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– </w:t>
            </w:r>
            <w:r w:rsidR="009505C0">
              <w:rPr>
                <w:sz w:val="28"/>
                <w:szCs w:val="28"/>
                <w:lang w:val="kk-KZ"/>
              </w:rPr>
              <w:t>20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, </w:t>
            </w:r>
          </w:p>
          <w:p w14:paraId="0E946543" w14:textId="64537E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уәкілетті орган ұсынған басылымдарда – 1</w:t>
            </w:r>
            <w:r w:rsidR="004F3095">
              <w:rPr>
                <w:sz w:val="28"/>
                <w:szCs w:val="28"/>
                <w:lang w:val="kk-KZ"/>
              </w:rPr>
              <w:t>2</w:t>
            </w:r>
            <w:r w:rsidRPr="00BA521F">
              <w:rPr>
                <w:sz w:val="28"/>
                <w:szCs w:val="28"/>
                <w:lang w:val="kk-KZ"/>
              </w:rPr>
              <w:t>;</w:t>
            </w:r>
          </w:p>
          <w:p w14:paraId="5784640C" w14:textId="09128C44" w:rsidR="00A50690" w:rsidRPr="00BA521F" w:rsidRDefault="004305B2" w:rsidP="009505C0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Аналитикс),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Scopus  (Скопус) </w:t>
            </w:r>
            <w:r w:rsidR="00EC6C70" w:rsidRPr="00BA521F">
              <w:rPr>
                <w:sz w:val="28"/>
                <w:szCs w:val="28"/>
                <w:lang w:val="kk-KZ"/>
              </w:rPr>
              <w:t xml:space="preserve">деректер базасында  Cite Scope </w:t>
            </w:r>
            <w:r w:rsidR="00A50690" w:rsidRPr="00BA521F">
              <w:rPr>
                <w:sz w:val="28"/>
                <w:szCs w:val="28"/>
                <w:lang w:val="kk-KZ"/>
              </w:rPr>
              <w:t>(Сайт Скор) бойынша процентиль  көрсеткіші  ке</w:t>
            </w:r>
            <w:r w:rsidR="00EB7A66">
              <w:rPr>
                <w:sz w:val="28"/>
                <w:szCs w:val="28"/>
                <w:lang w:val="kk-KZ"/>
              </w:rPr>
              <w:t>мінде 35  болатын журналдарда –2</w:t>
            </w:r>
            <w:r w:rsidR="00A50690" w:rsidRPr="00BA521F">
              <w:rPr>
                <w:sz w:val="28"/>
                <w:szCs w:val="28"/>
                <w:lang w:val="kk-KZ"/>
              </w:rPr>
              <w:t>;</w:t>
            </w:r>
            <w:r w:rsidR="00CB2A7E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C6C70" w:rsidRPr="00BA521F">
              <w:rPr>
                <w:color w:val="000000" w:themeColor="text1"/>
                <w:sz w:val="28"/>
                <w:szCs w:val="28"/>
                <w:lang w:val="kk-KZ"/>
              </w:rPr>
              <w:t>монография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– </w:t>
            </w:r>
            <w:r w:rsidR="00325ED7" w:rsidRPr="00BA521F">
              <w:rPr>
                <w:sz w:val="28"/>
                <w:szCs w:val="28"/>
                <w:lang w:val="kk-KZ"/>
              </w:rPr>
              <w:t>1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>;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халықаралық ғылыми-практикалық конференциялар жинақтарында – </w:t>
            </w:r>
            <w:r w:rsidR="009505C0">
              <w:rPr>
                <w:color w:val="000000" w:themeColor="text1"/>
                <w:sz w:val="28"/>
                <w:szCs w:val="28"/>
                <w:lang w:val="kk-KZ"/>
              </w:rPr>
              <w:t>5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A50690" w:rsidRPr="00BA521F" w14:paraId="51A26A75" w14:textId="77777777" w:rsidTr="00CB2A7E">
        <w:tc>
          <w:tcPr>
            <w:tcW w:w="567" w:type="dxa"/>
          </w:tcPr>
          <w:p w14:paraId="2C726C78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686" w:type="dxa"/>
          </w:tcPr>
          <w:p w14:paraId="3CB7FF87" w14:textId="417288E9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Соңғы 5 жылда басылған монографиялар, оқулықтар, </w:t>
            </w:r>
            <w:r w:rsidR="00A50690" w:rsidRPr="00BA521F">
              <w:rPr>
                <w:sz w:val="28"/>
                <w:szCs w:val="28"/>
                <w:lang w:val="kk-KZ"/>
              </w:rPr>
              <w:t>жеке жазылған  оқу (оқу-әдістемелік) құралдар саны</w:t>
            </w:r>
          </w:p>
        </w:tc>
        <w:tc>
          <w:tcPr>
            <w:tcW w:w="6095" w:type="dxa"/>
          </w:tcPr>
          <w:p w14:paraId="204D5429" w14:textId="626AFFC1" w:rsidR="00A50690" w:rsidRPr="00BA521F" w:rsidRDefault="004305B2" w:rsidP="00CB2A7E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kk-KZ"/>
              </w:rPr>
            </w:pPr>
            <w:r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Монография 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BA521F">
              <w:rPr>
                <w:color w:val="000000" w:themeColor="text1"/>
                <w:sz w:val="28"/>
                <w:szCs w:val="28"/>
                <w:lang w:val="kk-KZ"/>
              </w:rPr>
              <w:t>1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 (жеке жазылған)</w:t>
            </w:r>
          </w:p>
        </w:tc>
      </w:tr>
      <w:tr w:rsidR="00A50690" w:rsidRPr="00BA521F" w14:paraId="1A8A1AA1" w14:textId="77777777" w:rsidTr="00CB2A7E">
        <w:trPr>
          <w:trHeight w:val="360"/>
        </w:trPr>
        <w:tc>
          <w:tcPr>
            <w:tcW w:w="567" w:type="dxa"/>
          </w:tcPr>
          <w:p w14:paraId="5EDAE1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686" w:type="dxa"/>
          </w:tcPr>
          <w:p w14:paraId="0E17F9E9" w14:textId="71621E52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Оның басшылығымен диссертация қорғаған және ғылыми дәрежесі бар тұлғалар </w:t>
            </w:r>
          </w:p>
        </w:tc>
        <w:tc>
          <w:tcPr>
            <w:tcW w:w="6095" w:type="dxa"/>
          </w:tcPr>
          <w:p w14:paraId="48DB2793" w14:textId="39090F10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188BCEC1" w14:textId="77777777" w:rsidTr="00CB2A7E">
        <w:trPr>
          <w:trHeight w:val="983"/>
        </w:trPr>
        <w:tc>
          <w:tcPr>
            <w:tcW w:w="567" w:type="dxa"/>
          </w:tcPr>
          <w:p w14:paraId="3F2C5F5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686" w:type="dxa"/>
          </w:tcPr>
          <w:p w14:paraId="24535A90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Оның жетекшілігімен  даярланған  республикалық, халықаралық, шетелдік  конкурстардың, көрмелердің, фестивальдердің, сыйлықтардың,  олимпиадалардың  лауреаттары, жүлдегерлері</w:t>
            </w:r>
          </w:p>
        </w:tc>
        <w:tc>
          <w:tcPr>
            <w:tcW w:w="6095" w:type="dxa"/>
          </w:tcPr>
          <w:p w14:paraId="526C1C70" w14:textId="5B3C8DB8" w:rsidR="00A50690" w:rsidRPr="00BA521F" w:rsidRDefault="00A50690" w:rsidP="00CB2A7E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3AD2C205" w14:textId="77777777" w:rsidTr="00CB2A7E">
        <w:tc>
          <w:tcPr>
            <w:tcW w:w="567" w:type="dxa"/>
          </w:tcPr>
          <w:p w14:paraId="4687825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686" w:type="dxa"/>
          </w:tcPr>
          <w:p w14:paraId="579F9D8A" w14:textId="170EC38E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</w:t>
            </w:r>
            <w:r w:rsidR="003C2FCE" w:rsidRPr="00BA521F">
              <w:rPr>
                <w:sz w:val="28"/>
                <w:szCs w:val="28"/>
                <w:lang w:val="kk-KZ"/>
              </w:rPr>
              <w:t xml:space="preserve">ың жетекшілігімен  даярланған </w:t>
            </w:r>
            <w:r w:rsidRPr="00BA521F">
              <w:rPr>
                <w:sz w:val="28"/>
                <w:szCs w:val="28"/>
                <w:lang w:val="kk-KZ"/>
              </w:rPr>
              <w:t>Дүниежүзілік универсиадалардың, Азия чемпионаттарының және Азия ойындарының  чемпиондары, немесе жүлдегерлері</w:t>
            </w:r>
          </w:p>
        </w:tc>
        <w:tc>
          <w:tcPr>
            <w:tcW w:w="6095" w:type="dxa"/>
          </w:tcPr>
          <w:p w14:paraId="216BACD9" w14:textId="050B9F06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-</w:t>
            </w:r>
          </w:p>
        </w:tc>
      </w:tr>
      <w:tr w:rsidR="00A50690" w:rsidRPr="00F5766F" w14:paraId="4C76C7B0" w14:textId="77777777" w:rsidTr="00CB2A7E">
        <w:tc>
          <w:tcPr>
            <w:tcW w:w="567" w:type="dxa"/>
          </w:tcPr>
          <w:p w14:paraId="426A14B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686" w:type="dxa"/>
          </w:tcPr>
          <w:p w14:paraId="7AA923E4" w14:textId="77777777" w:rsidR="00A50690" w:rsidRPr="00EB7A66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EB7A66">
              <w:rPr>
                <w:sz w:val="28"/>
                <w:szCs w:val="28"/>
                <w:lang w:val="kk-KZ"/>
              </w:rPr>
              <w:t>Қосымша ақпарат</w:t>
            </w:r>
          </w:p>
        </w:tc>
        <w:tc>
          <w:tcPr>
            <w:tcW w:w="6095" w:type="dxa"/>
          </w:tcPr>
          <w:p w14:paraId="5629E82C" w14:textId="49BD90A5" w:rsidR="00A50690" w:rsidRPr="00EB7A66" w:rsidRDefault="00EB7A66" w:rsidP="004F309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</w:t>
            </w:r>
            <w:r w:rsidR="00BA521F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астам ғылыми және оқу-әдістемелік басылымдардың, оның ішінде уәкілетті орган ұсынған басылымдардағы мақалалар саны – 1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Scopus деректер базасына енгізілген ғылыми журналдарда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жақын және алыс шетелдердің конференцияларында – 1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Х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ҒПК 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жинақтарында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РҒПК 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жинақтарында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патент (пайдалы модельге)</w:t>
            </w:r>
            <w:r w:rsidR="00617559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 монография </w:t>
            </w:r>
            <w:r w:rsidR="00617559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 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құралы – </w:t>
            </w: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29F0BED" w14:textId="77777777" w:rsidR="00A50690" w:rsidRDefault="00A50690" w:rsidP="00CB2A7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Марапаттары:</w:t>
            </w:r>
          </w:p>
          <w:p w14:paraId="35DAC9B9" w14:textId="21A5CA75" w:rsidR="00EB7A66" w:rsidRPr="00F77C49" w:rsidRDefault="00F77C49" w:rsidP="0088592D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BA521F">
              <w:rPr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Р 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 xml:space="preserve">Білім және Ғылым Министрлігінің 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>«Тәуелсіз Қазақстанның рухани және әлеуметтік дамуы жолында қол жеткен табыстары және оның гүлденуіне қоскан зор үлесі үшін»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, </w:t>
            </w:r>
            <w:r w:rsidR="00CC1B2B" w:rsidRPr="00BA521F">
              <w:rPr>
                <w:color w:val="000000"/>
                <w:sz w:val="28"/>
                <w:szCs w:val="28"/>
                <w:lang w:val="kk-KZ"/>
              </w:rPr>
              <w:t>Құрмет Грамотасы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>,</w:t>
            </w:r>
            <w:r w:rsidR="00CC1B2B" w:rsidRPr="00BA521F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2018</w:t>
            </w:r>
            <w:r w:rsidRPr="00975B6D">
              <w:rPr>
                <w:color w:val="000000"/>
                <w:sz w:val="28"/>
                <w:szCs w:val="28"/>
                <w:lang w:val="kk-KZ"/>
              </w:rPr>
              <w:t xml:space="preserve"> ж.</w:t>
            </w:r>
          </w:p>
          <w:p w14:paraId="3C3D328A" w14:textId="771AA389" w:rsidR="006F6574" w:rsidRPr="00EB7A66" w:rsidRDefault="006F6574" w:rsidP="0088592D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EB7A66">
              <w:rPr>
                <w:color w:val="000000"/>
                <w:sz w:val="28"/>
                <w:szCs w:val="28"/>
                <w:lang w:val="kk-KZ"/>
              </w:rPr>
              <w:t>ҚР Білім және Ғылым Министрлігі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>нің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 xml:space="preserve"> «</w:t>
            </w:r>
            <w:r w:rsidRPr="00EB7A66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және жоғары оқу орнынан кейінгі білім беру ісінің үздігі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 xml:space="preserve">», </w:t>
            </w:r>
            <w:r w:rsidR="00CC1B2B" w:rsidRPr="00EB7A66">
              <w:rPr>
                <w:color w:val="000000"/>
                <w:sz w:val="28"/>
                <w:szCs w:val="28"/>
                <w:lang w:val="kk-KZ"/>
              </w:rPr>
              <w:t xml:space="preserve">Құрмет 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>Дипломы, №22-5-7-09/000002,</w:t>
            </w:r>
            <w:r w:rsidR="00CC1B2B" w:rsidRPr="00EB7A66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>2022 ж.</w:t>
            </w:r>
          </w:p>
          <w:p w14:paraId="6DEA316B" w14:textId="5400A353" w:rsidR="00A50690" w:rsidRPr="00EB7A66" w:rsidRDefault="006F6574" w:rsidP="0088592D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EB7A66">
              <w:rPr>
                <w:color w:val="000000"/>
                <w:sz w:val="28"/>
                <w:szCs w:val="28"/>
                <w:lang w:val="kk-KZ"/>
              </w:rPr>
              <w:t xml:space="preserve">ҚР Білім және Ғылым Министрлігінің </w:t>
            </w:r>
            <w:r w:rsidRPr="00EB7A66">
              <w:rPr>
                <w:rFonts w:eastAsia="Calibri"/>
                <w:sz w:val="28"/>
                <w:szCs w:val="28"/>
                <w:lang w:val="kk-KZ" w:eastAsia="en-US"/>
              </w:rPr>
              <w:t>«Ғылымды дамытуға сіңірген енбегі үшін»</w:t>
            </w:r>
            <w:r w:rsidR="00CC1B2B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332D9" w:rsidRPr="00EB7A66">
              <w:rPr>
                <w:color w:val="000000"/>
                <w:sz w:val="28"/>
                <w:szCs w:val="28"/>
                <w:lang w:val="kk-KZ"/>
              </w:rPr>
              <w:t xml:space="preserve">төсбелгісі иегері, 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>2024</w:t>
            </w:r>
            <w:r w:rsidR="006332D9" w:rsidRPr="00EB7A66">
              <w:rPr>
                <w:color w:val="000000"/>
                <w:sz w:val="28"/>
                <w:szCs w:val="28"/>
                <w:lang w:val="kk-KZ"/>
              </w:rPr>
              <w:t xml:space="preserve"> жылғы 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>2</w:t>
            </w:r>
            <w:r w:rsidR="006332D9" w:rsidRPr="00EB7A66">
              <w:rPr>
                <w:color w:val="000000"/>
                <w:sz w:val="28"/>
                <w:szCs w:val="28"/>
                <w:lang w:val="kk-KZ"/>
              </w:rPr>
              <w:t xml:space="preserve">1 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>қазандағы</w:t>
            </w:r>
            <w:r w:rsidR="006332D9" w:rsidRPr="00EB7A66">
              <w:rPr>
                <w:color w:val="000000"/>
                <w:sz w:val="28"/>
                <w:szCs w:val="28"/>
                <w:lang w:val="kk-KZ"/>
              </w:rPr>
              <w:t xml:space="preserve"> № 00</w:t>
            </w:r>
            <w:r w:rsidRPr="00EB7A66">
              <w:rPr>
                <w:color w:val="000000"/>
                <w:sz w:val="28"/>
                <w:szCs w:val="28"/>
                <w:lang w:val="kk-KZ"/>
              </w:rPr>
              <w:t>816</w:t>
            </w:r>
            <w:r w:rsidR="006332D9" w:rsidRPr="00EB7A66">
              <w:rPr>
                <w:color w:val="000000"/>
                <w:sz w:val="28"/>
                <w:szCs w:val="28"/>
                <w:lang w:val="kk-KZ"/>
              </w:rPr>
              <w:t xml:space="preserve"> куәлік. </w:t>
            </w:r>
          </w:p>
        </w:tc>
      </w:tr>
    </w:tbl>
    <w:p w14:paraId="3B1600A1" w14:textId="77777777" w:rsidR="00A523E1" w:rsidRPr="00BA521F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15BB79EC" w14:textId="77777777" w:rsidR="00DC3D67" w:rsidRPr="00BA521F" w:rsidRDefault="00FA1E60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Ғылым және ғылыми жобаларды коммерцияландыру </w:t>
      </w:r>
    </w:p>
    <w:p w14:paraId="49453BF7" w14:textId="00FE4414" w:rsidR="00FA1E60" w:rsidRPr="00BA521F" w:rsidRDefault="00DC3D67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бөлімінің </w:t>
      </w:r>
      <w:r w:rsidR="00FA1E60" w:rsidRPr="00BA521F">
        <w:rPr>
          <w:b/>
          <w:sz w:val="28"/>
          <w:szCs w:val="28"/>
          <w:lang w:val="kk-KZ"/>
        </w:rPr>
        <w:t xml:space="preserve">жетекшісі                                                     </w:t>
      </w:r>
      <w:r w:rsidRPr="00BA521F">
        <w:rPr>
          <w:b/>
          <w:sz w:val="28"/>
          <w:szCs w:val="28"/>
          <w:lang w:val="kk-KZ"/>
        </w:rPr>
        <w:t xml:space="preserve">     </w:t>
      </w:r>
      <w:r w:rsidR="00BA521F">
        <w:rPr>
          <w:b/>
          <w:sz w:val="28"/>
          <w:szCs w:val="28"/>
          <w:lang w:val="kk-KZ"/>
        </w:rPr>
        <w:t xml:space="preserve">    </w:t>
      </w:r>
      <w:r w:rsidR="00CB2A7E">
        <w:rPr>
          <w:b/>
          <w:sz w:val="28"/>
          <w:szCs w:val="28"/>
          <w:lang w:val="kk-KZ"/>
        </w:rPr>
        <w:t xml:space="preserve">   </w:t>
      </w:r>
      <w:r w:rsidR="00FA1E60" w:rsidRPr="00BA521F">
        <w:rPr>
          <w:b/>
          <w:sz w:val="28"/>
          <w:szCs w:val="28"/>
          <w:lang w:val="kk-KZ"/>
        </w:rPr>
        <w:t>Шарапиева Г.Д.</w:t>
      </w:r>
    </w:p>
    <w:p w14:paraId="001A475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</w:p>
    <w:p w14:paraId="0B2F17C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  <w:r w:rsidRPr="00BA521F">
        <w:rPr>
          <w:i/>
          <w:sz w:val="28"/>
          <w:szCs w:val="28"/>
          <w:lang w:val="kk-KZ"/>
        </w:rPr>
        <w:t>Г.Д. Шарапиеваның  қолын растаймын:</w:t>
      </w:r>
    </w:p>
    <w:p w14:paraId="28AF812A" w14:textId="77777777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30A5D503" w14:textId="77777777" w:rsidR="00DC3D67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>«С.Аманжолов атындағы ШҚУ»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  <w:r w:rsidRPr="00BA521F">
        <w:rPr>
          <w:b/>
          <w:sz w:val="28"/>
          <w:szCs w:val="28"/>
          <w:lang w:val="kk-KZ" w:eastAsia="ru-RU"/>
        </w:rPr>
        <w:t xml:space="preserve">КЕАҚ  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</w:p>
    <w:p w14:paraId="08083743" w14:textId="358662FF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 xml:space="preserve">ғылыми хатшысы                              </w:t>
      </w:r>
      <w:r w:rsidR="00DC3D67" w:rsidRPr="00BA521F">
        <w:rPr>
          <w:b/>
          <w:sz w:val="28"/>
          <w:szCs w:val="28"/>
          <w:lang w:val="kk-KZ" w:eastAsia="ru-RU"/>
        </w:rPr>
        <w:t xml:space="preserve">                                   </w:t>
      </w:r>
      <w:r w:rsidR="00CB2A7E">
        <w:rPr>
          <w:b/>
          <w:sz w:val="28"/>
          <w:szCs w:val="28"/>
          <w:lang w:val="kk-KZ" w:eastAsia="ru-RU"/>
        </w:rPr>
        <w:t xml:space="preserve">  </w:t>
      </w:r>
      <w:r w:rsidRPr="00BA521F">
        <w:rPr>
          <w:b/>
          <w:sz w:val="28"/>
          <w:szCs w:val="28"/>
          <w:lang w:val="kk-KZ" w:eastAsia="ru-RU"/>
        </w:rPr>
        <w:t>Есқалиев А.С.</w:t>
      </w:r>
    </w:p>
    <w:p w14:paraId="3E3CBE83" w14:textId="77777777" w:rsidR="00FA1E60" w:rsidRPr="00BA521F" w:rsidRDefault="00FA1E60" w:rsidP="00CB2A7E">
      <w:pPr>
        <w:spacing w:after="0" w:line="240" w:lineRule="auto"/>
        <w:rPr>
          <w:color w:val="000000" w:themeColor="text1"/>
          <w:sz w:val="28"/>
          <w:szCs w:val="28"/>
          <w:lang w:val="kk-KZ" w:eastAsia="ru-RU"/>
        </w:rPr>
      </w:pPr>
    </w:p>
    <w:p w14:paraId="1E443DA9" w14:textId="24134CA0" w:rsidR="00F12027" w:rsidRPr="00BA521F" w:rsidRDefault="00FA1E60" w:rsidP="00CB2A7E">
      <w:pPr>
        <w:spacing w:after="0" w:line="240" w:lineRule="auto"/>
        <w:rPr>
          <w:sz w:val="28"/>
          <w:szCs w:val="28"/>
          <w:lang w:val="ru-RU"/>
        </w:rPr>
      </w:pPr>
      <w:r w:rsidRPr="00BA521F">
        <w:rPr>
          <w:color w:val="000000" w:themeColor="text1"/>
          <w:sz w:val="28"/>
          <w:szCs w:val="28"/>
          <w:lang w:val="kk-KZ" w:eastAsia="ru-RU"/>
        </w:rPr>
        <w:t>2</w:t>
      </w:r>
      <w:r w:rsidR="00F5766F">
        <w:rPr>
          <w:color w:val="000000" w:themeColor="text1"/>
          <w:sz w:val="28"/>
          <w:szCs w:val="28"/>
          <w:lang w:val="kk-KZ" w:eastAsia="ru-RU"/>
        </w:rPr>
        <w:t>6 мамыр</w:t>
      </w:r>
      <w:r w:rsidRPr="00BA521F"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BA521F">
        <w:rPr>
          <w:sz w:val="28"/>
          <w:szCs w:val="28"/>
          <w:lang w:val="kk-KZ" w:eastAsia="ru-RU"/>
        </w:rPr>
        <w:t>2025ж.</w:t>
      </w:r>
      <w:r w:rsidR="00D45D6A" w:rsidRPr="00BA521F">
        <w:rPr>
          <w:sz w:val="28"/>
          <w:szCs w:val="28"/>
          <w:lang w:val="ru-RU"/>
        </w:rPr>
        <w:t xml:space="preserve"> </w:t>
      </w:r>
    </w:p>
    <w:sectPr w:rsidR="00F12027" w:rsidRPr="00BA521F" w:rsidSect="00BA52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5B01"/>
    <w:multiLevelType w:val="hybridMultilevel"/>
    <w:tmpl w:val="04742A30"/>
    <w:lvl w:ilvl="0" w:tplc="E314F58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7863CB5"/>
    <w:multiLevelType w:val="hybridMultilevel"/>
    <w:tmpl w:val="7C56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03A54"/>
    <w:rsid w:val="00030642"/>
    <w:rsid w:val="000337FE"/>
    <w:rsid w:val="00043A2A"/>
    <w:rsid w:val="00062287"/>
    <w:rsid w:val="000717B8"/>
    <w:rsid w:val="00076A82"/>
    <w:rsid w:val="000947AF"/>
    <w:rsid w:val="00096405"/>
    <w:rsid w:val="00096FE7"/>
    <w:rsid w:val="000C1EDA"/>
    <w:rsid w:val="000D1A1C"/>
    <w:rsid w:val="000D62F1"/>
    <w:rsid w:val="000D7EE2"/>
    <w:rsid w:val="000E162B"/>
    <w:rsid w:val="000F0A69"/>
    <w:rsid w:val="0010067F"/>
    <w:rsid w:val="00114DC3"/>
    <w:rsid w:val="00141DE8"/>
    <w:rsid w:val="00142AB9"/>
    <w:rsid w:val="00147F7A"/>
    <w:rsid w:val="001546BB"/>
    <w:rsid w:val="00157785"/>
    <w:rsid w:val="00171C1D"/>
    <w:rsid w:val="00174D30"/>
    <w:rsid w:val="001A2AA3"/>
    <w:rsid w:val="001B231F"/>
    <w:rsid w:val="001D46C0"/>
    <w:rsid w:val="001D78E4"/>
    <w:rsid w:val="001E0130"/>
    <w:rsid w:val="001E2293"/>
    <w:rsid w:val="0020489E"/>
    <w:rsid w:val="00233705"/>
    <w:rsid w:val="002441BB"/>
    <w:rsid w:val="002607F4"/>
    <w:rsid w:val="002A1075"/>
    <w:rsid w:val="00324D27"/>
    <w:rsid w:val="00325ED7"/>
    <w:rsid w:val="00391321"/>
    <w:rsid w:val="00397FE5"/>
    <w:rsid w:val="003A16A0"/>
    <w:rsid w:val="003A223F"/>
    <w:rsid w:val="003A68E3"/>
    <w:rsid w:val="003B11B2"/>
    <w:rsid w:val="003C2FCE"/>
    <w:rsid w:val="003D3E70"/>
    <w:rsid w:val="003D446B"/>
    <w:rsid w:val="003D460C"/>
    <w:rsid w:val="003D70DD"/>
    <w:rsid w:val="003E2781"/>
    <w:rsid w:val="003E36F0"/>
    <w:rsid w:val="00424830"/>
    <w:rsid w:val="004305B2"/>
    <w:rsid w:val="004724A2"/>
    <w:rsid w:val="004C2A04"/>
    <w:rsid w:val="004F3095"/>
    <w:rsid w:val="00504225"/>
    <w:rsid w:val="00506C2A"/>
    <w:rsid w:val="00516B43"/>
    <w:rsid w:val="00530BFF"/>
    <w:rsid w:val="00532403"/>
    <w:rsid w:val="0054044F"/>
    <w:rsid w:val="00545AEE"/>
    <w:rsid w:val="0056244E"/>
    <w:rsid w:val="005A3278"/>
    <w:rsid w:val="005A4D9C"/>
    <w:rsid w:val="005B5311"/>
    <w:rsid w:val="005F451E"/>
    <w:rsid w:val="00602E89"/>
    <w:rsid w:val="00612FB7"/>
    <w:rsid w:val="00615BC3"/>
    <w:rsid w:val="00617559"/>
    <w:rsid w:val="00630572"/>
    <w:rsid w:val="006332D9"/>
    <w:rsid w:val="0065279E"/>
    <w:rsid w:val="006555D4"/>
    <w:rsid w:val="00656AE4"/>
    <w:rsid w:val="00662CE9"/>
    <w:rsid w:val="0066427A"/>
    <w:rsid w:val="00667F99"/>
    <w:rsid w:val="00680094"/>
    <w:rsid w:val="006828AD"/>
    <w:rsid w:val="006845E9"/>
    <w:rsid w:val="00692A6D"/>
    <w:rsid w:val="006F1505"/>
    <w:rsid w:val="006F2AA9"/>
    <w:rsid w:val="006F5982"/>
    <w:rsid w:val="006F6574"/>
    <w:rsid w:val="006F75F1"/>
    <w:rsid w:val="00707117"/>
    <w:rsid w:val="007110FE"/>
    <w:rsid w:val="00711A74"/>
    <w:rsid w:val="007351AB"/>
    <w:rsid w:val="007517AF"/>
    <w:rsid w:val="00754551"/>
    <w:rsid w:val="007760DA"/>
    <w:rsid w:val="00781126"/>
    <w:rsid w:val="00785E57"/>
    <w:rsid w:val="00792D0C"/>
    <w:rsid w:val="007C6381"/>
    <w:rsid w:val="007C6524"/>
    <w:rsid w:val="007D31D1"/>
    <w:rsid w:val="007D5DB1"/>
    <w:rsid w:val="007E5285"/>
    <w:rsid w:val="007E5B0E"/>
    <w:rsid w:val="00821E39"/>
    <w:rsid w:val="0082691C"/>
    <w:rsid w:val="00832158"/>
    <w:rsid w:val="00843DA7"/>
    <w:rsid w:val="00844E1F"/>
    <w:rsid w:val="00856E83"/>
    <w:rsid w:val="00871CA8"/>
    <w:rsid w:val="0088439A"/>
    <w:rsid w:val="0088592D"/>
    <w:rsid w:val="00892FD3"/>
    <w:rsid w:val="00893417"/>
    <w:rsid w:val="008B3D1C"/>
    <w:rsid w:val="008C7622"/>
    <w:rsid w:val="008F4DD4"/>
    <w:rsid w:val="00900506"/>
    <w:rsid w:val="00902210"/>
    <w:rsid w:val="009025E9"/>
    <w:rsid w:val="009222A4"/>
    <w:rsid w:val="0092412D"/>
    <w:rsid w:val="00926968"/>
    <w:rsid w:val="00932F39"/>
    <w:rsid w:val="009505C0"/>
    <w:rsid w:val="00954804"/>
    <w:rsid w:val="00975DFF"/>
    <w:rsid w:val="0098660D"/>
    <w:rsid w:val="00987E5C"/>
    <w:rsid w:val="009A0510"/>
    <w:rsid w:val="00A30174"/>
    <w:rsid w:val="00A30BCF"/>
    <w:rsid w:val="00A31D55"/>
    <w:rsid w:val="00A327B3"/>
    <w:rsid w:val="00A33044"/>
    <w:rsid w:val="00A50690"/>
    <w:rsid w:val="00A523E1"/>
    <w:rsid w:val="00A57640"/>
    <w:rsid w:val="00A773E5"/>
    <w:rsid w:val="00A831D7"/>
    <w:rsid w:val="00A85725"/>
    <w:rsid w:val="00A90393"/>
    <w:rsid w:val="00AA31F2"/>
    <w:rsid w:val="00AB6258"/>
    <w:rsid w:val="00AC3320"/>
    <w:rsid w:val="00AE3A2D"/>
    <w:rsid w:val="00B16379"/>
    <w:rsid w:val="00B20176"/>
    <w:rsid w:val="00B23182"/>
    <w:rsid w:val="00B83F00"/>
    <w:rsid w:val="00B85486"/>
    <w:rsid w:val="00B86F45"/>
    <w:rsid w:val="00B9227A"/>
    <w:rsid w:val="00BA521F"/>
    <w:rsid w:val="00BB55FB"/>
    <w:rsid w:val="00BC1B03"/>
    <w:rsid w:val="00BE4919"/>
    <w:rsid w:val="00C06281"/>
    <w:rsid w:val="00C231EB"/>
    <w:rsid w:val="00C26561"/>
    <w:rsid w:val="00C34F24"/>
    <w:rsid w:val="00C67537"/>
    <w:rsid w:val="00C67881"/>
    <w:rsid w:val="00C719A2"/>
    <w:rsid w:val="00C80C3F"/>
    <w:rsid w:val="00C817D3"/>
    <w:rsid w:val="00C87560"/>
    <w:rsid w:val="00CA0146"/>
    <w:rsid w:val="00CB1A3A"/>
    <w:rsid w:val="00CB2A7E"/>
    <w:rsid w:val="00CB7C0B"/>
    <w:rsid w:val="00CC1870"/>
    <w:rsid w:val="00CC1B2B"/>
    <w:rsid w:val="00CC4277"/>
    <w:rsid w:val="00CD3736"/>
    <w:rsid w:val="00CF15A3"/>
    <w:rsid w:val="00D025AD"/>
    <w:rsid w:val="00D02BEE"/>
    <w:rsid w:val="00D04BB4"/>
    <w:rsid w:val="00D124EC"/>
    <w:rsid w:val="00D15741"/>
    <w:rsid w:val="00D30398"/>
    <w:rsid w:val="00D43721"/>
    <w:rsid w:val="00D45D6A"/>
    <w:rsid w:val="00D50B5E"/>
    <w:rsid w:val="00DB63C6"/>
    <w:rsid w:val="00DB7BBD"/>
    <w:rsid w:val="00DC3D67"/>
    <w:rsid w:val="00DD5CE7"/>
    <w:rsid w:val="00DD6747"/>
    <w:rsid w:val="00DD7F0B"/>
    <w:rsid w:val="00DE0F0D"/>
    <w:rsid w:val="00DE3DEC"/>
    <w:rsid w:val="00DE5923"/>
    <w:rsid w:val="00E003E4"/>
    <w:rsid w:val="00E01AA7"/>
    <w:rsid w:val="00E236B4"/>
    <w:rsid w:val="00E2384D"/>
    <w:rsid w:val="00E7119C"/>
    <w:rsid w:val="00E76B40"/>
    <w:rsid w:val="00EB7A66"/>
    <w:rsid w:val="00EC58BA"/>
    <w:rsid w:val="00EC6C70"/>
    <w:rsid w:val="00EC7ECC"/>
    <w:rsid w:val="00EE45F7"/>
    <w:rsid w:val="00EF6B40"/>
    <w:rsid w:val="00F02D55"/>
    <w:rsid w:val="00F06A02"/>
    <w:rsid w:val="00F079F9"/>
    <w:rsid w:val="00F12027"/>
    <w:rsid w:val="00F1578C"/>
    <w:rsid w:val="00F21E81"/>
    <w:rsid w:val="00F53CD2"/>
    <w:rsid w:val="00F5766F"/>
    <w:rsid w:val="00F576BD"/>
    <w:rsid w:val="00F6233A"/>
    <w:rsid w:val="00F77C49"/>
    <w:rsid w:val="00F8052D"/>
    <w:rsid w:val="00FA1E60"/>
    <w:rsid w:val="00FA59F9"/>
    <w:rsid w:val="00FB0356"/>
    <w:rsid w:val="00FE0152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70711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75F1"/>
    <w:pPr>
      <w:widowControl w:val="0"/>
      <w:autoSpaceDE w:val="0"/>
      <w:autoSpaceDN w:val="0"/>
      <w:spacing w:after="0" w:line="240" w:lineRule="auto"/>
    </w:pPr>
    <w:rPr>
      <w:lang w:val="ru-RU"/>
    </w:rPr>
  </w:style>
  <w:style w:type="paragraph" w:styleId="a6">
    <w:name w:val="Normal (Web)"/>
    <w:basedOn w:val="a"/>
    <w:qFormat/>
    <w:rsid w:val="0090221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A523E1"/>
    <w:pPr>
      <w:spacing w:after="0" w:line="240" w:lineRule="auto"/>
    </w:pPr>
  </w:style>
  <w:style w:type="character" w:styleId="a9">
    <w:name w:val="Strong"/>
    <w:basedOn w:val="a0"/>
    <w:uiPriority w:val="22"/>
    <w:qFormat/>
    <w:rsid w:val="00A523E1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A523E1"/>
  </w:style>
  <w:style w:type="table" w:styleId="aa">
    <w:name w:val="Table Grid"/>
    <w:basedOn w:val="a1"/>
    <w:uiPriority w:val="59"/>
    <w:rsid w:val="00A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1A2A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1A2AA3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2024-10-08T07:13:00Z</cp:lastPrinted>
  <dcterms:created xsi:type="dcterms:W3CDTF">2025-05-26T09:23:00Z</dcterms:created>
  <dcterms:modified xsi:type="dcterms:W3CDTF">2025-05-26T10:55:00Z</dcterms:modified>
</cp:coreProperties>
</file>