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9C" w:rsidRPr="00EE2B79" w:rsidRDefault="007E349C" w:rsidP="007E349C">
      <w:pPr>
        <w:jc w:val="center"/>
        <w:rPr>
          <w:b/>
          <w:sz w:val="24"/>
          <w:szCs w:val="24"/>
          <w:lang w:val="kk-KZ"/>
        </w:rPr>
      </w:pPr>
      <w:r w:rsidRPr="00EE2B79">
        <w:rPr>
          <w:b/>
          <w:sz w:val="24"/>
          <w:szCs w:val="24"/>
          <w:lang w:val="kk-KZ"/>
        </w:rPr>
        <w:t>«Сәрсен Аманжолов атындағы Шығыс</w:t>
      </w:r>
      <w:r w:rsidR="00730C52" w:rsidRPr="00EE2B79">
        <w:rPr>
          <w:b/>
          <w:sz w:val="24"/>
          <w:szCs w:val="24"/>
          <w:lang w:val="kk-KZ"/>
        </w:rPr>
        <w:t xml:space="preserve"> Қазақстан университеті» КеАҚ «Қазақ, орыс филологиясы және журналистика</w:t>
      </w:r>
      <w:r w:rsidRPr="00EE2B79">
        <w:rPr>
          <w:b/>
          <w:sz w:val="24"/>
          <w:szCs w:val="24"/>
          <w:lang w:val="kk-KZ"/>
        </w:rPr>
        <w:t xml:space="preserve">» кафедрасының </w:t>
      </w:r>
      <w:r w:rsidR="00730C52" w:rsidRPr="00EE2B79">
        <w:rPr>
          <w:b/>
          <w:sz w:val="24"/>
          <w:szCs w:val="24"/>
          <w:lang w:val="kk-KZ"/>
        </w:rPr>
        <w:t>қауымдастырылған</w:t>
      </w:r>
      <w:r w:rsidR="00EB620D">
        <w:rPr>
          <w:b/>
          <w:sz w:val="24"/>
          <w:szCs w:val="24"/>
          <w:lang w:val="kk-KZ"/>
        </w:rPr>
        <w:t xml:space="preserve"> </w:t>
      </w:r>
      <w:r w:rsidRPr="00EE2B79">
        <w:rPr>
          <w:b/>
          <w:sz w:val="24"/>
          <w:szCs w:val="24"/>
          <w:lang w:val="kk-KZ"/>
        </w:rPr>
        <w:t xml:space="preserve">профессоры, филология ғылымдарының </w:t>
      </w:r>
      <w:r w:rsidR="00730C52" w:rsidRPr="00EE2B79">
        <w:rPr>
          <w:b/>
          <w:sz w:val="24"/>
          <w:szCs w:val="24"/>
          <w:lang w:val="kk-KZ"/>
        </w:rPr>
        <w:t>кандидат</w:t>
      </w:r>
      <w:r w:rsidRPr="00EE2B79">
        <w:rPr>
          <w:b/>
          <w:sz w:val="24"/>
          <w:szCs w:val="24"/>
          <w:lang w:val="kk-KZ"/>
        </w:rPr>
        <w:t xml:space="preserve">ы </w:t>
      </w:r>
      <w:r w:rsidR="00730C52" w:rsidRPr="00EE2B79">
        <w:rPr>
          <w:b/>
          <w:sz w:val="24"/>
          <w:szCs w:val="24"/>
          <w:lang w:val="kk-KZ"/>
        </w:rPr>
        <w:t>Алимхан Айгуль Асетовнаның</w:t>
      </w:r>
      <w:r w:rsidRPr="00EE2B79">
        <w:rPr>
          <w:b/>
          <w:sz w:val="24"/>
          <w:szCs w:val="24"/>
          <w:lang w:val="kk-KZ"/>
        </w:rPr>
        <w:t xml:space="preserve"> ғылыми еңбектерінің</w:t>
      </w:r>
    </w:p>
    <w:p w:rsidR="007E349C" w:rsidRPr="00EE2B79" w:rsidRDefault="007E349C" w:rsidP="007E349C">
      <w:pPr>
        <w:jc w:val="center"/>
        <w:rPr>
          <w:b/>
          <w:bCs/>
          <w:color w:val="000000" w:themeColor="text1"/>
          <w:sz w:val="24"/>
          <w:szCs w:val="24"/>
          <w:lang w:val="kk-KZ"/>
        </w:rPr>
      </w:pPr>
      <w:r w:rsidRPr="00EE2B79">
        <w:rPr>
          <w:b/>
          <w:sz w:val="24"/>
          <w:szCs w:val="24"/>
          <w:lang w:val="kk-KZ"/>
        </w:rPr>
        <w:t>ТІЗІМІ</w:t>
      </w:r>
    </w:p>
    <w:p w:rsidR="00BB5179" w:rsidRPr="00EE2B79" w:rsidRDefault="00BB5179" w:rsidP="00BB5179">
      <w:pPr>
        <w:jc w:val="center"/>
        <w:rPr>
          <w:b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10"/>
        <w:gridCol w:w="1137"/>
        <w:gridCol w:w="3541"/>
        <w:gridCol w:w="851"/>
        <w:gridCol w:w="1956"/>
      </w:tblGrid>
      <w:tr w:rsidR="00DD1A89" w:rsidRPr="00EE2B79" w:rsidTr="006E6522">
        <w:trPr>
          <w:trHeight w:val="162"/>
        </w:trPr>
        <w:tc>
          <w:tcPr>
            <w:tcW w:w="534" w:type="dxa"/>
          </w:tcPr>
          <w:p w:rsidR="00BB5179" w:rsidRPr="00EE2B79" w:rsidRDefault="00BB5179" w:rsidP="007E349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10" w:type="dxa"/>
          </w:tcPr>
          <w:p w:rsidR="00BB5179" w:rsidRPr="00EE2B79" w:rsidRDefault="00BB5179" w:rsidP="00C162E6">
            <w:pPr>
              <w:pStyle w:val="1"/>
              <w:rPr>
                <w:b/>
                <w:szCs w:val="24"/>
              </w:rPr>
            </w:pPr>
            <w:r w:rsidRPr="00EE2B79">
              <w:rPr>
                <w:b/>
                <w:szCs w:val="24"/>
              </w:rPr>
              <w:t>Еңбектің</w:t>
            </w:r>
            <w:r w:rsidR="00EC190C">
              <w:rPr>
                <w:b/>
                <w:szCs w:val="24"/>
              </w:rPr>
              <w:t xml:space="preserve"> </w:t>
            </w:r>
            <w:r w:rsidRPr="00EE2B79">
              <w:rPr>
                <w:b/>
                <w:szCs w:val="24"/>
              </w:rPr>
              <w:t>аталуы</w:t>
            </w:r>
          </w:p>
        </w:tc>
        <w:tc>
          <w:tcPr>
            <w:tcW w:w="1137" w:type="dxa"/>
          </w:tcPr>
          <w:p w:rsidR="00BB5179" w:rsidRPr="00EE2B7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  <w:lang w:val="kk-KZ"/>
              </w:rPr>
              <w:t>Жұмыс</w:t>
            </w:r>
            <w:r w:rsidR="00EC190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sz w:val="24"/>
                <w:szCs w:val="24"/>
                <w:lang w:val="kk-KZ"/>
              </w:rPr>
              <w:t xml:space="preserve"> сипаттамасы</w:t>
            </w:r>
          </w:p>
        </w:tc>
        <w:tc>
          <w:tcPr>
            <w:tcW w:w="3541" w:type="dxa"/>
          </w:tcPr>
          <w:p w:rsidR="00BB5179" w:rsidRPr="00EE2B7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 w:rsidRPr="00EE2B79">
              <w:rPr>
                <w:b/>
                <w:sz w:val="24"/>
                <w:szCs w:val="24"/>
                <w:lang w:val="kk-KZ"/>
              </w:rPr>
              <w:t>т</w:t>
            </w:r>
            <w:r w:rsidRPr="00EE2B79"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851" w:type="dxa"/>
            <w:vAlign w:val="center"/>
          </w:tcPr>
          <w:p w:rsidR="00BB5179" w:rsidRPr="00EE2B7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  <w:lang w:val="kk-KZ"/>
              </w:rPr>
              <w:t>Көлемі</w:t>
            </w:r>
          </w:p>
          <w:p w:rsidR="00BB5179" w:rsidRPr="00EE2B79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(</w:t>
            </w:r>
            <w:r w:rsidRPr="00EE2B79">
              <w:rPr>
                <w:b/>
                <w:sz w:val="24"/>
                <w:szCs w:val="24"/>
                <w:lang w:val="kk-KZ"/>
              </w:rPr>
              <w:t>б</w:t>
            </w:r>
            <w:r w:rsidRPr="00EE2B79">
              <w:rPr>
                <w:b/>
                <w:sz w:val="24"/>
                <w:szCs w:val="24"/>
              </w:rPr>
              <w:t xml:space="preserve">. </w:t>
            </w:r>
            <w:r w:rsidRPr="00EE2B79">
              <w:rPr>
                <w:b/>
                <w:sz w:val="24"/>
                <w:szCs w:val="24"/>
                <w:lang w:val="kk-KZ"/>
              </w:rPr>
              <w:t>т</w:t>
            </w:r>
            <w:r w:rsidRPr="00EE2B7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956" w:type="dxa"/>
          </w:tcPr>
          <w:p w:rsidR="00BB5179" w:rsidRPr="00EE2B7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DD1A89" w:rsidRPr="00EE2B79" w:rsidTr="006E6522">
        <w:trPr>
          <w:trHeight w:val="162"/>
        </w:trPr>
        <w:tc>
          <w:tcPr>
            <w:tcW w:w="534" w:type="dxa"/>
          </w:tcPr>
          <w:p w:rsidR="00BB5179" w:rsidRPr="00EE2B79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B5179" w:rsidRPr="00EE2B79" w:rsidRDefault="00BB5179" w:rsidP="006B536F">
            <w:pPr>
              <w:pStyle w:val="1"/>
              <w:rPr>
                <w:b/>
                <w:szCs w:val="24"/>
              </w:rPr>
            </w:pPr>
            <w:r w:rsidRPr="00EE2B79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:rsidR="00BB5179" w:rsidRPr="00EE2B7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BB5179" w:rsidRPr="00EE2B79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BB5179" w:rsidRPr="00EE2B79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BB5179" w:rsidRPr="00EE2B7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EE2B79" w:rsidTr="006E6522">
        <w:trPr>
          <w:trHeight w:val="619"/>
        </w:trPr>
        <w:tc>
          <w:tcPr>
            <w:tcW w:w="10429" w:type="dxa"/>
            <w:gridSpan w:val="6"/>
          </w:tcPr>
          <w:p w:rsidR="00DB08A9" w:rsidRPr="00EE2B79" w:rsidRDefault="006B536F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EE2B79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="006E6522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="006E6522">
              <w:rPr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EE2B79">
              <w:rPr>
                <w:b/>
                <w:i/>
                <w:sz w:val="24"/>
                <w:szCs w:val="24"/>
                <w:lang w:val="kk-KZ"/>
              </w:rPr>
              <w:t xml:space="preserve"> және </w:t>
            </w:r>
            <w:r w:rsidRPr="00EE2B79">
              <w:rPr>
                <w:b/>
                <w:bCs/>
                <w:i/>
                <w:sz w:val="24"/>
                <w:szCs w:val="24"/>
                <w:lang w:val="kk-KZ"/>
              </w:rPr>
              <w:t>SCOPUS базаларындағы басылымдарда жарияланған ғылыми еңбектер</w:t>
            </w:r>
            <w:r w:rsidR="000A6AC7" w:rsidRPr="00EE2B79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DB1721" w:rsidRPr="000C408E" w:rsidTr="006E6522">
        <w:trPr>
          <w:trHeight w:val="162"/>
        </w:trPr>
        <w:tc>
          <w:tcPr>
            <w:tcW w:w="534" w:type="dxa"/>
            <w:vAlign w:val="center"/>
          </w:tcPr>
          <w:p w:rsidR="00DB1721" w:rsidRPr="006E6522" w:rsidRDefault="00DB1721" w:rsidP="006E6522">
            <w:pPr>
              <w:pStyle w:val="a5"/>
              <w:numPr>
                <w:ilvl w:val="0"/>
                <w:numId w:val="20"/>
              </w:numPr>
              <w:jc w:val="both"/>
              <w:rPr>
                <w:b/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Teachers' views on teaching modern Kazakh stories over national values</w:t>
            </w:r>
            <w:r w:rsidRPr="00EE2B79">
              <w:rPr>
                <w:sz w:val="24"/>
                <w:szCs w:val="24"/>
                <w:lang w:val="kk-KZ"/>
              </w:rPr>
              <w:t xml:space="preserve">. </w:t>
            </w:r>
          </w:p>
          <w:p w:rsidR="00DB1721" w:rsidRPr="00EE2B79" w:rsidRDefault="00DB1721" w:rsidP="00EE2B79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Cypriot Journal of Educational Sciences</w:t>
            </w:r>
            <w:r w:rsidRPr="00EE2B79">
              <w:rPr>
                <w:sz w:val="24"/>
                <w:szCs w:val="24"/>
                <w:lang w:val="kk-KZ"/>
              </w:rPr>
              <w:t xml:space="preserve">. </w:t>
            </w:r>
            <w:r w:rsidRPr="00EE2B79">
              <w:rPr>
                <w:sz w:val="24"/>
                <w:szCs w:val="24"/>
                <w:lang w:val="en-US"/>
              </w:rPr>
              <w:t>Volume 17(1), 205-216. DOI: 10.18844/cjes.v17i1.6702, January 20, 2022</w:t>
            </w:r>
          </w:p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8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https://www.un-pub.eu/ojs/index.php/cjes/article/view/6702</w:t>
              </w:r>
            </w:hyperlink>
          </w:p>
        </w:tc>
        <w:tc>
          <w:tcPr>
            <w:tcW w:w="851" w:type="dxa"/>
            <w:vAlign w:val="center"/>
          </w:tcPr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  <w:vAlign w:val="center"/>
          </w:tcPr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AliyevaZhanat</w:t>
            </w:r>
            <w:r w:rsidRPr="00EE2B79">
              <w:rPr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sz w:val="24"/>
                <w:szCs w:val="24"/>
                <w:lang w:val="en-US"/>
              </w:rPr>
              <w:t>AbdikalykKunimzhan</w:t>
            </w:r>
            <w:r w:rsidRPr="00EE2B79">
              <w:rPr>
                <w:sz w:val="24"/>
                <w:szCs w:val="24"/>
                <w:lang w:val="kk-KZ"/>
              </w:rPr>
              <w:t>,</w:t>
            </w:r>
          </w:p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Alimkhan Aigul</w:t>
            </w:r>
            <w:r w:rsidRPr="00EE2B79">
              <w:rPr>
                <w:sz w:val="24"/>
                <w:szCs w:val="24"/>
                <w:lang w:val="kk-KZ"/>
              </w:rPr>
              <w:t>,</w:t>
            </w:r>
          </w:p>
          <w:p w:rsidR="00DB1721" w:rsidRPr="00EE2B79" w:rsidRDefault="00DB1721" w:rsidP="00601035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BerkenovaRabiga</w:t>
            </w:r>
            <w:r w:rsidRPr="00EE2B79">
              <w:rPr>
                <w:sz w:val="24"/>
                <w:szCs w:val="24"/>
                <w:lang w:val="kk-KZ"/>
              </w:rPr>
              <w:t xml:space="preserve">, </w:t>
            </w:r>
            <w:r w:rsidRPr="00A02061">
              <w:rPr>
                <w:sz w:val="24"/>
                <w:szCs w:val="24"/>
                <w:lang w:val="en-US"/>
              </w:rPr>
              <w:t>AbishevaNurziya</w:t>
            </w:r>
          </w:p>
        </w:tc>
      </w:tr>
      <w:tr w:rsidR="00DB1721" w:rsidRPr="000C408E" w:rsidTr="006E6522">
        <w:trPr>
          <w:trHeight w:val="162"/>
        </w:trPr>
        <w:tc>
          <w:tcPr>
            <w:tcW w:w="534" w:type="dxa"/>
            <w:vAlign w:val="center"/>
          </w:tcPr>
          <w:p w:rsidR="00DB1721" w:rsidRPr="006E6522" w:rsidRDefault="00DB1721" w:rsidP="006E6522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2410" w:type="dxa"/>
            <w:vAlign w:val="center"/>
          </w:tcPr>
          <w:p w:rsidR="00DB1721" w:rsidRPr="00EE2B79" w:rsidRDefault="00DB1721" w:rsidP="00601035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 xml:space="preserve">Development of the Academic Policy of Universities in Kazakhstan Through the Strategy of Authentic Assessment of Students' Educational Achievements </w:t>
            </w:r>
          </w:p>
          <w:p w:rsidR="00DB1721" w:rsidRPr="00EE2B79" w:rsidRDefault="00DB1721" w:rsidP="00601035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DB1721" w:rsidRPr="00EE2B79" w:rsidRDefault="00DB1721" w:rsidP="00601035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баспа</w:t>
            </w:r>
          </w:p>
        </w:tc>
        <w:tc>
          <w:tcPr>
            <w:tcW w:w="3541" w:type="dxa"/>
            <w:vAlign w:val="center"/>
          </w:tcPr>
          <w:p w:rsidR="00DB1721" w:rsidRPr="00EE2B79" w:rsidRDefault="00DB1721" w:rsidP="00601035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 xml:space="preserve">Journal of Ecohumanism 2024 Volume: 3, No: 7, pp. 3353 – 3367 ISSN: 2752-6798 (Print) | ISSN 2752-6801 (Online) https://ecohumanism.co.uk/joe/ecohumanism DOI: </w:t>
            </w:r>
            <w:hyperlink r:id="rId9" w:history="1">
              <w:r w:rsidRPr="00EE2B79">
                <w:rPr>
                  <w:rStyle w:val="a9"/>
                  <w:sz w:val="24"/>
                  <w:szCs w:val="24"/>
                  <w:lang w:val="en-US"/>
                </w:rPr>
                <w:t>https://doi.org/10.62754/joe.v3i7.4458</w:t>
              </w:r>
            </w:hyperlink>
          </w:p>
        </w:tc>
        <w:tc>
          <w:tcPr>
            <w:tcW w:w="851" w:type="dxa"/>
            <w:vAlign w:val="center"/>
          </w:tcPr>
          <w:p w:rsidR="00DB1721" w:rsidRPr="00EE2B79" w:rsidRDefault="00DB1721" w:rsidP="00601035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0,9</w:t>
            </w:r>
          </w:p>
        </w:tc>
        <w:tc>
          <w:tcPr>
            <w:tcW w:w="1956" w:type="dxa"/>
            <w:vAlign w:val="center"/>
          </w:tcPr>
          <w:p w:rsidR="00DB1721" w:rsidRPr="00EE2B79" w:rsidRDefault="00DB1721" w:rsidP="00601035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BakytzhanKelgembayeva, SanatKumarbekuly ,Oskembay Aliya, Aigul Alimkhan, KainarKaldybay, BerikKadirov</w:t>
            </w:r>
          </w:p>
        </w:tc>
      </w:tr>
      <w:tr w:rsidR="00F05E87" w:rsidRPr="000C408E" w:rsidTr="006E6522">
        <w:trPr>
          <w:trHeight w:val="162"/>
        </w:trPr>
        <w:tc>
          <w:tcPr>
            <w:tcW w:w="10429" w:type="dxa"/>
            <w:gridSpan w:val="6"/>
          </w:tcPr>
          <w:p w:rsidR="00F05E87" w:rsidRPr="00EE2B79" w:rsidRDefault="00F05E87" w:rsidP="00F05E87">
            <w:pPr>
              <w:ind w:left="6" w:right="-108"/>
              <w:jc w:val="center"/>
              <w:rPr>
                <w:rFonts w:eastAsia="TimesNewRomanPS-BoldMT"/>
                <w:bCs/>
                <w:sz w:val="24"/>
                <w:szCs w:val="24"/>
                <w:lang w:val="en-US"/>
              </w:rPr>
            </w:pPr>
            <w:r w:rsidRPr="00EE2B79">
              <w:rPr>
                <w:b/>
                <w:i/>
                <w:sz w:val="24"/>
                <w:szCs w:val="24"/>
              </w:rPr>
              <w:t>Ғылым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және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жоғары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білім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саласындағы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сапаны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қамтамасыз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ету</w:t>
            </w:r>
            <w:r w:rsidR="006E6522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b/>
                <w:i/>
                <w:sz w:val="24"/>
                <w:szCs w:val="24"/>
              </w:rPr>
              <w:t>комитеті</w:t>
            </w:r>
            <w:r w:rsidRPr="00EE2B79"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</w:p>
        </w:tc>
      </w:tr>
      <w:tr w:rsidR="00085698" w:rsidRPr="00EE2B79" w:rsidTr="006E6522">
        <w:trPr>
          <w:trHeight w:val="162"/>
        </w:trPr>
        <w:tc>
          <w:tcPr>
            <w:tcW w:w="534" w:type="dxa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085698" w:rsidRPr="00EE2B79" w:rsidRDefault="00085698" w:rsidP="0008569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C</w:t>
            </w:r>
            <w:r w:rsidRPr="00EE2B79">
              <w:rPr>
                <w:sz w:val="24"/>
                <w:szCs w:val="24"/>
                <w:lang w:val="kk-KZ"/>
              </w:rPr>
              <w:t>тиль – өнер ерекшелігі</w:t>
            </w:r>
          </w:p>
          <w:p w:rsidR="00085698" w:rsidRPr="00EE2B79" w:rsidRDefault="00085698" w:rsidP="0008569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Шығыстың аймақтық Хабаршысы/ Ғылыми журнал.- Өскемен, 2012. №1 (53). Б.72-76.</w:t>
            </w:r>
          </w:p>
        </w:tc>
        <w:tc>
          <w:tcPr>
            <w:tcW w:w="851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А.Қ.Сейпутанова</w:t>
            </w:r>
          </w:p>
        </w:tc>
      </w:tr>
      <w:tr w:rsidR="00085698" w:rsidRPr="00EE2B79" w:rsidTr="006E6522">
        <w:trPr>
          <w:trHeight w:val="162"/>
        </w:trPr>
        <w:tc>
          <w:tcPr>
            <w:tcW w:w="534" w:type="dxa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085698" w:rsidRPr="00EE2B79" w:rsidRDefault="00085698" w:rsidP="0008569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Топонимдер семантикасы жайында</w:t>
            </w:r>
          </w:p>
          <w:p w:rsidR="00085698" w:rsidRPr="00EE2B79" w:rsidRDefault="00085698" w:rsidP="00085698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Шығыстың аймақтық Хабаршысы/ Ғылыми журнал.- Өскемен, 2012. №2 (54). Б.136-139.</w:t>
            </w:r>
          </w:p>
        </w:tc>
        <w:tc>
          <w:tcPr>
            <w:tcW w:w="851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А.Қ.Сейпутанова</w:t>
            </w:r>
          </w:p>
        </w:tc>
      </w:tr>
      <w:tr w:rsidR="006E6522" w:rsidRPr="00EE2B79" w:rsidTr="004A5710">
        <w:trPr>
          <w:trHeight w:val="162"/>
        </w:trPr>
        <w:tc>
          <w:tcPr>
            <w:tcW w:w="534" w:type="dxa"/>
          </w:tcPr>
          <w:p w:rsidR="006E6522" w:rsidRPr="006E6522" w:rsidRDefault="006E6522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E6522" w:rsidRPr="00EE2B79" w:rsidRDefault="006E6522" w:rsidP="006E652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Әдеби ономастиканың маңызы мен қызметі</w:t>
            </w:r>
          </w:p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С.Торайғыров атындағы Павлодар мемлекеттік университетінің Хабаршысы, №4, 2017. Б.57-62.</w:t>
            </w:r>
          </w:p>
        </w:tc>
        <w:tc>
          <w:tcPr>
            <w:tcW w:w="851" w:type="dxa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EE2B79" w:rsidRDefault="00EE2B79">
      <w:r>
        <w:br w:type="page"/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EE2B79" w:rsidRPr="00EE2B79" w:rsidTr="00AC5865">
        <w:trPr>
          <w:trHeight w:val="162"/>
        </w:trPr>
        <w:tc>
          <w:tcPr>
            <w:tcW w:w="562" w:type="dxa"/>
          </w:tcPr>
          <w:p w:rsidR="00EE2B79" w:rsidRPr="00EE2B79" w:rsidRDefault="00EE2B79" w:rsidP="00EE2B7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EE2B7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EE2B79" w:rsidRPr="00EE2B79" w:rsidRDefault="00EE2B79" w:rsidP="00EE2B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EE2B79" w:rsidRPr="00EE2B79" w:rsidRDefault="00EE2B79" w:rsidP="00EE2B79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EE2B79" w:rsidRPr="00EE2B79" w:rsidRDefault="00EE2B79" w:rsidP="00EE2B79">
            <w:pPr>
              <w:ind w:right="-105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EE2B79" w:rsidRPr="00EE2B79" w:rsidRDefault="00EE2B79" w:rsidP="00EE2B79">
            <w:pPr>
              <w:ind w:left="6"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085698" w:rsidRPr="000C408E" w:rsidTr="00137F9D">
        <w:trPr>
          <w:trHeight w:val="162"/>
        </w:trPr>
        <w:tc>
          <w:tcPr>
            <w:tcW w:w="562" w:type="dxa"/>
            <w:vAlign w:val="center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pStyle w:val="af"/>
              <w:spacing w:before="0" w:after="0"/>
              <w:jc w:val="both"/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Топонимдерді латын графикасымен жазуда ескеретін негізгі ұстанымдар</w:t>
            </w:r>
          </w:p>
          <w:p w:rsidR="00085698" w:rsidRPr="00EE2B79" w:rsidRDefault="00085698" w:rsidP="00EE2B79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Торайғыров университетінің хабаршысы.- Павлодар, 2021.- №4. Б.28-39.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en-US"/>
              </w:rPr>
              <w:t>URI</w:t>
            </w:r>
            <w:r w:rsidRPr="00A02061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</w:rPr>
              <w:t xml:space="preserve">: </w:t>
            </w:r>
            <w:hyperlink r:id="rId10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https://vestnik-philological.tou.edu.kz/storage/journals/113.pdf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Бияров Б.Н., Картаева А.М., Қайырбаева Ж.Қ.</w:t>
            </w:r>
          </w:p>
        </w:tc>
      </w:tr>
      <w:tr w:rsidR="00085698" w:rsidRPr="000C408E" w:rsidTr="00137F9D">
        <w:trPr>
          <w:trHeight w:val="162"/>
        </w:trPr>
        <w:tc>
          <w:tcPr>
            <w:tcW w:w="562" w:type="dxa"/>
            <w:vAlign w:val="center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pStyle w:val="af"/>
              <w:spacing w:before="0" w:after="0"/>
              <w:jc w:val="both"/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Шығыс Қазақстан облысы жер-су атауларының лингвоелтанымдық сипаты</w:t>
            </w:r>
          </w:p>
          <w:p w:rsidR="00085698" w:rsidRPr="00EE2B79" w:rsidRDefault="00085698" w:rsidP="00EE2B79">
            <w:pPr>
              <w:pStyle w:val="af"/>
              <w:spacing w:before="0" w:after="0"/>
              <w:jc w:val="both"/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color w:val="000F2B"/>
                <w:sz w:val="24"/>
                <w:szCs w:val="24"/>
                <w:shd w:val="clear" w:color="auto" w:fill="FFFFFF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widowControl w:val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Торайғыров университетінің хабаршысы.- Павлодар, 2021.- №4. Б.50-61. 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en-US"/>
              </w:rPr>
              <w:t xml:space="preserve">URI: </w:t>
            </w:r>
            <w:hyperlink r:id="rId11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https://vestnik-philological.tou.edu.kz/storage/journals/113.pdf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0,75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Картаева А.М., Қайырбаева Ж.Қ., Бияров Б.Н. </w:t>
            </w:r>
          </w:p>
        </w:tc>
      </w:tr>
      <w:tr w:rsidR="00085698" w:rsidRPr="00EE2B79" w:rsidTr="008D6D51">
        <w:trPr>
          <w:trHeight w:val="162"/>
        </w:trPr>
        <w:tc>
          <w:tcPr>
            <w:tcW w:w="562" w:type="dxa"/>
            <w:vAlign w:val="center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 Қазақстан топонимдерінің лексика-семантикалық сипаты</w:t>
            </w:r>
          </w:p>
          <w:p w:rsidR="00085698" w:rsidRPr="00EE2B79" w:rsidRDefault="00085698" w:rsidP="00EE2B79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tabs>
                <w:tab w:val="left" w:pos="33"/>
              </w:tabs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color w:val="333333"/>
                <w:sz w:val="24"/>
                <w:szCs w:val="24"/>
              </w:rPr>
              <w:t>Қарағандыуниверситетініңхабаршысы</w:t>
            </w:r>
            <w:r w:rsidRPr="00EE2B79">
              <w:rPr>
                <w:color w:val="333333"/>
                <w:sz w:val="24"/>
                <w:szCs w:val="24"/>
                <w:lang w:val="en-US"/>
              </w:rPr>
              <w:t xml:space="preserve">. </w:t>
            </w:r>
            <w:r w:rsidRPr="00EE2B79">
              <w:rPr>
                <w:color w:val="333333"/>
                <w:sz w:val="24"/>
                <w:szCs w:val="24"/>
              </w:rPr>
              <w:t>Филологиясериясы</w:t>
            </w:r>
            <w:r w:rsidRPr="00EE2B79">
              <w:rPr>
                <w:color w:val="333333"/>
                <w:sz w:val="24"/>
                <w:szCs w:val="24"/>
                <w:lang w:val="en-US"/>
              </w:rPr>
              <w:t xml:space="preserve">. </w:t>
            </w:r>
            <w:r w:rsidRPr="00EE2B79">
              <w:rPr>
                <w:color w:val="333333"/>
                <w:sz w:val="24"/>
                <w:szCs w:val="24"/>
                <w:lang w:val="kk-KZ"/>
              </w:rPr>
              <w:t xml:space="preserve">– Қарағанды, </w:t>
            </w:r>
            <w:r w:rsidRPr="00EE2B79">
              <w:rPr>
                <w:color w:val="333333"/>
                <w:sz w:val="24"/>
                <w:szCs w:val="24"/>
                <w:lang w:val="en-US"/>
              </w:rPr>
              <w:t xml:space="preserve">№ 4(104)/2021. </w:t>
            </w:r>
            <w:r w:rsidRPr="00EE2B79">
              <w:rPr>
                <w:sz w:val="24"/>
                <w:szCs w:val="24"/>
                <w:lang w:val="en-US"/>
              </w:rPr>
              <w:t>Б.51-58.</w:t>
            </w:r>
          </w:p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en-US"/>
              </w:rPr>
              <w:t>URI:</w:t>
            </w:r>
            <w:hyperlink r:id="rId12" w:history="1">
              <w:r w:rsidRPr="00EE2B79">
                <w:rPr>
                  <w:rStyle w:val="a9"/>
                  <w:color w:val="607890"/>
                  <w:sz w:val="24"/>
                  <w:szCs w:val="24"/>
                  <w:bdr w:val="none" w:sz="0" w:space="0" w:color="auto" w:frame="1"/>
                  <w:lang w:val="kk-KZ"/>
                </w:rPr>
                <w:t>https://rep.ksu.kz//handle/data/12151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 xml:space="preserve">Қайырбаева Ж.Қ. </w:t>
            </w:r>
          </w:p>
          <w:p w:rsidR="00085698" w:rsidRPr="00EE2B79" w:rsidRDefault="00085698" w:rsidP="00085698">
            <w:pPr>
              <w:jc w:val="both"/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Касенов С.Т.</w:t>
            </w:r>
          </w:p>
        </w:tc>
      </w:tr>
      <w:tr w:rsidR="00085698" w:rsidRPr="00EE2B79" w:rsidTr="003705B0">
        <w:trPr>
          <w:trHeight w:val="162"/>
        </w:trPr>
        <w:tc>
          <w:tcPr>
            <w:tcW w:w="562" w:type="dxa"/>
            <w:vAlign w:val="center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EE2B79">
            <w:pPr>
              <w:jc w:val="both"/>
              <w:rPr>
                <w:sz w:val="24"/>
                <w:szCs w:val="24"/>
                <w:highlight w:val="yellow"/>
                <w:lang w:val="kk-KZ"/>
              </w:rPr>
            </w:pPr>
            <w:r w:rsidRPr="00A53315">
              <w:rPr>
                <w:rStyle w:val="ae"/>
                <w:b w:val="0"/>
                <w:bCs w:val="0"/>
                <w:sz w:val="24"/>
                <w:szCs w:val="24"/>
                <w:lang w:val="kk-KZ"/>
              </w:rPr>
              <w:t>Жібек жолы бойындағы топонимдерді кешенді зерттеудің негізгі бағыттары</w:t>
            </w:r>
            <w:r w:rsidRPr="00EE2B79">
              <w:rPr>
                <w:sz w:val="24"/>
                <w:szCs w:val="24"/>
                <w:lang w:val="kk-KZ"/>
              </w:rPr>
              <w:t xml:space="preserve"> 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Л.Н.Гумилев атындағы Еуразия ұлттық университетінің хабаршысы</w:t>
            </w:r>
            <w:r w:rsidRPr="00EE2B79">
              <w:rPr>
                <w:sz w:val="24"/>
                <w:szCs w:val="24"/>
                <w:lang w:val="kk-KZ"/>
              </w:rPr>
              <w:t>.</w:t>
            </w:r>
            <w:r w:rsidRPr="00A02061">
              <w:rPr>
                <w:color w:val="333333"/>
                <w:sz w:val="24"/>
                <w:szCs w:val="24"/>
                <w:lang w:val="kk-KZ"/>
              </w:rPr>
              <w:t xml:space="preserve">Филология сериясы. </w:t>
            </w:r>
            <w:r w:rsidRPr="00EE2B79">
              <w:rPr>
                <w:sz w:val="24"/>
                <w:szCs w:val="24"/>
                <w:lang w:val="kk-KZ"/>
              </w:rPr>
              <w:t xml:space="preserve"> – Астана, 2023, №3(144)-.</w:t>
            </w:r>
            <w:r w:rsidRPr="00EE2B79">
              <w:rPr>
                <w:sz w:val="24"/>
                <w:szCs w:val="24"/>
              </w:rPr>
              <w:t xml:space="preserve"> Б.</w:t>
            </w:r>
            <w:r w:rsidRPr="00EE2B79">
              <w:rPr>
                <w:sz w:val="24"/>
                <w:szCs w:val="24"/>
                <w:lang w:val="kk-KZ"/>
              </w:rPr>
              <w:t>46-60</w:t>
            </w:r>
            <w:r w:rsidRPr="00EE2B79">
              <w:rPr>
                <w:sz w:val="24"/>
                <w:szCs w:val="24"/>
              </w:rPr>
              <w:t>.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3" w:history="1">
              <w:r w:rsidRPr="00EE2B79">
                <w:rPr>
                  <w:rStyle w:val="a9"/>
                  <w:bCs/>
                  <w:iCs/>
                  <w:sz w:val="24"/>
                  <w:szCs w:val="24"/>
                  <w:lang w:val="kk-KZ"/>
                </w:rPr>
                <w:t>https://bulphil.enu.kz/index.php/main/issue/view/26/25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0,9</w:t>
            </w:r>
          </w:p>
        </w:tc>
        <w:tc>
          <w:tcPr>
            <w:tcW w:w="1956" w:type="dxa"/>
            <w:vAlign w:val="center"/>
          </w:tcPr>
          <w:p w:rsidR="00085698" w:rsidRPr="00A53315" w:rsidRDefault="00085698" w:rsidP="00085698">
            <w:pPr>
              <w:jc w:val="both"/>
              <w:rPr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53315">
              <w:rPr>
                <w:rStyle w:val="ae"/>
                <w:b w:val="0"/>
                <w:bCs w:val="0"/>
                <w:sz w:val="24"/>
                <w:szCs w:val="24"/>
                <w:lang w:val="kk-KZ"/>
              </w:rPr>
              <w:t>Әбдуәлиұлы Б.</w:t>
            </w:r>
          </w:p>
        </w:tc>
      </w:tr>
      <w:tr w:rsidR="00085698" w:rsidRPr="00EE2B79" w:rsidTr="00EA5053">
        <w:trPr>
          <w:trHeight w:val="162"/>
        </w:trPr>
        <w:tc>
          <w:tcPr>
            <w:tcW w:w="562" w:type="dxa"/>
            <w:vAlign w:val="center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Structural features of Kazakh and Turkish proverbs</w:t>
            </w:r>
          </w:p>
          <w:p w:rsidR="00085698" w:rsidRPr="00EE2B79" w:rsidRDefault="00085698" w:rsidP="00EE2B79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(мақала) 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Л.Н. Гумилев атындағы Еуразия ұлттық университетінің хабаршысы. Саяси ғылымдар. аймақтану. шығыстану. түркітану сериясы №3(148)/ 2024. </w:t>
            </w:r>
            <w:r w:rsidRPr="00EE2B79">
              <w:rPr>
                <w:sz w:val="24"/>
                <w:szCs w:val="24"/>
              </w:rPr>
              <w:t>Б</w:t>
            </w:r>
            <w:r w:rsidRPr="00EE2B79">
              <w:rPr>
                <w:sz w:val="24"/>
                <w:szCs w:val="24"/>
                <w:lang w:val="en-US"/>
              </w:rPr>
              <w:t>.</w:t>
            </w:r>
            <w:r w:rsidRPr="00EE2B79">
              <w:rPr>
                <w:sz w:val="24"/>
                <w:szCs w:val="24"/>
                <w:lang w:val="kk-KZ"/>
              </w:rPr>
              <w:t>306-316</w:t>
            </w:r>
            <w:r w:rsidRPr="00EE2B7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0,68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jc w:val="both"/>
              <w:rPr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</w:rPr>
              <w:t>Ермекбаева М.А.</w:t>
            </w:r>
          </w:p>
        </w:tc>
      </w:tr>
      <w:tr w:rsidR="00085698" w:rsidRPr="00EE2B79" w:rsidTr="00EA5053">
        <w:trPr>
          <w:trHeight w:val="162"/>
        </w:trPr>
        <w:tc>
          <w:tcPr>
            <w:tcW w:w="562" w:type="dxa"/>
            <w:vAlign w:val="center"/>
          </w:tcPr>
          <w:p w:rsidR="00085698" w:rsidRPr="006E6522" w:rsidRDefault="00085698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Қытайдағы түркі негізді көне топонимдердің бүгінгі жай-күйі</w:t>
            </w:r>
          </w:p>
          <w:p w:rsidR="00085698" w:rsidRPr="00EE2B79" w:rsidRDefault="00085698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085698" w:rsidRPr="00EE2B79" w:rsidRDefault="00085698" w:rsidP="00085698">
            <w:pPr>
              <w:shd w:val="clear" w:color="auto" w:fill="FFFFFF"/>
              <w:tabs>
                <w:tab w:val="left" w:pos="33"/>
              </w:tabs>
              <w:outlineLvl w:val="1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Торайғыров университетінің хабаршысы. Филологиялық серия. №4 (2024). Б.313-326.</w:t>
            </w:r>
          </w:p>
          <w:p w:rsidR="00085698" w:rsidRPr="00EE2B79" w:rsidRDefault="00631777" w:rsidP="00085698">
            <w:pPr>
              <w:shd w:val="clear" w:color="auto" w:fill="FFFFFF"/>
              <w:tabs>
                <w:tab w:val="left" w:pos="33"/>
              </w:tabs>
              <w:outlineLvl w:val="1"/>
              <w:rPr>
                <w:sz w:val="24"/>
                <w:szCs w:val="24"/>
                <w:lang w:val="kk-KZ"/>
              </w:rPr>
            </w:pPr>
            <w:hyperlink r:id="rId14" w:history="1">
              <w:r w:rsidR="00085698" w:rsidRPr="00EE2B79">
                <w:rPr>
                  <w:rStyle w:val="a9"/>
                  <w:sz w:val="24"/>
                  <w:szCs w:val="24"/>
                  <w:lang w:val="kk-KZ"/>
                </w:rPr>
                <w:t>https://vestnik-philological.tou.edu.kz/storage/journals/125.pdf</w:t>
              </w:r>
            </w:hyperlink>
          </w:p>
        </w:tc>
        <w:tc>
          <w:tcPr>
            <w:tcW w:w="851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0,87</w:t>
            </w:r>
          </w:p>
        </w:tc>
        <w:tc>
          <w:tcPr>
            <w:tcW w:w="1956" w:type="dxa"/>
            <w:vAlign w:val="center"/>
          </w:tcPr>
          <w:p w:rsidR="00085698" w:rsidRPr="00EE2B79" w:rsidRDefault="00085698" w:rsidP="00085698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Набиолла Н., Кенжалин Қ. К., Алимхан А. А.</w:t>
            </w:r>
          </w:p>
        </w:tc>
      </w:tr>
      <w:tr w:rsidR="006E6522" w:rsidRPr="00EE2B79" w:rsidTr="00EA5053">
        <w:trPr>
          <w:trHeight w:val="162"/>
        </w:trPr>
        <w:tc>
          <w:tcPr>
            <w:tcW w:w="562" w:type="dxa"/>
            <w:vAlign w:val="center"/>
          </w:tcPr>
          <w:p w:rsidR="006E6522" w:rsidRPr="006E6522" w:rsidRDefault="006E6522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гемеронимдері:  телебағдарламалар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атауларының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ономасиологиялық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талдауы</w:t>
            </w:r>
          </w:p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(мақала)</w:t>
            </w:r>
          </w:p>
        </w:tc>
        <w:tc>
          <w:tcPr>
            <w:tcW w:w="1137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Әл-Фараби атындағы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Қазақ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ұлттық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>университетінің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</w:rPr>
              <w:t xml:space="preserve">Хабаршысы. Журналистика сериясы. </w:t>
            </w:r>
            <w:hyperlink r:id="rId15" w:history="1">
              <w:r w:rsidRPr="00EE2B79">
                <w:rPr>
                  <w:rStyle w:val="a9"/>
                  <w:sz w:val="24"/>
                  <w:szCs w:val="24"/>
                </w:rPr>
                <w:t>Том 75. № 1. (2025</w:t>
              </w:r>
            </w:hyperlink>
            <w:r w:rsidRPr="00EE2B79">
              <w:rPr>
                <w:sz w:val="24"/>
                <w:szCs w:val="24"/>
              </w:rPr>
              <w:t xml:space="preserve">).Б. 51-60. </w:t>
            </w:r>
            <w:hyperlink r:id="rId16" w:history="1">
              <w:r w:rsidRPr="00EE2B79">
                <w:rPr>
                  <w:rStyle w:val="a9"/>
                  <w:sz w:val="24"/>
                  <w:szCs w:val="24"/>
                </w:rPr>
                <w:t>https://doi.org/10.26577/HJ202575105</w:t>
              </w:r>
            </w:hyperlink>
          </w:p>
        </w:tc>
        <w:tc>
          <w:tcPr>
            <w:tcW w:w="851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0,7</w:t>
            </w:r>
          </w:p>
        </w:tc>
        <w:tc>
          <w:tcPr>
            <w:tcW w:w="1956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Алимхан А.А.</w:t>
            </w:r>
          </w:p>
          <w:p w:rsidR="006E6522" w:rsidRPr="00EE2B79" w:rsidRDefault="006E6522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Бекбосынова Г.А.</w:t>
            </w:r>
          </w:p>
        </w:tc>
      </w:tr>
    </w:tbl>
    <w:p w:rsidR="00EE2B79" w:rsidRDefault="00EE2B79">
      <w:r>
        <w:br w:type="page"/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EE2B79" w:rsidRPr="00EE2B79" w:rsidTr="003B16D4">
        <w:trPr>
          <w:trHeight w:val="162"/>
        </w:trPr>
        <w:tc>
          <w:tcPr>
            <w:tcW w:w="562" w:type="dxa"/>
          </w:tcPr>
          <w:p w:rsidR="00EE2B79" w:rsidRPr="00EE2B79" w:rsidRDefault="00EE2B79" w:rsidP="00EE2B79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EE2B7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EE2B79" w:rsidRPr="00EE2B79" w:rsidRDefault="00EE2B79" w:rsidP="00EE2B7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EE2B79" w:rsidRPr="00EE2B79" w:rsidRDefault="00EE2B79" w:rsidP="00EE2B79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EE2B79" w:rsidRPr="00EE2B79" w:rsidRDefault="00EE2B79" w:rsidP="00EE2B79">
            <w:pPr>
              <w:ind w:left="6" w:right="-108"/>
              <w:jc w:val="center"/>
              <w:rPr>
                <w:sz w:val="24"/>
                <w:szCs w:val="24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EE2B79" w:rsidRPr="00EE2B79" w:rsidTr="00217277">
        <w:trPr>
          <w:trHeight w:val="162"/>
        </w:trPr>
        <w:tc>
          <w:tcPr>
            <w:tcW w:w="10457" w:type="dxa"/>
            <w:gridSpan w:val="6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2B79">
              <w:rPr>
                <w:b/>
                <w:bCs/>
                <w:i/>
                <w:sz w:val="24"/>
                <w:szCs w:val="24"/>
                <w:lang w:val="kk-KZ"/>
              </w:rPr>
              <w:t>Басқа да басылымдардағы мақалалар тізімі</w:t>
            </w:r>
          </w:p>
        </w:tc>
      </w:tr>
      <w:tr w:rsidR="00EE2B79" w:rsidRPr="00EE2B79" w:rsidTr="003D2EAB">
        <w:trPr>
          <w:trHeight w:val="162"/>
        </w:trPr>
        <w:tc>
          <w:tcPr>
            <w:tcW w:w="562" w:type="dxa"/>
          </w:tcPr>
          <w:p w:rsidR="00EE2B79" w:rsidRPr="006E6522" w:rsidRDefault="00EE2B79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EE2B79" w:rsidRPr="00EE2B79" w:rsidRDefault="00EE2B79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Ұлттық топонимдердің мәдениеттанымдық мәні</w:t>
            </w:r>
            <w:r w:rsidR="006E6522">
              <w:rPr>
                <w:sz w:val="24"/>
                <w:szCs w:val="24"/>
                <w:lang w:val="kk-KZ"/>
              </w:rPr>
              <w:t xml:space="preserve">  </w:t>
            </w: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Ономастикалық Хабаршы. 2008. - № 1(13). Б.75-80.</w:t>
            </w:r>
          </w:p>
        </w:tc>
        <w:tc>
          <w:tcPr>
            <w:tcW w:w="851" w:type="dxa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02061" w:rsidRPr="00EE2B79" w:rsidTr="003D2EAB">
        <w:trPr>
          <w:trHeight w:val="162"/>
        </w:trPr>
        <w:tc>
          <w:tcPr>
            <w:tcW w:w="562" w:type="dxa"/>
          </w:tcPr>
          <w:p w:rsidR="00A02061" w:rsidRPr="006E6522" w:rsidRDefault="00A02061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Есімдер елінде</w:t>
            </w:r>
          </w:p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Қазақ тілі мен әдебиеті/ Республикалық ғылыми-педагогикалық және әдістемелік жұрнал. Алматы, №3, 2011. Б.108-112.</w:t>
            </w:r>
          </w:p>
        </w:tc>
        <w:tc>
          <w:tcPr>
            <w:tcW w:w="85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A02061" w:rsidRPr="00EE2B79" w:rsidRDefault="00A02061" w:rsidP="00A0206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02061" w:rsidRPr="00EE2B79" w:rsidTr="003D2EAB">
        <w:trPr>
          <w:trHeight w:val="162"/>
        </w:trPr>
        <w:tc>
          <w:tcPr>
            <w:tcW w:w="562" w:type="dxa"/>
          </w:tcPr>
          <w:p w:rsidR="00A02061" w:rsidRPr="006E6522" w:rsidRDefault="00A02061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A02061" w:rsidRPr="00EE2B79" w:rsidRDefault="00A02061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Сықақ әңгімелердегі антропонимдер қолданысы</w:t>
            </w:r>
            <w:r w:rsidR="006E6522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Шығыстың аймақтық Хабаршысы/ Ғылыми журнал.- Өскемен, 2011. №2. Б.64-69.</w:t>
            </w:r>
          </w:p>
        </w:tc>
        <w:tc>
          <w:tcPr>
            <w:tcW w:w="85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A02061" w:rsidRPr="00EE2B79" w:rsidRDefault="00A02061" w:rsidP="00A0206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02061" w:rsidRPr="00EE2B79" w:rsidTr="003D2EAB">
        <w:trPr>
          <w:trHeight w:val="162"/>
        </w:trPr>
        <w:tc>
          <w:tcPr>
            <w:tcW w:w="562" w:type="dxa"/>
          </w:tcPr>
          <w:p w:rsidR="00A02061" w:rsidRPr="006E6522" w:rsidRDefault="00A02061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A02061" w:rsidRPr="00EE2B79" w:rsidRDefault="00A02061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Бейімбет Майлин шығармаларындағы антропонимдер қолданысы</w:t>
            </w:r>
            <w:r w:rsidR="006E6522"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kk-KZ"/>
              </w:rPr>
              <w:t>(мақала)</w:t>
            </w:r>
          </w:p>
        </w:tc>
        <w:tc>
          <w:tcPr>
            <w:tcW w:w="1137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Тілтаным/ Мерзімді ғылыми журнал.- Алматы, 2014. №2-3. Б. 79-83.</w:t>
            </w:r>
          </w:p>
        </w:tc>
        <w:tc>
          <w:tcPr>
            <w:tcW w:w="85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A02061" w:rsidRPr="00EE2B79" w:rsidRDefault="00A02061" w:rsidP="00A0206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A02061" w:rsidRPr="000C408E" w:rsidTr="003D2EAB">
        <w:trPr>
          <w:trHeight w:val="162"/>
        </w:trPr>
        <w:tc>
          <w:tcPr>
            <w:tcW w:w="562" w:type="dxa"/>
          </w:tcPr>
          <w:p w:rsidR="00A02061" w:rsidRPr="006E6522" w:rsidRDefault="00A02061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Linguocultural Description and Fofmation of Archaic Words</w:t>
            </w:r>
            <w:r w:rsidRPr="00EE2B79">
              <w:rPr>
                <w:sz w:val="24"/>
                <w:szCs w:val="24"/>
                <w:lang w:val="kk-KZ"/>
              </w:rPr>
              <w:t xml:space="preserve"> (мақала)</w:t>
            </w:r>
          </w:p>
        </w:tc>
        <w:tc>
          <w:tcPr>
            <w:tcW w:w="1137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Indian Journal of Science and Technology. Vol 9(14), DOI: 10. 17485/ijst/2016/v9i14/91080, April 2016</w:t>
            </w:r>
          </w:p>
        </w:tc>
        <w:tc>
          <w:tcPr>
            <w:tcW w:w="851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Karagulova B., Kushkimbayeva A., Kurmanbayeva S., KaiyrbaevaZh.</w:t>
            </w:r>
          </w:p>
        </w:tc>
      </w:tr>
      <w:tr w:rsidR="00A02061" w:rsidRPr="00A02061" w:rsidTr="00492962">
        <w:trPr>
          <w:trHeight w:val="162"/>
        </w:trPr>
        <w:tc>
          <w:tcPr>
            <w:tcW w:w="562" w:type="dxa"/>
            <w:vAlign w:val="center"/>
          </w:tcPr>
          <w:p w:rsidR="00A02061" w:rsidRPr="006E6522" w:rsidRDefault="00A02061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A02061" w:rsidRPr="00EE2B79" w:rsidRDefault="00A02061" w:rsidP="006E6522">
            <w:pPr>
              <w:rPr>
                <w:sz w:val="24"/>
                <w:szCs w:val="24"/>
              </w:rPr>
            </w:pPr>
            <w:r w:rsidRPr="00EE2B79">
              <w:rPr>
                <w:sz w:val="24"/>
                <w:szCs w:val="24"/>
              </w:rPr>
              <w:t>Поэтикалы</w:t>
            </w:r>
            <w:r w:rsidRPr="00EE2B79">
              <w:rPr>
                <w:sz w:val="24"/>
                <w:szCs w:val="24"/>
                <w:lang w:val="kk-KZ"/>
              </w:rPr>
              <w:t>қ</w:t>
            </w:r>
            <w:r w:rsidRPr="00EE2B79">
              <w:rPr>
                <w:sz w:val="24"/>
                <w:szCs w:val="24"/>
              </w:rPr>
              <w:t xml:space="preserve"> о</w:t>
            </w:r>
            <w:r w:rsidRPr="00EE2B79">
              <w:rPr>
                <w:sz w:val="24"/>
                <w:szCs w:val="24"/>
                <w:lang w:val="kk-KZ"/>
              </w:rPr>
              <w:t>но</w:t>
            </w:r>
            <w:r w:rsidRPr="00EE2B79">
              <w:rPr>
                <w:sz w:val="24"/>
                <w:szCs w:val="24"/>
              </w:rPr>
              <w:t xml:space="preserve">мастика – </w:t>
            </w:r>
            <w:r w:rsidRPr="00EE2B79">
              <w:rPr>
                <w:sz w:val="24"/>
                <w:szCs w:val="24"/>
                <w:lang w:val="kk-KZ"/>
              </w:rPr>
              <w:t xml:space="preserve">ономастика ғылымының өзекті саласы (мақала) </w:t>
            </w:r>
          </w:p>
        </w:tc>
        <w:tc>
          <w:tcPr>
            <w:tcW w:w="1137" w:type="dxa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А.Байтұрсынұлы атындағы Тіл білімі институтының «Тілтаным» журналы.- Алматы, 2017. №2. Б.70-74.</w:t>
            </w:r>
          </w:p>
        </w:tc>
        <w:tc>
          <w:tcPr>
            <w:tcW w:w="851" w:type="dxa"/>
            <w:vAlign w:val="center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  <w:vAlign w:val="center"/>
          </w:tcPr>
          <w:p w:rsidR="00A02061" w:rsidRPr="00EE2B79" w:rsidRDefault="00A02061" w:rsidP="00A02061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Ертарғынова А.</w:t>
            </w:r>
          </w:p>
        </w:tc>
      </w:tr>
      <w:tr w:rsidR="006E6522" w:rsidRPr="00A02061" w:rsidTr="009126EC">
        <w:trPr>
          <w:trHeight w:val="162"/>
        </w:trPr>
        <w:tc>
          <w:tcPr>
            <w:tcW w:w="562" w:type="dxa"/>
            <w:vAlign w:val="center"/>
          </w:tcPr>
          <w:p w:rsidR="006E6522" w:rsidRPr="006E6522" w:rsidRDefault="006E6522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E6522" w:rsidRPr="00EE2B79" w:rsidRDefault="006E6522" w:rsidP="006E6522">
            <w:pPr>
              <w:pStyle w:val="Default"/>
              <w:rPr>
                <w:iCs/>
                <w:lang w:val="kk-KZ"/>
              </w:rPr>
            </w:pPr>
            <w:r w:rsidRPr="00EE2B79">
              <w:rPr>
                <w:iCs/>
                <w:lang w:val="kk-KZ"/>
              </w:rPr>
              <w:t>М. Қашқаридың «Диуани лұғат ат-түрік» сөздігіндегі жер-су аттары</w:t>
            </w:r>
          </w:p>
          <w:p w:rsidR="006E6522" w:rsidRPr="00EE2B79" w:rsidRDefault="006E6522" w:rsidP="006E6522">
            <w:pPr>
              <w:pStyle w:val="Default"/>
              <w:rPr>
                <w:iCs/>
                <w:lang w:val="kk-KZ"/>
              </w:rPr>
            </w:pPr>
            <w:r w:rsidRPr="00EE2B79">
              <w:rPr>
                <w:iCs/>
                <w:lang w:val="kk-KZ"/>
              </w:rPr>
              <w:t>(мақала)</w:t>
            </w:r>
          </w:p>
          <w:p w:rsidR="006E6522" w:rsidRPr="00EE2B79" w:rsidRDefault="006E6522" w:rsidP="006E6522">
            <w:pPr>
              <w:pStyle w:val="Default"/>
              <w:rPr>
                <w:lang w:val="kk-KZ"/>
              </w:rPr>
            </w:pPr>
          </w:p>
        </w:tc>
        <w:tc>
          <w:tcPr>
            <w:tcW w:w="1137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</w:rPr>
              <w:t>Актуальные научные исследования в современном мире // Журнал - Переяслав, 2021. - Вып. 3(71), ч. 7</w:t>
            </w:r>
            <w:r w:rsidRPr="00EE2B79">
              <w:rPr>
                <w:sz w:val="24"/>
                <w:szCs w:val="24"/>
                <w:lang w:val="kk-KZ"/>
              </w:rPr>
              <w:t>. С.112-118</w:t>
            </w:r>
          </w:p>
        </w:tc>
        <w:tc>
          <w:tcPr>
            <w:tcW w:w="851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  <w:vAlign w:val="center"/>
          </w:tcPr>
          <w:p w:rsidR="006E6522" w:rsidRPr="00EE2B79" w:rsidRDefault="006E6522" w:rsidP="006E6522">
            <w:pPr>
              <w:pStyle w:val="Default"/>
              <w:rPr>
                <w:bCs/>
                <w:lang w:val="kk-KZ"/>
              </w:rPr>
            </w:pPr>
            <w:r w:rsidRPr="00EE2B79">
              <w:rPr>
                <w:bCs/>
                <w:lang w:val="kk-KZ"/>
              </w:rPr>
              <w:t>Калитова Б.Б.</w:t>
            </w:r>
          </w:p>
          <w:p w:rsidR="006E6522" w:rsidRPr="00EE2B79" w:rsidRDefault="006E6522" w:rsidP="006E6522">
            <w:pPr>
              <w:pStyle w:val="Default"/>
              <w:rPr>
                <w:bCs/>
                <w:lang w:val="kk-KZ"/>
              </w:rPr>
            </w:pPr>
            <w:r w:rsidRPr="00EE2B79">
              <w:rPr>
                <w:bCs/>
                <w:lang w:val="kk-KZ"/>
              </w:rPr>
              <w:t>Алимхан А.А.</w:t>
            </w:r>
          </w:p>
        </w:tc>
      </w:tr>
      <w:tr w:rsidR="006E6522" w:rsidRPr="00A02061" w:rsidTr="009126EC">
        <w:trPr>
          <w:trHeight w:val="162"/>
        </w:trPr>
        <w:tc>
          <w:tcPr>
            <w:tcW w:w="562" w:type="dxa"/>
            <w:vAlign w:val="center"/>
          </w:tcPr>
          <w:p w:rsidR="006E6522" w:rsidRPr="006E6522" w:rsidRDefault="006E6522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E6522" w:rsidRPr="00EE2B79" w:rsidRDefault="006E6522" w:rsidP="006E6522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Development of reading skills in an adult learning a language</w:t>
            </w:r>
          </w:p>
          <w:p w:rsidR="006E6522" w:rsidRPr="00EE2B79" w:rsidRDefault="006E6522" w:rsidP="006E6522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(</w:t>
            </w:r>
            <w:r w:rsidRPr="00EE2B79">
              <w:rPr>
                <w:rFonts w:eastAsia="Calibri"/>
                <w:bCs/>
                <w:sz w:val="24"/>
                <w:szCs w:val="24"/>
              </w:rPr>
              <w:t>мақала</w:t>
            </w: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vAlign w:val="center"/>
          </w:tcPr>
          <w:p w:rsidR="006E6522" w:rsidRPr="00EE2B79" w:rsidRDefault="006E6522" w:rsidP="006E6522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E6522" w:rsidRPr="00EE2B79" w:rsidRDefault="006E6522" w:rsidP="006E6522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Scientific Herald of Uzhhorod University Series “Physics” Journal homepage: https://physics.uz.ua/en Issue 56, 1788–1797 Received: 26.02.2024. Revised: 18.05.2024. Accepted: 24.06.2024</w:t>
            </w:r>
            <w:r w:rsidRPr="00EE2B79">
              <w:rPr>
                <w:sz w:val="24"/>
                <w:szCs w:val="24"/>
                <w:lang w:val="kk-KZ"/>
              </w:rPr>
              <w:t>.Р</w:t>
            </w:r>
            <w:r w:rsidRPr="00EE2B79">
              <w:rPr>
                <w:sz w:val="24"/>
                <w:szCs w:val="24"/>
                <w:lang w:val="en-US"/>
              </w:rPr>
              <w:t>.</w:t>
            </w:r>
            <w:r w:rsidRPr="00EE2B79">
              <w:rPr>
                <w:sz w:val="24"/>
                <w:szCs w:val="24"/>
                <w:lang w:val="kk-KZ"/>
              </w:rPr>
              <w:t>1788-1798.</w:t>
            </w:r>
          </w:p>
          <w:p w:rsidR="006E6522" w:rsidRPr="00EE2B79" w:rsidRDefault="006E6522" w:rsidP="006E6522">
            <w:pPr>
              <w:shd w:val="clear" w:color="auto" w:fill="FFFFFF"/>
              <w:jc w:val="both"/>
              <w:rPr>
                <w:bCs/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7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https://physics.uz.ua/en/article/41da7258fbc0358865da612a4b37148c</w:t>
              </w:r>
            </w:hyperlink>
          </w:p>
        </w:tc>
        <w:tc>
          <w:tcPr>
            <w:tcW w:w="851" w:type="dxa"/>
            <w:vAlign w:val="center"/>
          </w:tcPr>
          <w:p w:rsidR="006E6522" w:rsidRPr="00EE2B79" w:rsidRDefault="006E6522" w:rsidP="006E6522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vAlign w:val="center"/>
          </w:tcPr>
          <w:p w:rsidR="006E6522" w:rsidRPr="00EE2B79" w:rsidRDefault="006E6522" w:rsidP="006E6522">
            <w:pPr>
              <w:jc w:val="both"/>
              <w:rPr>
                <w:rStyle w:val="ae"/>
                <w:b w:val="0"/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Adasay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Berdikulova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sz w:val="24"/>
                <w:szCs w:val="24"/>
                <w:lang w:val="en-US"/>
              </w:rPr>
              <w:t>Shynar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Kapantaykyzy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sz w:val="24"/>
                <w:szCs w:val="24"/>
                <w:lang w:val="en-US"/>
              </w:rPr>
              <w:t>Nauzhan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Didarbekova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sz w:val="24"/>
                <w:szCs w:val="24"/>
                <w:lang w:val="en-US"/>
              </w:rPr>
              <w:t>Ainur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sz w:val="24"/>
                <w:szCs w:val="24"/>
                <w:lang w:val="en-US"/>
              </w:rPr>
              <w:t>Amangeldi</w:t>
            </w:r>
            <w:r>
              <w:rPr>
                <w:sz w:val="24"/>
                <w:szCs w:val="24"/>
                <w:lang w:val="kk-KZ"/>
              </w:rPr>
              <w:t>,</w:t>
            </w:r>
            <w:r w:rsidRPr="00EE2B79">
              <w:rPr>
                <w:sz w:val="24"/>
                <w:szCs w:val="24"/>
                <w:lang w:val="en-US"/>
              </w:rPr>
              <w:t xml:space="preserve"> Aigul Alimkhan</w:t>
            </w:r>
          </w:p>
        </w:tc>
      </w:tr>
    </w:tbl>
    <w:p w:rsidR="006B1D0A" w:rsidRPr="00A02061" w:rsidRDefault="006B1D0A">
      <w:pPr>
        <w:rPr>
          <w:lang w:val="kk-KZ"/>
        </w:rPr>
      </w:pPr>
      <w:r w:rsidRPr="00A02061">
        <w:rPr>
          <w:lang w:val="kk-KZ"/>
        </w:rPr>
        <w:br w:type="page"/>
      </w:r>
    </w:p>
    <w:p w:rsidR="006B1D0A" w:rsidRDefault="006B1D0A"/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6B1D0A" w:rsidRPr="00EE2B79" w:rsidTr="00606752">
        <w:trPr>
          <w:trHeight w:val="162"/>
        </w:trPr>
        <w:tc>
          <w:tcPr>
            <w:tcW w:w="562" w:type="dxa"/>
          </w:tcPr>
          <w:p w:rsidR="006B1D0A" w:rsidRPr="00EE2B79" w:rsidRDefault="006B1D0A" w:rsidP="006B1D0A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EE2B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B1D0A" w:rsidRPr="00EE2B79" w:rsidRDefault="006B1D0A" w:rsidP="006B1D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6B1D0A" w:rsidRPr="00EE2B79" w:rsidRDefault="006B1D0A" w:rsidP="006B1D0A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EE2B79" w:rsidRPr="00A53315" w:rsidTr="000F43A6">
        <w:trPr>
          <w:trHeight w:val="162"/>
        </w:trPr>
        <w:tc>
          <w:tcPr>
            <w:tcW w:w="562" w:type="dxa"/>
            <w:vAlign w:val="center"/>
          </w:tcPr>
          <w:p w:rsidR="00EE2B79" w:rsidRPr="006E6522" w:rsidRDefault="00EE2B79" w:rsidP="006E6522">
            <w:pPr>
              <w:pStyle w:val="a5"/>
              <w:numPr>
                <w:ilvl w:val="0"/>
                <w:numId w:val="20"/>
              </w:numPr>
              <w:jc w:val="both"/>
              <w:rPr>
                <w:b/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EE2B79" w:rsidRPr="00EE2B79" w:rsidRDefault="00EE2B79" w:rsidP="00EE2B79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Development of reading skills in an adult learning a language</w:t>
            </w:r>
          </w:p>
          <w:p w:rsidR="00EE2B79" w:rsidRPr="00EE2B79" w:rsidRDefault="00EE2B79" w:rsidP="00EE2B79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(</w:t>
            </w:r>
            <w:r w:rsidRPr="00EE2B79">
              <w:rPr>
                <w:rFonts w:eastAsia="Calibri"/>
                <w:bCs/>
                <w:sz w:val="24"/>
                <w:szCs w:val="24"/>
              </w:rPr>
              <w:t>мақала</w:t>
            </w: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7" w:type="dxa"/>
            <w:vAlign w:val="center"/>
          </w:tcPr>
          <w:p w:rsidR="00EE2B79" w:rsidRPr="00EE2B79" w:rsidRDefault="00EE2B79" w:rsidP="00EE2B79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EE2B79" w:rsidRPr="00EE2B79" w:rsidRDefault="00EE2B79" w:rsidP="00EE2B79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Scientific Herald of Uzhhorod University Series “Physics” Journal homepage: https://physics.uz.ua/en Issue 56, 1788–1797 Received: 26.02.2024. Revised: 18.05.2024. Accepted: 24.06.2024</w:t>
            </w:r>
            <w:r w:rsidRPr="00EE2B79">
              <w:rPr>
                <w:sz w:val="24"/>
                <w:szCs w:val="24"/>
                <w:lang w:val="kk-KZ"/>
              </w:rPr>
              <w:t>.Р</w:t>
            </w:r>
            <w:r w:rsidRPr="00EE2B79">
              <w:rPr>
                <w:sz w:val="24"/>
                <w:szCs w:val="24"/>
                <w:lang w:val="en-US"/>
              </w:rPr>
              <w:t>.</w:t>
            </w:r>
            <w:r w:rsidRPr="00EE2B79">
              <w:rPr>
                <w:sz w:val="24"/>
                <w:szCs w:val="24"/>
                <w:lang w:val="kk-KZ"/>
              </w:rPr>
              <w:t>1788-1798.</w:t>
            </w:r>
          </w:p>
          <w:p w:rsidR="00EE2B79" w:rsidRPr="00EE2B79" w:rsidRDefault="00EE2B79" w:rsidP="00EE2B79">
            <w:pPr>
              <w:shd w:val="clear" w:color="auto" w:fill="FFFFFF"/>
              <w:jc w:val="both"/>
              <w:rPr>
                <w:bCs/>
                <w:sz w:val="24"/>
                <w:szCs w:val="24"/>
                <w:lang w:val="kk-KZ"/>
              </w:rPr>
            </w:pP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8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https://physics.uz.ua/en/article/41da7258fbc0358865da612a4b37148c</w:t>
              </w:r>
            </w:hyperlink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956" w:type="dxa"/>
            <w:vAlign w:val="center"/>
          </w:tcPr>
          <w:p w:rsidR="00EE2B79" w:rsidRPr="00EE2B79" w:rsidRDefault="00EE2B79" w:rsidP="00EE2B79">
            <w:pPr>
              <w:jc w:val="both"/>
              <w:rPr>
                <w:rStyle w:val="ae"/>
                <w:b w:val="0"/>
                <w:sz w:val="24"/>
                <w:szCs w:val="24"/>
                <w:lang w:val="en-US"/>
              </w:rPr>
            </w:pPr>
            <w:r w:rsidRPr="00EE2B79">
              <w:rPr>
                <w:sz w:val="24"/>
                <w:szCs w:val="24"/>
                <w:lang w:val="en-US"/>
              </w:rPr>
              <w:t>AdasayBerdikulovaShynarKapantaykyzyNauzhanDidarbekovaAinurAmangeldi Aigul Alimkhan</w:t>
            </w:r>
          </w:p>
        </w:tc>
      </w:tr>
      <w:tr w:rsidR="00EE2B79" w:rsidRPr="00EE2B79" w:rsidTr="007A628E">
        <w:trPr>
          <w:trHeight w:val="162"/>
        </w:trPr>
        <w:tc>
          <w:tcPr>
            <w:tcW w:w="562" w:type="dxa"/>
            <w:vAlign w:val="center"/>
          </w:tcPr>
          <w:p w:rsidR="00EE2B79" w:rsidRPr="006E6522" w:rsidRDefault="00EE2B79" w:rsidP="006E6522">
            <w:pPr>
              <w:pStyle w:val="a5"/>
              <w:numPr>
                <w:ilvl w:val="0"/>
                <w:numId w:val="20"/>
              </w:numPr>
              <w:jc w:val="both"/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EE2B79" w:rsidRPr="00EE2B79" w:rsidRDefault="00EE2B79" w:rsidP="00EE2B79">
            <w:pPr>
              <w:jc w:val="both"/>
              <w:rPr>
                <w:rStyle w:val="ae"/>
                <w:b w:val="0"/>
                <w:sz w:val="24"/>
                <w:szCs w:val="24"/>
                <w:lang w:val="en-US"/>
              </w:rPr>
            </w:pP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>Effective methods of teaching latin alphabet and spelling rules (</w:t>
            </w:r>
            <w:r w:rsidRPr="00EE2B79">
              <w:rPr>
                <w:rFonts w:eastAsia="Calibri"/>
                <w:bCs/>
                <w:sz w:val="24"/>
                <w:szCs w:val="24"/>
              </w:rPr>
              <w:t>мақала</w:t>
            </w:r>
            <w:r w:rsidRPr="00EE2B79">
              <w:rPr>
                <w:rFonts w:eastAsia="Calibri"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137" w:type="dxa"/>
            <w:vAlign w:val="center"/>
          </w:tcPr>
          <w:p w:rsidR="00EE2B79" w:rsidRPr="00EE2B79" w:rsidRDefault="00EE2B79" w:rsidP="00EE2B79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EE2B79" w:rsidRPr="00EE2B79" w:rsidRDefault="00EE2B79" w:rsidP="00EE2B79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bCs/>
                <w:sz w:val="24"/>
                <w:szCs w:val="24"/>
                <w:lang w:val="kk-KZ"/>
              </w:rPr>
              <w:t>Asead 13. Uluslararasisosyalbilimlersempozyumu/</w:t>
            </w:r>
            <w:r w:rsidRPr="00EE2B79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Avrasyasosyalveekonomiaraştirmalaridergisi (asead), Тurkye.</w:t>
            </w:r>
          </w:p>
          <w:p w:rsidR="00EE2B79" w:rsidRPr="00EE2B79" w:rsidRDefault="00EE2B79" w:rsidP="00EE2B79">
            <w:pPr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bCs/>
                <w:sz w:val="24"/>
                <w:szCs w:val="24"/>
                <w:lang w:val="en-US"/>
              </w:rPr>
              <w:t>25-27mayis</w:t>
            </w:r>
            <w:r w:rsidRPr="00EE2B79">
              <w:rPr>
                <w:bCs/>
                <w:sz w:val="24"/>
                <w:szCs w:val="24"/>
                <w:lang w:val="kk-KZ"/>
              </w:rPr>
              <w:t xml:space="preserve">, </w:t>
            </w:r>
            <w:r w:rsidRPr="00EE2B79">
              <w:rPr>
                <w:bCs/>
                <w:sz w:val="24"/>
                <w:szCs w:val="24"/>
                <w:lang w:val="en-US"/>
              </w:rPr>
              <w:t>2024.</w:t>
            </w:r>
            <w:r w:rsidRPr="00EE2B79">
              <w:rPr>
                <w:rStyle w:val="bold"/>
                <w:color w:val="444444"/>
                <w:sz w:val="24"/>
                <w:szCs w:val="24"/>
                <w:bdr w:val="none" w:sz="0" w:space="0" w:color="auto" w:frame="1"/>
                <w:lang w:val="kk-KZ"/>
              </w:rPr>
              <w:t>URI:</w:t>
            </w:r>
            <w:hyperlink r:id="rId19" w:history="1">
              <w:r w:rsidRPr="00EE2B79">
                <w:rPr>
                  <w:rStyle w:val="a9"/>
                  <w:sz w:val="24"/>
                  <w:szCs w:val="24"/>
                  <w:lang w:val="kk-KZ"/>
                </w:rPr>
                <w:t>https://aseadsempozyum.org/wp-content/uploads/2024/06/ASEAD-13.-ULUSLARARASI-SOSYAL-BILIMLER-SEMPOZYUMU-BILDIRI-OZET-KITABI2.pdf</w:t>
              </w:r>
            </w:hyperlink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0,3</w:t>
            </w:r>
          </w:p>
        </w:tc>
        <w:tc>
          <w:tcPr>
            <w:tcW w:w="1956" w:type="dxa"/>
          </w:tcPr>
          <w:p w:rsidR="00EE2B79" w:rsidRPr="00EE2B79" w:rsidRDefault="00EE2B79" w:rsidP="00EE2B79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EE2B79" w:rsidRPr="00EE2B79" w:rsidTr="0049516A">
        <w:trPr>
          <w:trHeight w:val="162"/>
        </w:trPr>
        <w:tc>
          <w:tcPr>
            <w:tcW w:w="562" w:type="dxa"/>
            <w:vAlign w:val="center"/>
          </w:tcPr>
          <w:p w:rsidR="00EE2B79" w:rsidRPr="006E6522" w:rsidRDefault="00EE2B79" w:rsidP="006E6522">
            <w:pPr>
              <w:pStyle w:val="a5"/>
              <w:numPr>
                <w:ilvl w:val="0"/>
                <w:numId w:val="20"/>
              </w:numPr>
            </w:pPr>
          </w:p>
        </w:tc>
        <w:tc>
          <w:tcPr>
            <w:tcW w:w="2410" w:type="dxa"/>
            <w:vAlign w:val="center"/>
          </w:tcPr>
          <w:p w:rsid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Ethnopedagogical potential of national toponyms</w:t>
            </w:r>
          </w:p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(мақала) </w:t>
            </w:r>
          </w:p>
        </w:tc>
        <w:tc>
          <w:tcPr>
            <w:tcW w:w="1137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en-US"/>
              </w:rPr>
              <w:t>Ethnopedagogy in the Context of Globalization and Artificial Intelligence: Socio-Cultural Approaches in Education</w:t>
            </w:r>
            <w:r w:rsidRPr="00EE2B79">
              <w:rPr>
                <w:sz w:val="24"/>
                <w:szCs w:val="24"/>
                <w:lang w:val="kk-KZ"/>
              </w:rPr>
              <w:t xml:space="preserve">/ </w:t>
            </w:r>
            <w:r w:rsidRPr="00EE2B79">
              <w:rPr>
                <w:sz w:val="24"/>
                <w:szCs w:val="24"/>
                <w:lang w:val="en-US"/>
              </w:rPr>
              <w:t>International Scientific Symposium</w:t>
            </w:r>
            <w:r w:rsidRPr="00EE2B79">
              <w:rPr>
                <w:sz w:val="24"/>
                <w:szCs w:val="24"/>
                <w:lang w:val="kk-KZ"/>
              </w:rPr>
              <w:t>. The 26th ofApril 2025. Bursa/ Türkiye.</w:t>
            </w:r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0,4</w:t>
            </w:r>
          </w:p>
        </w:tc>
        <w:tc>
          <w:tcPr>
            <w:tcW w:w="1956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Imanberdiyeva S.</w:t>
            </w:r>
          </w:p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Alimkhan А.</w:t>
            </w:r>
          </w:p>
        </w:tc>
      </w:tr>
      <w:tr w:rsidR="00EE2B79" w:rsidRPr="00EE2B79" w:rsidTr="00C65F6D">
        <w:trPr>
          <w:trHeight w:val="162"/>
        </w:trPr>
        <w:tc>
          <w:tcPr>
            <w:tcW w:w="10457" w:type="dxa"/>
            <w:gridSpan w:val="6"/>
          </w:tcPr>
          <w:p w:rsidR="00EE2B79" w:rsidRPr="00EE2B79" w:rsidRDefault="00EE2B79" w:rsidP="00EE2B79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  <w:p w:rsidR="00EE2B79" w:rsidRPr="00EE2B79" w:rsidRDefault="006E6522" w:rsidP="006E652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Оқулықтар және оқу құралдары</w:t>
            </w:r>
          </w:p>
        </w:tc>
      </w:tr>
      <w:tr w:rsidR="00EE2B79" w:rsidRPr="00EE2B79" w:rsidTr="00C7589A">
        <w:trPr>
          <w:trHeight w:val="162"/>
        </w:trPr>
        <w:tc>
          <w:tcPr>
            <w:tcW w:w="562" w:type="dxa"/>
            <w:vAlign w:val="center"/>
          </w:tcPr>
          <w:p w:rsidR="00EE2B79" w:rsidRPr="006E6522" w:rsidRDefault="00EE2B79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EE2B79" w:rsidRPr="00EE2B79" w:rsidRDefault="00EE2B79" w:rsidP="00EE2B79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Оқу сауаттылығы: Тапсырмалар жинағы. </w:t>
            </w:r>
          </w:p>
          <w:p w:rsidR="00EE2B79" w:rsidRPr="00EE2B79" w:rsidRDefault="00EE2B79" w:rsidP="00EE2B79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(оқу құралы)</w:t>
            </w:r>
          </w:p>
        </w:tc>
        <w:tc>
          <w:tcPr>
            <w:tcW w:w="1137" w:type="dxa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Өскемен: «Берел» баспасы, 2021 – 92 бет. </w:t>
            </w:r>
          </w:p>
        </w:tc>
        <w:tc>
          <w:tcPr>
            <w:tcW w:w="851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5,75</w:t>
            </w:r>
          </w:p>
        </w:tc>
        <w:tc>
          <w:tcPr>
            <w:tcW w:w="1956" w:type="dxa"/>
            <w:vAlign w:val="center"/>
          </w:tcPr>
          <w:p w:rsidR="00EE2B79" w:rsidRPr="00EE2B79" w:rsidRDefault="00EE2B79" w:rsidP="00EE2B7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Ахметова Х.Б., Абдрахманова М.М. </w:t>
            </w:r>
          </w:p>
        </w:tc>
      </w:tr>
      <w:tr w:rsidR="006E6522" w:rsidRPr="00EE2B79" w:rsidTr="00575111">
        <w:trPr>
          <w:trHeight w:val="162"/>
        </w:trPr>
        <w:tc>
          <w:tcPr>
            <w:tcW w:w="562" w:type="dxa"/>
            <w:vAlign w:val="center"/>
          </w:tcPr>
          <w:p w:rsidR="006E6522" w:rsidRPr="006E6522" w:rsidRDefault="006E6522" w:rsidP="006E6522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E6522" w:rsidRPr="00EE2B79" w:rsidRDefault="006E6522" w:rsidP="006E6522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Шығыс Қазақстан ономастикасы</w:t>
            </w:r>
          </w:p>
          <w:p w:rsidR="006E6522" w:rsidRPr="00EE2B79" w:rsidRDefault="006E6522" w:rsidP="006E6522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(оқу құралы) </w:t>
            </w:r>
          </w:p>
        </w:tc>
        <w:tc>
          <w:tcPr>
            <w:tcW w:w="1137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E6522" w:rsidRPr="00EE2B79" w:rsidRDefault="006E6522" w:rsidP="006E6522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Өскемен: «Берел» баспасы, 2021 – 147 бет. </w:t>
            </w:r>
          </w:p>
        </w:tc>
        <w:tc>
          <w:tcPr>
            <w:tcW w:w="851" w:type="dxa"/>
            <w:vAlign w:val="center"/>
          </w:tcPr>
          <w:p w:rsidR="006E6522" w:rsidRPr="00EE2B79" w:rsidRDefault="006E6522" w:rsidP="006E6522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9,1</w:t>
            </w:r>
          </w:p>
        </w:tc>
        <w:tc>
          <w:tcPr>
            <w:tcW w:w="1956" w:type="dxa"/>
            <w:vAlign w:val="center"/>
          </w:tcPr>
          <w:p w:rsidR="006E6522" w:rsidRPr="00EE2B79" w:rsidRDefault="006E6522" w:rsidP="006E6522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Қайырбаева Ж.Қ. </w:t>
            </w:r>
          </w:p>
        </w:tc>
      </w:tr>
      <w:tr w:rsidR="00D80B2A" w:rsidRPr="00EE2B79" w:rsidTr="00575111">
        <w:trPr>
          <w:trHeight w:val="162"/>
        </w:trPr>
        <w:tc>
          <w:tcPr>
            <w:tcW w:w="562" w:type="dxa"/>
            <w:vAlign w:val="center"/>
          </w:tcPr>
          <w:p w:rsidR="00D80B2A" w:rsidRPr="006E6522" w:rsidRDefault="00D80B2A" w:rsidP="00D80B2A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D80B2A" w:rsidRPr="00EE2B79" w:rsidRDefault="00D80B2A" w:rsidP="00D80B2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Латыннегізді қазақ жазуының емлесі мен әдістемесі</w:t>
            </w:r>
          </w:p>
          <w:p w:rsidR="00D80B2A" w:rsidRPr="00EE2B79" w:rsidRDefault="00D80B2A" w:rsidP="00D80B2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(оқу құралы) </w:t>
            </w:r>
          </w:p>
        </w:tc>
        <w:tc>
          <w:tcPr>
            <w:tcW w:w="1137" w:type="dxa"/>
            <w:vAlign w:val="center"/>
          </w:tcPr>
          <w:p w:rsidR="00D80B2A" w:rsidRPr="00EE2B79" w:rsidRDefault="00D80B2A" w:rsidP="00D80B2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D80B2A" w:rsidRPr="00EE2B79" w:rsidRDefault="00D80B2A" w:rsidP="00D80B2A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Өскемен: «Берел» баспасы, 2021 – 100 бет.</w:t>
            </w:r>
          </w:p>
        </w:tc>
        <w:tc>
          <w:tcPr>
            <w:tcW w:w="851" w:type="dxa"/>
            <w:vAlign w:val="center"/>
          </w:tcPr>
          <w:p w:rsidR="00D80B2A" w:rsidRPr="00EE2B79" w:rsidRDefault="00D80B2A" w:rsidP="00D80B2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6,25</w:t>
            </w:r>
          </w:p>
        </w:tc>
        <w:tc>
          <w:tcPr>
            <w:tcW w:w="1956" w:type="dxa"/>
            <w:vAlign w:val="center"/>
          </w:tcPr>
          <w:p w:rsidR="00D80B2A" w:rsidRPr="00EE2B79" w:rsidRDefault="00D80B2A" w:rsidP="00D80B2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Айтмұқашова А.А., Бияров Б.Н., Қайырбаева Ж.Қ. </w:t>
            </w:r>
          </w:p>
        </w:tc>
      </w:tr>
    </w:tbl>
    <w:p w:rsidR="006B1D0A" w:rsidRDefault="006B1D0A">
      <w:r>
        <w:br w:type="page"/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137"/>
        <w:gridCol w:w="3541"/>
        <w:gridCol w:w="851"/>
        <w:gridCol w:w="1956"/>
      </w:tblGrid>
      <w:tr w:rsidR="006B1D0A" w:rsidRPr="00EE2B79" w:rsidTr="00F50650">
        <w:trPr>
          <w:trHeight w:val="162"/>
        </w:trPr>
        <w:tc>
          <w:tcPr>
            <w:tcW w:w="562" w:type="dxa"/>
          </w:tcPr>
          <w:p w:rsidR="006B1D0A" w:rsidRPr="00EE2B79" w:rsidRDefault="006B1D0A" w:rsidP="006B1D0A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EE2B7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6B1D0A" w:rsidRPr="00EE2B79" w:rsidRDefault="006B1D0A" w:rsidP="006B1D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:rsidR="006B1D0A" w:rsidRPr="00EE2B79" w:rsidRDefault="006B1D0A" w:rsidP="006B1D0A">
            <w:pPr>
              <w:ind w:right="-108"/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1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EE2B7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lang w:val="kk-KZ"/>
              </w:rPr>
            </w:pPr>
            <w:r w:rsidRPr="00EE2B7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6B1D0A" w:rsidRPr="00EE2B79" w:rsidRDefault="006B1D0A" w:rsidP="006B1D0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E2B79">
              <w:rPr>
                <w:b/>
                <w:sz w:val="24"/>
                <w:szCs w:val="24"/>
              </w:rPr>
              <w:t>6</w:t>
            </w:r>
          </w:p>
        </w:tc>
      </w:tr>
      <w:tr w:rsidR="006B1D0A" w:rsidRPr="000C408E" w:rsidTr="007D41D1">
        <w:trPr>
          <w:trHeight w:val="162"/>
        </w:trPr>
        <w:tc>
          <w:tcPr>
            <w:tcW w:w="562" w:type="dxa"/>
            <w:vAlign w:val="center"/>
          </w:tcPr>
          <w:p w:rsidR="006B1D0A" w:rsidRPr="00D80B2A" w:rsidRDefault="006B1D0A" w:rsidP="00D80B2A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B1D0A" w:rsidRPr="00EE2B79" w:rsidRDefault="006B1D0A" w:rsidP="006B1D0A">
            <w:pPr>
              <w:pStyle w:val="af"/>
              <w:spacing w:before="0" w:after="0"/>
              <w:jc w:val="both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Шығыс Қазақстан топонимдерінің этимологиялық сөздігі (сөздік) </w:t>
            </w:r>
          </w:p>
        </w:tc>
        <w:tc>
          <w:tcPr>
            <w:tcW w:w="1137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B1D0A" w:rsidRPr="00EE2B79" w:rsidRDefault="006B1D0A" w:rsidP="006B1D0A">
            <w:pPr>
              <w:widowControl w:val="0"/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Өскемен: «Берел» баспасы, 2021 – 163 бет. 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10,2</w:t>
            </w:r>
          </w:p>
        </w:tc>
        <w:tc>
          <w:tcPr>
            <w:tcW w:w="1956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 xml:space="preserve">Бияров Б.Н., Қайырбаева Ж.Қ. </w:t>
            </w:r>
          </w:p>
        </w:tc>
      </w:tr>
      <w:tr w:rsidR="006B1D0A" w:rsidRPr="00EE2B79" w:rsidTr="00282A33">
        <w:trPr>
          <w:trHeight w:val="162"/>
        </w:trPr>
        <w:tc>
          <w:tcPr>
            <w:tcW w:w="562" w:type="dxa"/>
            <w:vAlign w:val="center"/>
          </w:tcPr>
          <w:p w:rsidR="006B1D0A" w:rsidRPr="00D80B2A" w:rsidRDefault="006B1D0A" w:rsidP="00D80B2A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Тілдік қатынас: теориядан тәжірибеге</w:t>
            </w:r>
          </w:p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(ғылыми-әдістемелік материалдар жинағы)</w:t>
            </w:r>
          </w:p>
        </w:tc>
        <w:tc>
          <w:tcPr>
            <w:tcW w:w="1137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Өскемен: «Берел» баспасы, 2022 – 127 бет.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956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</w:p>
        </w:tc>
      </w:tr>
      <w:tr w:rsidR="006B1D0A" w:rsidRPr="00EE2B79" w:rsidTr="00282A33">
        <w:trPr>
          <w:trHeight w:val="162"/>
        </w:trPr>
        <w:tc>
          <w:tcPr>
            <w:tcW w:w="562" w:type="dxa"/>
            <w:vAlign w:val="center"/>
          </w:tcPr>
          <w:p w:rsidR="006B1D0A" w:rsidRPr="00D80B2A" w:rsidRDefault="006B1D0A" w:rsidP="00D80B2A">
            <w:pPr>
              <w:pStyle w:val="a5"/>
              <w:numPr>
                <w:ilvl w:val="0"/>
                <w:numId w:val="20"/>
              </w:numPr>
              <w:rPr>
                <w:lang w:val="kk-KZ"/>
              </w:rPr>
            </w:pPr>
          </w:p>
        </w:tc>
        <w:tc>
          <w:tcPr>
            <w:tcW w:w="2410" w:type="dxa"/>
            <w:vAlign w:val="center"/>
          </w:tcPr>
          <w:p w:rsidR="006B1D0A" w:rsidRPr="00EE2B79" w:rsidRDefault="006B1D0A" w:rsidP="006B1D0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Ұлттық онома</w:t>
            </w:r>
            <w:r w:rsidR="0035007D" w:rsidRPr="00EE2B79">
              <w:rPr>
                <w:rFonts w:eastAsia="Calibri"/>
                <w:sz w:val="24"/>
                <w:szCs w:val="24"/>
                <w:lang w:val="kk-KZ"/>
              </w:rPr>
              <w:t>с</w:t>
            </w:r>
            <w:r w:rsidRPr="00EE2B79">
              <w:rPr>
                <w:rFonts w:eastAsia="Calibri"/>
                <w:sz w:val="24"/>
                <w:szCs w:val="24"/>
                <w:lang w:val="kk-KZ"/>
              </w:rPr>
              <w:t>тиканың</w:t>
            </w:r>
            <w:r w:rsidR="0035007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EE2B79">
              <w:rPr>
                <w:rFonts w:eastAsia="Calibri"/>
                <w:sz w:val="24"/>
                <w:szCs w:val="24"/>
                <w:lang w:val="kk-KZ"/>
              </w:rPr>
              <w:t>лингвомәдени негіздері</w:t>
            </w:r>
          </w:p>
          <w:p w:rsidR="006B1D0A" w:rsidRPr="00EE2B79" w:rsidRDefault="006B1D0A" w:rsidP="006B1D0A">
            <w:pPr>
              <w:rPr>
                <w:rFonts w:eastAsia="Calibri"/>
                <w:sz w:val="24"/>
                <w:szCs w:val="24"/>
                <w:lang w:val="kk-KZ"/>
              </w:rPr>
            </w:pPr>
            <w:r w:rsidRPr="00EE2B79">
              <w:rPr>
                <w:rFonts w:eastAsia="Calibri"/>
                <w:sz w:val="24"/>
                <w:szCs w:val="24"/>
                <w:lang w:val="kk-KZ"/>
              </w:rPr>
              <w:t>(оқулық, РОӘК ұсынған)</w:t>
            </w:r>
          </w:p>
        </w:tc>
        <w:tc>
          <w:tcPr>
            <w:tcW w:w="1137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3541" w:type="dxa"/>
            <w:vAlign w:val="center"/>
          </w:tcPr>
          <w:p w:rsidR="006B1D0A" w:rsidRPr="00EE2B79" w:rsidRDefault="006B1D0A" w:rsidP="00AE1799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Ал</w:t>
            </w:r>
            <w:r w:rsidR="00AE1799">
              <w:rPr>
                <w:sz w:val="24"/>
                <w:szCs w:val="24"/>
                <w:lang w:val="kk-KZ"/>
              </w:rPr>
              <w:t>ма</w:t>
            </w:r>
            <w:r w:rsidRPr="00EE2B79">
              <w:rPr>
                <w:sz w:val="24"/>
                <w:szCs w:val="24"/>
                <w:lang w:val="kk-KZ"/>
              </w:rPr>
              <w:t>ты: Эверо, 2025.-  185 бет</w:t>
            </w:r>
          </w:p>
        </w:tc>
        <w:tc>
          <w:tcPr>
            <w:tcW w:w="851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  <w:r w:rsidRPr="00EE2B79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956" w:type="dxa"/>
            <w:vAlign w:val="center"/>
          </w:tcPr>
          <w:p w:rsidR="006B1D0A" w:rsidRPr="00EE2B79" w:rsidRDefault="006B1D0A" w:rsidP="006B1D0A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0A6AC7" w:rsidRPr="00EE2B7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kk-KZ"/>
        </w:rPr>
      </w:pPr>
    </w:p>
    <w:sectPr w:rsidR="000A6AC7" w:rsidRPr="00EE2B79" w:rsidSect="007A03D0">
      <w:footerReference w:type="default" r:id="rId20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77" w:rsidRDefault="00631777" w:rsidP="003B5371">
      <w:r>
        <w:separator/>
      </w:r>
    </w:p>
  </w:endnote>
  <w:endnote w:type="continuationSeparator" w:id="0">
    <w:p w:rsidR="00631777" w:rsidRDefault="00631777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C7" w:rsidRPr="00EF43AD" w:rsidRDefault="000A6AC7" w:rsidP="006E6522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 w:rsidR="006B1D0A">
      <w:rPr>
        <w:b/>
        <w:sz w:val="24"/>
        <w:szCs w:val="24"/>
        <w:lang w:val="kk-KZ"/>
      </w:rPr>
      <w:t>А.</w:t>
    </w:r>
    <w:r w:rsidR="00991F72">
      <w:rPr>
        <w:b/>
        <w:sz w:val="24"/>
        <w:szCs w:val="24"/>
        <w:lang w:val="kk-KZ"/>
      </w:rPr>
      <w:t xml:space="preserve"> </w:t>
    </w:r>
    <w:r w:rsidR="006B1D0A">
      <w:rPr>
        <w:b/>
        <w:sz w:val="24"/>
        <w:szCs w:val="24"/>
        <w:lang w:val="kk-KZ"/>
      </w:rPr>
      <w:t>Алимхан</w:t>
    </w:r>
  </w:p>
  <w:p w:rsidR="000A6AC7" w:rsidRPr="003C38B6" w:rsidRDefault="000A6AC7" w:rsidP="006E6522">
    <w:pPr>
      <w:tabs>
        <w:tab w:val="left" w:pos="0"/>
      </w:tabs>
      <w:ind w:firstLine="426"/>
      <w:rPr>
        <w:b/>
        <w:sz w:val="24"/>
        <w:szCs w:val="24"/>
      </w:rPr>
    </w:pPr>
  </w:p>
  <w:p w:rsidR="000A6AC7" w:rsidRPr="003C38B6" w:rsidRDefault="000A6AC7" w:rsidP="006E6522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:rsidR="000A6AC7" w:rsidRPr="003C38B6" w:rsidRDefault="000A6AC7" w:rsidP="006E6522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:rsidR="000A6AC7" w:rsidRPr="003C38B6" w:rsidRDefault="000A6AC7" w:rsidP="006E6522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:rsidR="000A6AC7" w:rsidRPr="003C38B6" w:rsidRDefault="000A6AC7" w:rsidP="006E6522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бөлімінің бастығы                                                                                            Г. Шарапиева</w:t>
    </w:r>
  </w:p>
  <w:p w:rsidR="000A6AC7" w:rsidRPr="003C38B6" w:rsidRDefault="000A6AC7" w:rsidP="006E6522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:rsidR="000A6AC7" w:rsidRPr="003C38B6" w:rsidRDefault="000A6AC7" w:rsidP="006E6522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С.Аманжолов атындағы ШҚУ ғылыми хатшысы                                   А. Ескалиев</w:t>
    </w:r>
  </w:p>
  <w:p w:rsidR="000A6AC7" w:rsidRDefault="00F05E87" w:rsidP="006E6522">
    <w:pPr>
      <w:pStyle w:val="a3"/>
      <w:ind w:firstLine="426"/>
    </w:pPr>
    <w:r>
      <w:rPr>
        <w:sz w:val="24"/>
        <w:szCs w:val="24"/>
        <w:lang w:val="kk-KZ"/>
      </w:rPr>
      <w:t>2</w:t>
    </w:r>
    <w:r w:rsidR="006E6522">
      <w:rPr>
        <w:sz w:val="24"/>
        <w:szCs w:val="24"/>
        <w:lang w:val="kk-KZ"/>
      </w:rPr>
      <w:t xml:space="preserve">4 </w:t>
    </w:r>
    <w:r w:rsidR="006B1D0A">
      <w:rPr>
        <w:sz w:val="24"/>
        <w:szCs w:val="24"/>
        <w:lang w:val="kk-KZ"/>
      </w:rPr>
      <w:t xml:space="preserve">шілде </w:t>
    </w:r>
    <w:r w:rsidR="000A6AC7" w:rsidRPr="003C38B6">
      <w:rPr>
        <w:sz w:val="24"/>
        <w:szCs w:val="24"/>
      </w:rPr>
      <w:t>202</w:t>
    </w:r>
    <w:r>
      <w:rPr>
        <w:sz w:val="24"/>
        <w:szCs w:val="24"/>
        <w:lang w:val="kk-KZ"/>
      </w:rPr>
      <w:t>5</w:t>
    </w:r>
    <w:r w:rsidR="000A6AC7"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77" w:rsidRDefault="00631777" w:rsidP="003B5371">
      <w:r>
        <w:separator/>
      </w:r>
    </w:p>
  </w:footnote>
  <w:footnote w:type="continuationSeparator" w:id="0">
    <w:p w:rsidR="00631777" w:rsidRDefault="00631777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D31680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61B68"/>
    <w:multiLevelType w:val="hybridMultilevel"/>
    <w:tmpl w:val="D8C8059A"/>
    <w:lvl w:ilvl="0" w:tplc="914CB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153FDE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4180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6"/>
  </w:num>
  <w:num w:numId="5">
    <w:abstractNumId w:val="1"/>
  </w:num>
  <w:num w:numId="6">
    <w:abstractNumId w:val="5"/>
  </w:num>
  <w:num w:numId="7">
    <w:abstractNumId w:val="19"/>
  </w:num>
  <w:num w:numId="8">
    <w:abstractNumId w:val="18"/>
  </w:num>
  <w:num w:numId="9">
    <w:abstractNumId w:val="7"/>
  </w:num>
  <w:num w:numId="10">
    <w:abstractNumId w:val="4"/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  <w:num w:numId="15">
    <w:abstractNumId w:val="11"/>
  </w:num>
  <w:num w:numId="16">
    <w:abstractNumId w:val="14"/>
  </w:num>
  <w:num w:numId="17">
    <w:abstractNumId w:val="6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179"/>
    <w:rsid w:val="0000317E"/>
    <w:rsid w:val="00012E1C"/>
    <w:rsid w:val="00031A59"/>
    <w:rsid w:val="00041E44"/>
    <w:rsid w:val="00044D16"/>
    <w:rsid w:val="0005172A"/>
    <w:rsid w:val="00052726"/>
    <w:rsid w:val="00085698"/>
    <w:rsid w:val="00087BCF"/>
    <w:rsid w:val="00087FAA"/>
    <w:rsid w:val="00092069"/>
    <w:rsid w:val="000A4870"/>
    <w:rsid w:val="000A6AC7"/>
    <w:rsid w:val="000B532A"/>
    <w:rsid w:val="000C408E"/>
    <w:rsid w:val="000C4DF5"/>
    <w:rsid w:val="000E6215"/>
    <w:rsid w:val="000F281B"/>
    <w:rsid w:val="001154EF"/>
    <w:rsid w:val="00122A59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283A"/>
    <w:rsid w:val="00265E59"/>
    <w:rsid w:val="0026707B"/>
    <w:rsid w:val="00276604"/>
    <w:rsid w:val="002A29C5"/>
    <w:rsid w:val="002D03DA"/>
    <w:rsid w:val="002E1948"/>
    <w:rsid w:val="002E5507"/>
    <w:rsid w:val="002F418F"/>
    <w:rsid w:val="0030374C"/>
    <w:rsid w:val="00303BA9"/>
    <w:rsid w:val="00306411"/>
    <w:rsid w:val="00310762"/>
    <w:rsid w:val="00324E9B"/>
    <w:rsid w:val="00347C5C"/>
    <w:rsid w:val="0035007D"/>
    <w:rsid w:val="00356CF0"/>
    <w:rsid w:val="00376745"/>
    <w:rsid w:val="00394C75"/>
    <w:rsid w:val="003A02C8"/>
    <w:rsid w:val="003B186C"/>
    <w:rsid w:val="003B2BEE"/>
    <w:rsid w:val="003B5371"/>
    <w:rsid w:val="003C38B6"/>
    <w:rsid w:val="003D11B1"/>
    <w:rsid w:val="003D2EAB"/>
    <w:rsid w:val="004079CA"/>
    <w:rsid w:val="004151C5"/>
    <w:rsid w:val="00422757"/>
    <w:rsid w:val="0042790D"/>
    <w:rsid w:val="00435BA8"/>
    <w:rsid w:val="00463E4D"/>
    <w:rsid w:val="00484FF7"/>
    <w:rsid w:val="0049030D"/>
    <w:rsid w:val="004B0B81"/>
    <w:rsid w:val="004B5B8F"/>
    <w:rsid w:val="004B66C1"/>
    <w:rsid w:val="004C0367"/>
    <w:rsid w:val="004E5E20"/>
    <w:rsid w:val="004F137D"/>
    <w:rsid w:val="00501E92"/>
    <w:rsid w:val="005123F1"/>
    <w:rsid w:val="005155DF"/>
    <w:rsid w:val="00560269"/>
    <w:rsid w:val="00563A3C"/>
    <w:rsid w:val="00563B81"/>
    <w:rsid w:val="00566D96"/>
    <w:rsid w:val="00577252"/>
    <w:rsid w:val="005775B2"/>
    <w:rsid w:val="00580C79"/>
    <w:rsid w:val="00583105"/>
    <w:rsid w:val="005A0FCC"/>
    <w:rsid w:val="005A33C7"/>
    <w:rsid w:val="005B2F1C"/>
    <w:rsid w:val="005C2783"/>
    <w:rsid w:val="005C2F88"/>
    <w:rsid w:val="005C78CB"/>
    <w:rsid w:val="005D16AD"/>
    <w:rsid w:val="005F7A7E"/>
    <w:rsid w:val="00601F2C"/>
    <w:rsid w:val="00603532"/>
    <w:rsid w:val="00612F09"/>
    <w:rsid w:val="00631777"/>
    <w:rsid w:val="00644AE7"/>
    <w:rsid w:val="006458AA"/>
    <w:rsid w:val="006502B7"/>
    <w:rsid w:val="0065120A"/>
    <w:rsid w:val="0065158D"/>
    <w:rsid w:val="0067690E"/>
    <w:rsid w:val="006B1D0A"/>
    <w:rsid w:val="006B536F"/>
    <w:rsid w:val="006C1A79"/>
    <w:rsid w:val="006D2BD2"/>
    <w:rsid w:val="006E1F5F"/>
    <w:rsid w:val="006E6522"/>
    <w:rsid w:val="006F4386"/>
    <w:rsid w:val="00720EBA"/>
    <w:rsid w:val="00730C52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349C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6743"/>
    <w:rsid w:val="00970A6D"/>
    <w:rsid w:val="00974B06"/>
    <w:rsid w:val="00983592"/>
    <w:rsid w:val="00991F72"/>
    <w:rsid w:val="009A506C"/>
    <w:rsid w:val="009B02F3"/>
    <w:rsid w:val="009B744B"/>
    <w:rsid w:val="009D268E"/>
    <w:rsid w:val="009F5270"/>
    <w:rsid w:val="009F6BE4"/>
    <w:rsid w:val="00A02061"/>
    <w:rsid w:val="00A04F27"/>
    <w:rsid w:val="00A067E7"/>
    <w:rsid w:val="00A10EEF"/>
    <w:rsid w:val="00A22002"/>
    <w:rsid w:val="00A44F18"/>
    <w:rsid w:val="00A456EE"/>
    <w:rsid w:val="00A46942"/>
    <w:rsid w:val="00A53315"/>
    <w:rsid w:val="00A65A3C"/>
    <w:rsid w:val="00A66BB7"/>
    <w:rsid w:val="00A72AB6"/>
    <w:rsid w:val="00A86A3E"/>
    <w:rsid w:val="00A87F49"/>
    <w:rsid w:val="00A94753"/>
    <w:rsid w:val="00A97B7C"/>
    <w:rsid w:val="00AA1F86"/>
    <w:rsid w:val="00AA463F"/>
    <w:rsid w:val="00AB3DB0"/>
    <w:rsid w:val="00AB7368"/>
    <w:rsid w:val="00AE0ABA"/>
    <w:rsid w:val="00AE1799"/>
    <w:rsid w:val="00AE7A1F"/>
    <w:rsid w:val="00B01519"/>
    <w:rsid w:val="00B12A97"/>
    <w:rsid w:val="00B15C8D"/>
    <w:rsid w:val="00B5050A"/>
    <w:rsid w:val="00B72AA6"/>
    <w:rsid w:val="00B769EE"/>
    <w:rsid w:val="00B81BFB"/>
    <w:rsid w:val="00B87851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53EE4"/>
    <w:rsid w:val="00C7445F"/>
    <w:rsid w:val="00C75AD1"/>
    <w:rsid w:val="00C908E4"/>
    <w:rsid w:val="00CB177B"/>
    <w:rsid w:val="00CD2099"/>
    <w:rsid w:val="00D00A21"/>
    <w:rsid w:val="00D17D56"/>
    <w:rsid w:val="00D266C0"/>
    <w:rsid w:val="00D80B2A"/>
    <w:rsid w:val="00D87B96"/>
    <w:rsid w:val="00D97F34"/>
    <w:rsid w:val="00DA2FC7"/>
    <w:rsid w:val="00DA4FCE"/>
    <w:rsid w:val="00DB08A9"/>
    <w:rsid w:val="00DB1721"/>
    <w:rsid w:val="00DB1F3D"/>
    <w:rsid w:val="00DB2191"/>
    <w:rsid w:val="00DD1A89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4245"/>
    <w:rsid w:val="00E66CB8"/>
    <w:rsid w:val="00E80279"/>
    <w:rsid w:val="00E81D08"/>
    <w:rsid w:val="00E91BF0"/>
    <w:rsid w:val="00E9742D"/>
    <w:rsid w:val="00EB4622"/>
    <w:rsid w:val="00EB620D"/>
    <w:rsid w:val="00EC190C"/>
    <w:rsid w:val="00ED38AF"/>
    <w:rsid w:val="00ED5FF6"/>
    <w:rsid w:val="00EE2B79"/>
    <w:rsid w:val="00EE7FC1"/>
    <w:rsid w:val="00EF0A76"/>
    <w:rsid w:val="00EF2483"/>
    <w:rsid w:val="00EF43AD"/>
    <w:rsid w:val="00EF6EAC"/>
    <w:rsid w:val="00F05E87"/>
    <w:rsid w:val="00F5096D"/>
    <w:rsid w:val="00F61831"/>
    <w:rsid w:val="00F95D82"/>
    <w:rsid w:val="00FB4A60"/>
    <w:rsid w:val="00FD339E"/>
    <w:rsid w:val="00FD4160"/>
    <w:rsid w:val="00FF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3D02E-6CFE-492B-8356-805CAC81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  <w:style w:type="paragraph" w:customStyle="1" w:styleId="af">
    <w:name w:val="Таблица По центру"/>
    <w:basedOn w:val="a"/>
    <w:rsid w:val="00DB1721"/>
    <w:pPr>
      <w:suppressAutoHyphens/>
      <w:spacing w:before="40" w:after="20"/>
      <w:jc w:val="center"/>
    </w:pPr>
    <w:rPr>
      <w:sz w:val="16"/>
      <w:lang w:eastAsia="ar-SA"/>
    </w:rPr>
  </w:style>
  <w:style w:type="character" w:customStyle="1" w:styleId="bold">
    <w:name w:val="bold"/>
    <w:basedOn w:val="a0"/>
    <w:rsid w:val="00DB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-pub.eu/ojs/index.php/cjes/article/view/6702" TargetMode="External"/><Relationship Id="rId13" Type="http://schemas.openxmlformats.org/officeDocument/2006/relationships/hyperlink" Target="https://bulphil.enu.kz/index.php/main/issue/view/26/25" TargetMode="External"/><Relationship Id="rId18" Type="http://schemas.openxmlformats.org/officeDocument/2006/relationships/hyperlink" Target="https://physics.uz.ua/en/article/41da7258fbc0358865da612a4b37148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p.ksu.kz/handle/data/12151" TargetMode="External"/><Relationship Id="rId17" Type="http://schemas.openxmlformats.org/officeDocument/2006/relationships/hyperlink" Target="https://physics.uz.ua/en/article/41da7258fbc0358865da612a4b3714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6577/HJ20257510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stnik-philological.tou.edu.kz/storage/journals/1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lletin-journalism.kaznu.kz/index.php/1-journal/issue/view/77" TargetMode="External"/><Relationship Id="rId10" Type="http://schemas.openxmlformats.org/officeDocument/2006/relationships/hyperlink" Target="https://vestnik-philological.tou.edu.kz/storage/journals/113.pdf" TargetMode="External"/><Relationship Id="rId19" Type="http://schemas.openxmlformats.org/officeDocument/2006/relationships/hyperlink" Target="https://aseadsempozyum.org/wp-content/uploads/2024/06/ASEAD-13.-ULUSLARARASI-SOSYAL-BILIMLER-SEMPOZYUMU-BILDIRI-OZET-KITABI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62754/joe.v3i7.4458" TargetMode="External"/><Relationship Id="rId14" Type="http://schemas.openxmlformats.org/officeDocument/2006/relationships/hyperlink" Target="https://vestnik-philological.tou.edu.kz/storage/journals/12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6B9F-0A2F-4013-8861-F5C54B30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31</cp:revision>
  <dcterms:created xsi:type="dcterms:W3CDTF">2024-12-03T12:44:00Z</dcterms:created>
  <dcterms:modified xsi:type="dcterms:W3CDTF">2025-07-24T07:25:00Z</dcterms:modified>
</cp:coreProperties>
</file>