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r w:rsidRPr="00C40071">
        <w:rPr>
          <w:rFonts w:ascii="Times New Roman" w:hAnsi="Times New Roman"/>
          <w:b/>
        </w:rPr>
        <w:t>Стратегиялық жоспарлау бойынша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C625A6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0</w:t>
      </w:r>
      <w:r w:rsidR="00FE399B">
        <w:rPr>
          <w:rFonts w:ascii="Times New Roman" w:hAnsi="Times New Roman"/>
          <w:b/>
          <w:lang w:val="kk-KZ"/>
        </w:rPr>
        <w:t>7</w:t>
      </w:r>
      <w:r>
        <w:rPr>
          <w:rFonts w:ascii="Times New Roman" w:hAnsi="Times New Roman"/>
          <w:b/>
          <w:lang w:val="kk-KZ"/>
        </w:rPr>
        <w:t>.</w:t>
      </w:r>
      <w:r w:rsidR="00181C23">
        <w:rPr>
          <w:rFonts w:ascii="Times New Roman" w:hAnsi="Times New Roman"/>
          <w:b/>
          <w:lang w:val="kk-KZ"/>
        </w:rPr>
        <w:t>0</w:t>
      </w:r>
      <w:r w:rsidR="00FE399B">
        <w:rPr>
          <w:rFonts w:ascii="Times New Roman" w:hAnsi="Times New Roman"/>
          <w:b/>
          <w:lang w:val="kk-KZ"/>
        </w:rPr>
        <w:t>8</w:t>
      </w:r>
      <w:r w:rsidR="003A14B3" w:rsidRPr="00C40071">
        <w:rPr>
          <w:rFonts w:ascii="Times New Roman" w:hAnsi="Times New Roman"/>
          <w:b/>
          <w:lang w:val="kk-KZ"/>
        </w:rPr>
        <w:t>.202</w:t>
      </w:r>
      <w:r w:rsidR="00C15374">
        <w:rPr>
          <w:rFonts w:ascii="Times New Roman" w:hAnsi="Times New Roman"/>
          <w:b/>
          <w:lang w:val="kk-KZ"/>
        </w:rPr>
        <w:t>5</w:t>
      </w:r>
      <w:r w:rsidR="003A14B3" w:rsidRPr="00C40071">
        <w:rPr>
          <w:rFonts w:ascii="Times New Roman" w:hAnsi="Times New Roman"/>
          <w:b/>
          <w:lang w:val="kk-KZ"/>
        </w:rPr>
        <w:t xml:space="preserve">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FE399B">
        <w:rPr>
          <w:rFonts w:ascii="Times New Roman" w:eastAsia="Times New Roman" w:hAnsi="Times New Roman" w:cs="Times New Roman"/>
          <w:b/>
          <w:lang w:val="kk-KZ" w:eastAsia="ru-RU"/>
        </w:rPr>
        <w:t>5</w:t>
      </w:r>
      <w:r w:rsidR="006D44F8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3A14B3" w:rsidRPr="00181C23" w:rsidTr="004D22E5">
        <w:tc>
          <w:tcPr>
            <w:tcW w:w="2547" w:type="dxa"/>
          </w:tcPr>
          <w:p w:rsidR="003A14B3" w:rsidRPr="00E25F8C" w:rsidRDefault="00FE399B" w:rsidP="004D2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r w:rsidR="00C625A6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C625A6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C28F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6D7F05">
              <w:rPr>
                <w:rFonts w:ascii="Times New Roman" w:eastAsia="Calibri" w:hAnsi="Times New Roman" w:cs="Times New Roman"/>
              </w:rPr>
              <w:t>Тойкебаева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DC2990" w:rsidRDefault="003A14B3" w:rsidP="004D22E5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Рахимжанов Амерхан Муратпекович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</w:tc>
        <w:tc>
          <w:tcPr>
            <w:tcW w:w="3821" w:type="dxa"/>
          </w:tcPr>
          <w:p w:rsidR="00404DB0" w:rsidRPr="00404DB0" w:rsidRDefault="003A14B3" w:rsidP="00404DB0">
            <w:pPr>
              <w:numPr>
                <w:ilvl w:val="0"/>
                <w:numId w:val="8"/>
              </w:numPr>
              <w:tabs>
                <w:tab w:val="left" w:pos="284"/>
              </w:tabs>
              <w:ind w:left="317" w:firstLine="142"/>
              <w:contextualSpacing/>
              <w:jc w:val="both"/>
              <w:rPr>
                <w:rFonts w:ascii="Times New Roman" w:eastAsia="Segoe UI" w:hAnsi="Times New Roman" w:cs="Cambria Math"/>
                <w:lang w:val="kk-KZ"/>
              </w:rPr>
            </w:pPr>
            <w:bookmarkStart w:id="1" w:name="_Hlk54258119"/>
            <w:bookmarkStart w:id="2" w:name="_Hlk58832048"/>
            <w:r w:rsidRPr="00404DB0">
              <w:rPr>
                <w:rFonts w:ascii="Times New Roman" w:hAnsi="Times New Roman"/>
                <w:lang w:val="kk-KZ"/>
              </w:rPr>
              <w:t>.</w:t>
            </w:r>
            <w:bookmarkEnd w:id="1"/>
            <w:bookmarkEnd w:id="2"/>
            <w:r w:rsidR="0051641D" w:rsidRPr="00404DB0">
              <w:rPr>
                <w:rFonts w:ascii="Times New Roman" w:eastAsia="Segoe UI" w:hAnsi="Times New Roman" w:cs="Cambria Math"/>
                <w:lang w:val="kk-KZ"/>
              </w:rPr>
              <w:t xml:space="preserve"> </w:t>
            </w:r>
            <w:r w:rsidR="00404DB0" w:rsidRPr="00404DB0">
              <w:rPr>
                <w:rFonts w:ascii="Times New Roman" w:eastAsia="Segoe UI" w:hAnsi="Times New Roman" w:cs="Cambria Math"/>
                <w:lang w:val="kk-KZ"/>
              </w:rPr>
              <w:t>«Сәрсен Аманжолов атындағы Шығыс Қазақстан университеті» КЕАҚ корпоративтік басқару кодексінің қағидаттары мен негізгі ережелерін сақтау / сақтамау туралы есепті қарастыру;</w:t>
            </w:r>
          </w:p>
          <w:p w:rsidR="003A14B3" w:rsidRPr="00404DB0" w:rsidRDefault="00404DB0" w:rsidP="00404DB0">
            <w:pPr>
              <w:numPr>
                <w:ilvl w:val="0"/>
                <w:numId w:val="8"/>
              </w:numPr>
              <w:tabs>
                <w:tab w:val="left" w:pos="284"/>
              </w:tabs>
              <w:ind w:left="317" w:firstLine="142"/>
              <w:contextualSpacing/>
              <w:jc w:val="both"/>
              <w:rPr>
                <w:rFonts w:ascii="Times New Roman" w:eastAsia="Segoe UI" w:hAnsi="Times New Roman" w:cs="Cambria Math"/>
                <w:lang w:val="kk-KZ"/>
              </w:rPr>
            </w:pPr>
            <w:r w:rsidRPr="00404DB0">
              <w:rPr>
                <w:rFonts w:ascii="Times New Roman" w:eastAsia="Segoe UI" w:hAnsi="Times New Roman" w:cs="Cambria Math"/>
                <w:lang w:val="kk-KZ"/>
              </w:rPr>
              <w:t xml:space="preserve"> Қоғамның 2024 жылғы жылдық есебін қарастыру.</w:t>
            </w:r>
          </w:p>
        </w:tc>
      </w:tr>
    </w:tbl>
    <w:p w:rsidR="00B537C3" w:rsidRPr="00A236B3" w:rsidRDefault="00B537C3">
      <w:pPr>
        <w:rPr>
          <w:lang w:val="kk-KZ"/>
        </w:rPr>
      </w:pPr>
      <w:bookmarkStart w:id="3" w:name="_GoBack"/>
      <w:bookmarkEnd w:id="3"/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8EF"/>
    <w:multiLevelType w:val="hybridMultilevel"/>
    <w:tmpl w:val="E4FA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64E5E"/>
    <w:multiLevelType w:val="hybridMultilevel"/>
    <w:tmpl w:val="EBB40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52E70"/>
    <w:multiLevelType w:val="hybridMultilevel"/>
    <w:tmpl w:val="4C4EA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4CDD703D"/>
    <w:multiLevelType w:val="hybridMultilevel"/>
    <w:tmpl w:val="7764A5C4"/>
    <w:lvl w:ilvl="0" w:tplc="62D60328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" w15:restartNumberingAfterBreak="0">
    <w:nsid w:val="51270F95"/>
    <w:multiLevelType w:val="hybridMultilevel"/>
    <w:tmpl w:val="135894FE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7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8" w15:restartNumberingAfterBreak="0">
    <w:nsid w:val="7F3146B3"/>
    <w:multiLevelType w:val="hybridMultilevel"/>
    <w:tmpl w:val="2F286C92"/>
    <w:lvl w:ilvl="0" w:tplc="9192FA08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1C28FF"/>
    <w:rsid w:val="00225036"/>
    <w:rsid w:val="003A14B3"/>
    <w:rsid w:val="003F066D"/>
    <w:rsid w:val="00404DB0"/>
    <w:rsid w:val="004B1034"/>
    <w:rsid w:val="0051641D"/>
    <w:rsid w:val="005C7FAE"/>
    <w:rsid w:val="006D44F8"/>
    <w:rsid w:val="008D2061"/>
    <w:rsid w:val="008E7560"/>
    <w:rsid w:val="009B60F6"/>
    <w:rsid w:val="00A236B3"/>
    <w:rsid w:val="00B537C3"/>
    <w:rsid w:val="00B54E09"/>
    <w:rsid w:val="00BC082B"/>
    <w:rsid w:val="00C15374"/>
    <w:rsid w:val="00C505D2"/>
    <w:rsid w:val="00C625A6"/>
    <w:rsid w:val="00DC2990"/>
    <w:rsid w:val="00FE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  <w:style w:type="character" w:customStyle="1" w:styleId="ezkurwreuab5ozgtqnkl">
    <w:name w:val="ezkurwreuab5ozgtqnkl"/>
    <w:rsid w:val="00B5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25</cp:revision>
  <dcterms:created xsi:type="dcterms:W3CDTF">2023-12-27T09:51:00Z</dcterms:created>
  <dcterms:modified xsi:type="dcterms:W3CDTF">2025-09-05T07:07:00Z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