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58B" w:rsidRDefault="005B358B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</w:rPr>
      </w:pPr>
    </w:p>
    <w:p w:rsidR="005B358B" w:rsidRPr="00EC49A0" w:rsidRDefault="005B358B" w:rsidP="005B358B">
      <w:pPr>
        <w:rPr>
          <w:rFonts w:ascii="Times New Roman" w:hAnsi="Times New Roman" w:cs="Times New Roman"/>
          <w:lang w:val="en-US"/>
        </w:rPr>
      </w:pPr>
      <w:r w:rsidRPr="00EC49A0">
        <w:rPr>
          <w:rFonts w:ascii="Times New Roman" w:hAnsi="Times New Roman" w:cs="Times New Roman"/>
          <w:lang w:val="en-US"/>
        </w:rPr>
        <w:t>MEETING OF THE BOARD OF DIRECTORS</w:t>
      </w:r>
    </w:p>
    <w:p w:rsidR="005B358B" w:rsidRPr="007F718A" w:rsidRDefault="007B2740" w:rsidP="005B35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EE19BE">
        <w:rPr>
          <w:rFonts w:ascii="Times New Roman" w:hAnsi="Times New Roman" w:cs="Times New Roman"/>
        </w:rPr>
        <w:t>8</w:t>
      </w:r>
      <w:r w:rsidR="005B358B">
        <w:rPr>
          <w:rFonts w:ascii="Times New Roman" w:hAnsi="Times New Roman" w:cs="Times New Roman"/>
          <w:lang w:val="en-US"/>
        </w:rPr>
        <w:t>/</w:t>
      </w:r>
      <w:r w:rsidR="00AE5AFE">
        <w:rPr>
          <w:rFonts w:ascii="Times New Roman" w:hAnsi="Times New Roman" w:cs="Times New Roman"/>
        </w:rPr>
        <w:t>0</w:t>
      </w:r>
      <w:r w:rsidR="00EE19BE">
        <w:rPr>
          <w:rFonts w:ascii="Times New Roman" w:hAnsi="Times New Roman" w:cs="Times New Roman"/>
        </w:rPr>
        <w:t>8</w:t>
      </w:r>
      <w:r w:rsidR="005B358B">
        <w:rPr>
          <w:rFonts w:ascii="Times New Roman" w:hAnsi="Times New Roman" w:cs="Times New Roman"/>
          <w:lang w:val="en-US"/>
        </w:rPr>
        <w:t>/202</w:t>
      </w:r>
      <w:r w:rsidR="00AE5AFE">
        <w:rPr>
          <w:rFonts w:ascii="Times New Roman" w:hAnsi="Times New Roman" w:cs="Times New Roman"/>
        </w:rPr>
        <w:t>5</w:t>
      </w:r>
      <w:r w:rsidR="005B358B" w:rsidRPr="00EC49A0">
        <w:rPr>
          <w:rFonts w:ascii="Times New Roman" w:hAnsi="Times New Roman" w:cs="Times New Roman"/>
        </w:rPr>
        <w:t>, Protocol No</w:t>
      </w:r>
      <w:r w:rsidR="00EE19BE">
        <w:rPr>
          <w:rFonts w:ascii="Times New Roman" w:hAnsi="Times New Roman" w:cs="Times New Roman"/>
        </w:rPr>
        <w:t>5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3683"/>
        <w:gridCol w:w="3115"/>
      </w:tblGrid>
      <w:tr w:rsidR="005B358B" w:rsidRPr="00811BEE" w:rsidTr="006B5449">
        <w:tc>
          <w:tcPr>
            <w:tcW w:w="2547" w:type="dxa"/>
          </w:tcPr>
          <w:p w:rsidR="005B358B" w:rsidRPr="0034508D" w:rsidRDefault="005B358B" w:rsidP="006B5449">
            <w:pPr>
              <w:rPr>
                <w:rFonts w:ascii="Times New Roman" w:hAnsi="Times New Roman" w:cs="Times New Roman"/>
                <w:lang w:val="en-US"/>
              </w:rPr>
            </w:pPr>
            <w:r w:rsidRPr="0034508D">
              <w:rPr>
                <w:rFonts w:ascii="Times New Roman" w:hAnsi="Times New Roman" w:cs="Times New Roman"/>
                <w:lang w:val="en-US"/>
              </w:rPr>
              <w:t xml:space="preserve">Number  and date of the protocol </w:t>
            </w:r>
            <w:r w:rsidR="00001450" w:rsidRPr="0034508D">
              <w:rPr>
                <w:rFonts w:ascii="Times New Roman" w:hAnsi="Times New Roman" w:cs="Times New Roman"/>
                <w:lang w:val="en-US"/>
              </w:rPr>
              <w:t>o</w:t>
            </w:r>
            <w:r w:rsidRPr="0034508D">
              <w:rPr>
                <w:rFonts w:ascii="Times New Roman" w:hAnsi="Times New Roman" w:cs="Times New Roman"/>
                <w:lang w:val="en-US"/>
              </w:rPr>
              <w:t xml:space="preserve">f the Board of Directors, meeting form </w:t>
            </w:r>
          </w:p>
        </w:tc>
        <w:tc>
          <w:tcPr>
            <w:tcW w:w="3683" w:type="dxa"/>
          </w:tcPr>
          <w:p w:rsidR="005B358B" w:rsidRPr="0034508D" w:rsidRDefault="005B358B" w:rsidP="006B5449">
            <w:pPr>
              <w:rPr>
                <w:rFonts w:ascii="Times New Roman" w:hAnsi="Times New Roman" w:cs="Times New Roman"/>
                <w:lang w:val="en-US"/>
              </w:rPr>
            </w:pPr>
            <w:r w:rsidRPr="0034508D">
              <w:rPr>
                <w:rFonts w:ascii="Times New Roman" w:hAnsi="Times New Roman" w:cs="Times New Roman"/>
                <w:lang w:val="en-US"/>
              </w:rPr>
              <w:t xml:space="preserve">Members of the Board of Directors who participated in the meeting </w:t>
            </w:r>
          </w:p>
        </w:tc>
        <w:tc>
          <w:tcPr>
            <w:tcW w:w="3115" w:type="dxa"/>
          </w:tcPr>
          <w:p w:rsidR="005B358B" w:rsidRPr="004B14A4" w:rsidRDefault="006B43B2" w:rsidP="006B544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5B358B" w:rsidRPr="004B14A4">
              <w:rPr>
                <w:rFonts w:ascii="Times New Roman" w:hAnsi="Times New Roman" w:cs="Times New Roman"/>
                <w:lang w:val="en-US"/>
              </w:rPr>
              <w:t>ssues discussed at the meeting</w:t>
            </w:r>
          </w:p>
        </w:tc>
      </w:tr>
      <w:tr w:rsidR="005B358B" w:rsidRPr="00811BEE" w:rsidTr="006B5449">
        <w:tc>
          <w:tcPr>
            <w:tcW w:w="2547" w:type="dxa"/>
          </w:tcPr>
          <w:p w:rsidR="005B358B" w:rsidRPr="0034508D" w:rsidRDefault="005B358B" w:rsidP="006B5449">
            <w:pPr>
              <w:rPr>
                <w:rFonts w:ascii="Times New Roman" w:hAnsi="Times New Roman" w:cs="Times New Roman"/>
              </w:rPr>
            </w:pPr>
            <w:r w:rsidRPr="0034508D">
              <w:rPr>
                <w:rFonts w:ascii="Times New Roman" w:hAnsi="Times New Roman" w:cs="Times New Roman"/>
                <w:lang w:val="en-US"/>
              </w:rPr>
              <w:t xml:space="preserve">Protocol </w:t>
            </w:r>
            <w:r w:rsidRPr="0034508D">
              <w:rPr>
                <w:rFonts w:ascii="Times New Roman" w:hAnsi="Times New Roman" w:cs="Times New Roman"/>
              </w:rPr>
              <w:t>№</w:t>
            </w:r>
            <w:r w:rsidR="00EE19BE">
              <w:rPr>
                <w:rFonts w:ascii="Times New Roman" w:hAnsi="Times New Roman" w:cs="Times New Roman"/>
              </w:rPr>
              <w:t>5</w:t>
            </w:r>
            <w:r w:rsidRPr="0034508D">
              <w:rPr>
                <w:rFonts w:ascii="Times New Roman" w:hAnsi="Times New Roman" w:cs="Times New Roman"/>
              </w:rPr>
              <w:t xml:space="preserve"> </w:t>
            </w:r>
          </w:p>
          <w:p w:rsidR="005B358B" w:rsidRPr="0034508D" w:rsidRDefault="005B358B" w:rsidP="006B5449">
            <w:pPr>
              <w:rPr>
                <w:rFonts w:ascii="Times New Roman" w:hAnsi="Times New Roman" w:cs="Times New Roman"/>
                <w:lang w:val="kk-KZ"/>
              </w:rPr>
            </w:pPr>
            <w:r w:rsidRPr="0034508D">
              <w:rPr>
                <w:rFonts w:ascii="Times New Roman" w:hAnsi="Times New Roman" w:cs="Times New Roman"/>
              </w:rPr>
              <w:t xml:space="preserve"> </w:t>
            </w:r>
            <w:r w:rsidR="007B2740" w:rsidRPr="0034508D">
              <w:rPr>
                <w:rFonts w:ascii="Times New Roman" w:hAnsi="Times New Roman" w:cs="Times New Roman"/>
              </w:rPr>
              <w:t>0</w:t>
            </w:r>
            <w:r w:rsidR="00EE19BE">
              <w:rPr>
                <w:rFonts w:ascii="Times New Roman" w:hAnsi="Times New Roman" w:cs="Times New Roman"/>
              </w:rPr>
              <w:t>8</w:t>
            </w:r>
            <w:r w:rsidRPr="0034508D">
              <w:rPr>
                <w:rFonts w:ascii="Times New Roman" w:hAnsi="Times New Roman" w:cs="Times New Roman"/>
                <w:lang w:val="en-US"/>
              </w:rPr>
              <w:t>/</w:t>
            </w:r>
            <w:r w:rsidR="00101CBD" w:rsidRPr="0034508D">
              <w:rPr>
                <w:rFonts w:ascii="Times New Roman" w:hAnsi="Times New Roman" w:cs="Times New Roman"/>
              </w:rPr>
              <w:t>0</w:t>
            </w:r>
            <w:r w:rsidR="00EE19BE">
              <w:rPr>
                <w:rFonts w:ascii="Times New Roman" w:hAnsi="Times New Roman" w:cs="Times New Roman"/>
              </w:rPr>
              <w:t>8</w:t>
            </w:r>
            <w:r w:rsidRPr="0034508D">
              <w:rPr>
                <w:rFonts w:ascii="Times New Roman" w:hAnsi="Times New Roman" w:cs="Times New Roman"/>
                <w:lang w:val="en-US"/>
              </w:rPr>
              <w:t>/202</w:t>
            </w:r>
            <w:r w:rsidR="00101CBD" w:rsidRPr="0034508D">
              <w:rPr>
                <w:rFonts w:ascii="Times New Roman" w:hAnsi="Times New Roman" w:cs="Times New Roman"/>
              </w:rPr>
              <w:t>5</w:t>
            </w:r>
            <w:r w:rsidRPr="0034508D">
              <w:rPr>
                <w:rFonts w:ascii="Times New Roman" w:hAnsi="Times New Roman" w:cs="Times New Roman"/>
              </w:rPr>
              <w:t xml:space="preserve"> </w:t>
            </w:r>
          </w:p>
          <w:p w:rsidR="005B358B" w:rsidRPr="0034508D" w:rsidRDefault="005B358B" w:rsidP="006B5449">
            <w:pPr>
              <w:rPr>
                <w:rFonts w:ascii="Times New Roman" w:hAnsi="Times New Roman" w:cs="Times New Roman"/>
              </w:rPr>
            </w:pPr>
            <w:r w:rsidRPr="0034508D">
              <w:rPr>
                <w:rFonts w:ascii="Times New Roman" w:hAnsi="Times New Roman" w:cs="Times New Roman"/>
                <w:lang w:val="en-US"/>
              </w:rPr>
              <w:t xml:space="preserve">Meeting in person </w:t>
            </w:r>
          </w:p>
          <w:p w:rsidR="005B358B" w:rsidRPr="0034508D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34508D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34508D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34508D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34508D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34508D" w:rsidRDefault="005B358B" w:rsidP="006B5449">
            <w:pPr>
              <w:rPr>
                <w:rFonts w:ascii="Times New Roman" w:hAnsi="Times New Roman" w:cs="Times New Roman"/>
              </w:rPr>
            </w:pPr>
            <w:r w:rsidRPr="003450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3" w:type="dxa"/>
          </w:tcPr>
          <w:p w:rsidR="00D83684" w:rsidRPr="0034508D" w:rsidRDefault="000B2478" w:rsidP="00D8368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34508D">
              <w:rPr>
                <w:rFonts w:ascii="Times New Roman" w:hAnsi="Times New Roman" w:cs="Times New Roman"/>
                <w:lang w:val="en-US"/>
              </w:rPr>
              <w:t>1.</w:t>
            </w:r>
            <w:r w:rsidR="00D83684" w:rsidRPr="0034508D">
              <w:rPr>
                <w:rFonts w:ascii="Times New Roman" w:hAnsi="Times New Roman" w:cs="Times New Roman"/>
                <w:lang w:val="en-US"/>
              </w:rPr>
              <w:t xml:space="preserve">Rakhimzhanov Amerkhan Muratpekovich – Chairman, Independent Director; </w:t>
            </w:r>
          </w:p>
          <w:p w:rsidR="00D83684" w:rsidRPr="0034508D" w:rsidRDefault="000B2478" w:rsidP="00D8368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34508D">
              <w:rPr>
                <w:rFonts w:ascii="Times New Roman" w:hAnsi="Times New Roman" w:cs="Times New Roman"/>
                <w:lang w:val="en-US"/>
              </w:rPr>
              <w:t>2.</w:t>
            </w:r>
            <w:r w:rsidR="00D83684" w:rsidRPr="0034508D">
              <w:rPr>
                <w:rFonts w:ascii="Times New Roman" w:hAnsi="Times New Roman" w:cs="Times New Roman"/>
                <w:lang w:val="en-US"/>
              </w:rPr>
              <w:t>Abaydildin Talgatbek Zhamshitovich – Independent Director;</w:t>
            </w:r>
          </w:p>
          <w:p w:rsidR="00D83684" w:rsidRPr="0034508D" w:rsidRDefault="00D83684" w:rsidP="00D8368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34508D">
              <w:rPr>
                <w:rFonts w:ascii="Times New Roman" w:hAnsi="Times New Roman" w:cs="Times New Roman"/>
                <w:lang w:val="en-US"/>
              </w:rPr>
              <w:t>3. Toikebayeva Bayan Zhumashkyzy – independent Director;</w:t>
            </w:r>
          </w:p>
          <w:p w:rsidR="005B358B" w:rsidRPr="0034508D" w:rsidRDefault="00B30DCA" w:rsidP="00811BEE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34508D">
              <w:rPr>
                <w:rFonts w:ascii="Times New Roman" w:hAnsi="Times New Roman" w:cs="Times New Roman"/>
                <w:lang w:val="en-US"/>
              </w:rPr>
              <w:t>4</w:t>
            </w:r>
            <w:r w:rsidR="00811BEE" w:rsidRPr="0034508D">
              <w:rPr>
                <w:rFonts w:ascii="Times New Roman" w:hAnsi="Times New Roman" w:cs="Times New Roman"/>
                <w:lang w:val="en-US"/>
              </w:rPr>
              <w:t>.</w:t>
            </w:r>
            <w:r w:rsidR="00D83684" w:rsidRPr="0034508D">
              <w:rPr>
                <w:rFonts w:ascii="Times New Roman" w:hAnsi="Times New Roman" w:cs="Times New Roman"/>
                <w:lang w:val="en-US"/>
              </w:rPr>
              <w:t>Tolegen Mukhtar Adilbekuly - Chairman of the Board – Rector.</w:t>
            </w:r>
          </w:p>
        </w:tc>
        <w:tc>
          <w:tcPr>
            <w:tcW w:w="3115" w:type="dxa"/>
          </w:tcPr>
          <w:p w:rsidR="00805E18" w:rsidRPr="00805E18" w:rsidRDefault="00805E18" w:rsidP="00805E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E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 Approval of the report on compliance/non–compliance with the principles and Key Provisions of the Corporate Governance Code of NAO Sarsen Amanzholov East Kazakhstan University;</w:t>
            </w:r>
          </w:p>
          <w:p w:rsidR="00805E18" w:rsidRPr="00805E18" w:rsidRDefault="00805E18" w:rsidP="00805E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E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2. Approval of the Company's annual report for 2024; </w:t>
            </w:r>
          </w:p>
          <w:p w:rsidR="005B358B" w:rsidRPr="007B2740" w:rsidRDefault="00805E18" w:rsidP="00805E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805E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 Approval of the regulations on competitive filling of vacant positions of faculty and researchers at the Sarsen Amanzholov East Kazakhstan University.</w:t>
            </w:r>
            <w:bookmarkStart w:id="0" w:name="_GoBack"/>
            <w:bookmarkEnd w:id="0"/>
          </w:p>
        </w:tc>
      </w:tr>
    </w:tbl>
    <w:p w:rsidR="005B358B" w:rsidRPr="005B358B" w:rsidRDefault="005B358B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lang w:val="en-US"/>
        </w:rPr>
      </w:pPr>
    </w:p>
    <w:p w:rsidR="005B358B" w:rsidRPr="005B358B" w:rsidRDefault="005B358B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lang w:val="en-US"/>
        </w:rPr>
      </w:pPr>
    </w:p>
    <w:p w:rsidR="005B358B" w:rsidRPr="005B358B" w:rsidRDefault="005B358B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lang w:val="en-US"/>
        </w:rPr>
      </w:pPr>
    </w:p>
    <w:sectPr w:rsidR="005B358B" w:rsidRPr="005B3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21D1A"/>
    <w:multiLevelType w:val="hybridMultilevel"/>
    <w:tmpl w:val="07B4F514"/>
    <w:lvl w:ilvl="0" w:tplc="B0DA3A4A">
      <w:start w:val="1"/>
      <w:numFmt w:val="decimal"/>
      <w:lvlText w:val="%1."/>
      <w:lvlJc w:val="left"/>
      <w:pPr>
        <w:ind w:left="1571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FE66B7A"/>
    <w:multiLevelType w:val="hybridMultilevel"/>
    <w:tmpl w:val="18C80FE8"/>
    <w:lvl w:ilvl="0" w:tplc="9A286542">
      <w:start w:val="1"/>
      <w:numFmt w:val="decimal"/>
      <w:lvlText w:val="%1."/>
      <w:lvlJc w:val="left"/>
      <w:pPr>
        <w:ind w:left="720" w:hanging="360"/>
      </w:pPr>
      <w:rPr>
        <w:rFonts w:eastAsia="+mn-ea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40C5A"/>
    <w:multiLevelType w:val="hybridMultilevel"/>
    <w:tmpl w:val="96443550"/>
    <w:lvl w:ilvl="0" w:tplc="14C05EF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7FFC2966"/>
    <w:multiLevelType w:val="hybridMultilevel"/>
    <w:tmpl w:val="4EBE237A"/>
    <w:lvl w:ilvl="0" w:tplc="58EEFADE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93"/>
    <w:rsid w:val="00001450"/>
    <w:rsid w:val="00035CAE"/>
    <w:rsid w:val="000B2478"/>
    <w:rsid w:val="00101CBD"/>
    <w:rsid w:val="001A2E8F"/>
    <w:rsid w:val="00257386"/>
    <w:rsid w:val="0034508D"/>
    <w:rsid w:val="00432581"/>
    <w:rsid w:val="00454025"/>
    <w:rsid w:val="004563F4"/>
    <w:rsid w:val="004914B7"/>
    <w:rsid w:val="004A5B29"/>
    <w:rsid w:val="00565883"/>
    <w:rsid w:val="005B358B"/>
    <w:rsid w:val="00601B7E"/>
    <w:rsid w:val="006814F4"/>
    <w:rsid w:val="006B43B2"/>
    <w:rsid w:val="006E51B6"/>
    <w:rsid w:val="007B2740"/>
    <w:rsid w:val="00805E18"/>
    <w:rsid w:val="00811BEE"/>
    <w:rsid w:val="008C4315"/>
    <w:rsid w:val="008F39A8"/>
    <w:rsid w:val="00935EF7"/>
    <w:rsid w:val="00AE5AFE"/>
    <w:rsid w:val="00B30DCA"/>
    <w:rsid w:val="00C330BB"/>
    <w:rsid w:val="00C93FC1"/>
    <w:rsid w:val="00D21193"/>
    <w:rsid w:val="00D83684"/>
    <w:rsid w:val="00DA6AF5"/>
    <w:rsid w:val="00E32AC5"/>
    <w:rsid w:val="00EB194E"/>
    <w:rsid w:val="00EE19BE"/>
    <w:rsid w:val="00F06DB5"/>
    <w:rsid w:val="00F7498B"/>
    <w:rsid w:val="00FC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C46D8-6523-4C83-A883-46CB9E79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8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A2E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A2E8F"/>
    <w:rPr>
      <w:b/>
      <w:bCs/>
    </w:rPr>
  </w:style>
  <w:style w:type="paragraph" w:styleId="a6">
    <w:name w:val="List Paragraph"/>
    <w:aliases w:val="Heading1,Colorful List - Accent 11,Colorful List - Accent 11CxSpLast,H1-1,Заголовок3,Bullet 1,Use Case List Paragraph,List Paragraph,маркированный,без абзаца,Elenco Normale,Абзац с отступом,strich,2nd Tier Header,Абзац списка1,Абзац"/>
    <w:basedOn w:val="a"/>
    <w:link w:val="a7"/>
    <w:uiPriority w:val="34"/>
    <w:qFormat/>
    <w:rsid w:val="006814F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Elenco Normale Знак"/>
    <w:link w:val="a6"/>
    <w:uiPriority w:val="34"/>
    <w:locked/>
    <w:rsid w:val="006814F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143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0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58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8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8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4145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3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4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44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1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4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0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35</cp:revision>
  <dcterms:created xsi:type="dcterms:W3CDTF">2024-02-06T10:24:00Z</dcterms:created>
  <dcterms:modified xsi:type="dcterms:W3CDTF">2025-09-04T12:08:00Z</dcterms:modified>
</cp:coreProperties>
</file>