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D" w:rsidRPr="001D7584" w:rsidRDefault="00592254" w:rsidP="00592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584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592254" w:rsidRPr="001D7584" w:rsidRDefault="00592254" w:rsidP="00592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7584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1D7584">
        <w:rPr>
          <w:rFonts w:ascii="Times New Roman" w:hAnsi="Times New Roman" w:cs="Times New Roman"/>
          <w:b/>
          <w:sz w:val="26"/>
          <w:szCs w:val="26"/>
        </w:rPr>
        <w:t xml:space="preserve">-практикантам для прохождения </w:t>
      </w:r>
    </w:p>
    <w:p w:rsidR="00592254" w:rsidRPr="001D7584" w:rsidRDefault="00592254" w:rsidP="00592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7584">
        <w:rPr>
          <w:rFonts w:ascii="Times New Roman" w:hAnsi="Times New Roman" w:cs="Times New Roman"/>
          <w:b/>
          <w:sz w:val="26"/>
          <w:szCs w:val="26"/>
        </w:rPr>
        <w:t>профессиональной</w:t>
      </w:r>
      <w:proofErr w:type="gramEnd"/>
      <w:r w:rsidRPr="001D7584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592254" w:rsidRPr="001D7584" w:rsidRDefault="00592254" w:rsidP="00592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254" w:rsidRPr="001D7584" w:rsidRDefault="00592254" w:rsidP="004D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Согласно требованиям образовательных программ университета обучающиеся проходят следующие виды профессиональной практики: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584">
        <w:rPr>
          <w:rFonts w:ascii="Times New Roman" w:hAnsi="Times New Roman" w:cs="Times New Roman"/>
          <w:b/>
          <w:i/>
          <w:sz w:val="26"/>
          <w:szCs w:val="26"/>
        </w:rPr>
        <w:t>Бакалавриат</w:t>
      </w:r>
      <w:proofErr w:type="spellEnd"/>
      <w:r w:rsidRPr="001D7584">
        <w:rPr>
          <w:rFonts w:ascii="Times New Roman" w:hAnsi="Times New Roman" w:cs="Times New Roman"/>
          <w:b/>
          <w:i/>
          <w:sz w:val="26"/>
          <w:szCs w:val="26"/>
        </w:rPr>
        <w:t xml:space="preserve"> – педагогические образовательные программы (ОП)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учебная;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психолого-педагогическая;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педагогическая 3 курса;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производственная педагогическая 4 курса.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584">
        <w:rPr>
          <w:rFonts w:ascii="Times New Roman" w:hAnsi="Times New Roman" w:cs="Times New Roman"/>
          <w:b/>
          <w:i/>
          <w:sz w:val="26"/>
          <w:szCs w:val="26"/>
        </w:rPr>
        <w:t>Бакалавриат</w:t>
      </w:r>
      <w:proofErr w:type="spellEnd"/>
      <w:r w:rsidRPr="001D7584">
        <w:rPr>
          <w:rFonts w:ascii="Times New Roman" w:hAnsi="Times New Roman" w:cs="Times New Roman"/>
          <w:b/>
          <w:i/>
          <w:sz w:val="26"/>
          <w:szCs w:val="26"/>
        </w:rPr>
        <w:t xml:space="preserve"> – все остальные образовательные программы (ОП)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учебная;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производственная 2 курса;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производственная 3 курса;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- производственная 4 курса</w:t>
      </w:r>
      <w:r w:rsidR="000E1F79" w:rsidRPr="001D7584">
        <w:rPr>
          <w:rFonts w:ascii="Times New Roman" w:hAnsi="Times New Roman" w:cs="Times New Roman"/>
          <w:sz w:val="26"/>
          <w:szCs w:val="26"/>
        </w:rPr>
        <w:t>.</w:t>
      </w:r>
    </w:p>
    <w:p w:rsidR="00592254" w:rsidRPr="001D7584" w:rsidRDefault="00592254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92254" w:rsidRPr="001D7584" w:rsidRDefault="00E82ABE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584">
        <w:rPr>
          <w:rFonts w:ascii="Times New Roman" w:hAnsi="Times New Roman" w:cs="Times New Roman"/>
          <w:i/>
          <w:sz w:val="26"/>
          <w:szCs w:val="26"/>
        </w:rPr>
        <w:t xml:space="preserve">Обучающиеся </w:t>
      </w:r>
      <w:r w:rsidRPr="001D7584">
        <w:rPr>
          <w:rFonts w:ascii="Times New Roman" w:hAnsi="Times New Roman" w:cs="Times New Roman"/>
          <w:b/>
          <w:i/>
          <w:sz w:val="26"/>
          <w:szCs w:val="26"/>
        </w:rPr>
        <w:t>по сокращенным срокам обучения</w:t>
      </w:r>
      <w:r w:rsidRPr="001D7584">
        <w:rPr>
          <w:rFonts w:ascii="Times New Roman" w:hAnsi="Times New Roman" w:cs="Times New Roman"/>
          <w:i/>
          <w:sz w:val="26"/>
          <w:szCs w:val="26"/>
        </w:rPr>
        <w:t xml:space="preserve"> (на базе </w:t>
      </w:r>
      <w:proofErr w:type="spellStart"/>
      <w:r w:rsidRPr="001D7584">
        <w:rPr>
          <w:rFonts w:ascii="Times New Roman" w:hAnsi="Times New Roman" w:cs="Times New Roman"/>
          <w:i/>
          <w:sz w:val="26"/>
          <w:szCs w:val="26"/>
        </w:rPr>
        <w:t>ТиПО</w:t>
      </w:r>
      <w:proofErr w:type="spellEnd"/>
      <w:r w:rsidRPr="001D7584">
        <w:rPr>
          <w:rFonts w:ascii="Times New Roman" w:hAnsi="Times New Roman" w:cs="Times New Roman"/>
          <w:i/>
          <w:sz w:val="26"/>
          <w:szCs w:val="26"/>
        </w:rPr>
        <w:t xml:space="preserve"> и ВО) проходят все виды профессиональной практики, сроки которых определяются Академическим календарем и отражаются в графиках профессиональной практики</w:t>
      </w:r>
      <w:r w:rsidR="000574C3">
        <w:rPr>
          <w:rFonts w:ascii="Times New Roman" w:hAnsi="Times New Roman" w:cs="Times New Roman"/>
          <w:i/>
          <w:sz w:val="26"/>
          <w:szCs w:val="26"/>
          <w:lang w:val="kk-KZ"/>
        </w:rPr>
        <w:t xml:space="preserve">, </w:t>
      </w:r>
      <w:r w:rsidR="000574C3" w:rsidRPr="000574C3">
        <w:rPr>
          <w:rFonts w:ascii="Times New Roman" w:hAnsi="Times New Roman" w:cs="Times New Roman"/>
          <w:sz w:val="26"/>
          <w:szCs w:val="26"/>
          <w:lang w:val="kk-KZ"/>
        </w:rPr>
        <w:t>размещенных</w:t>
      </w:r>
      <w:r w:rsidR="000574C3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4D14D7" w:rsidRPr="001D7584">
        <w:rPr>
          <w:rFonts w:ascii="Times New Roman" w:hAnsi="Times New Roman" w:cs="Times New Roman"/>
          <w:sz w:val="26"/>
          <w:szCs w:val="26"/>
        </w:rPr>
        <w:t>на официальном сайте университета в разделе «</w:t>
      </w:r>
      <w:r w:rsidR="004D14D7" w:rsidRPr="001D7584">
        <w:rPr>
          <w:rFonts w:ascii="Times New Roman" w:hAnsi="Times New Roman" w:cs="Times New Roman"/>
          <w:i/>
          <w:sz w:val="26"/>
          <w:szCs w:val="26"/>
        </w:rPr>
        <w:t>Образование</w:t>
      </w:r>
      <w:r w:rsidR="004D14D7" w:rsidRPr="001D7584">
        <w:rPr>
          <w:rFonts w:ascii="Times New Roman" w:hAnsi="Times New Roman" w:cs="Times New Roman"/>
          <w:sz w:val="26"/>
          <w:szCs w:val="26"/>
        </w:rPr>
        <w:t>» далее «</w:t>
      </w:r>
      <w:r w:rsidR="004D14D7" w:rsidRPr="001D7584">
        <w:rPr>
          <w:rFonts w:ascii="Times New Roman" w:hAnsi="Times New Roman" w:cs="Times New Roman"/>
          <w:i/>
          <w:sz w:val="26"/>
          <w:szCs w:val="26"/>
        </w:rPr>
        <w:t>Профессиональная практика</w:t>
      </w:r>
      <w:r w:rsidR="004D14D7" w:rsidRPr="001D7584">
        <w:rPr>
          <w:rFonts w:ascii="Times New Roman" w:hAnsi="Times New Roman" w:cs="Times New Roman"/>
          <w:sz w:val="26"/>
          <w:szCs w:val="26"/>
        </w:rPr>
        <w:t>» – во вкладке «</w:t>
      </w:r>
      <w:r w:rsidR="004D14D7" w:rsidRPr="001D7584">
        <w:rPr>
          <w:rFonts w:ascii="Times New Roman" w:hAnsi="Times New Roman" w:cs="Times New Roman"/>
          <w:i/>
          <w:sz w:val="26"/>
          <w:szCs w:val="26"/>
        </w:rPr>
        <w:t>Графики практики</w:t>
      </w:r>
      <w:r w:rsidR="004D14D7" w:rsidRPr="001D7584">
        <w:rPr>
          <w:rFonts w:ascii="Times New Roman" w:hAnsi="Times New Roman" w:cs="Times New Roman"/>
          <w:sz w:val="26"/>
          <w:szCs w:val="26"/>
        </w:rPr>
        <w:t>»</w:t>
      </w:r>
      <w:r w:rsidRPr="001D758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82ABE" w:rsidRPr="001D7584" w:rsidRDefault="00E82ABE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2ABE" w:rsidRPr="00742243" w:rsidRDefault="00911731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42243">
        <w:rPr>
          <w:rFonts w:ascii="Times New Roman" w:hAnsi="Times New Roman" w:cs="Times New Roman"/>
          <w:b/>
          <w:color w:val="002060"/>
          <w:sz w:val="26"/>
          <w:szCs w:val="26"/>
        </w:rPr>
        <w:t>ДОКУМЕНТЫ ПО ПРАКТИКЕ</w:t>
      </w:r>
      <w:r w:rsidRPr="00742243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0574C3" w:rsidRDefault="00E82ABE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D7584">
        <w:rPr>
          <w:rFonts w:ascii="Times New Roman" w:hAnsi="Times New Roman" w:cs="Times New Roman"/>
          <w:sz w:val="26"/>
          <w:szCs w:val="26"/>
        </w:rPr>
        <w:t xml:space="preserve">- </w:t>
      </w:r>
      <w:r w:rsidR="002D70B3" w:rsidRPr="00C7737B">
        <w:rPr>
          <w:rFonts w:ascii="Times New Roman" w:hAnsi="Times New Roman" w:cs="Times New Roman"/>
          <w:b/>
          <w:i/>
          <w:color w:val="002060"/>
          <w:sz w:val="26"/>
          <w:szCs w:val="26"/>
        </w:rPr>
        <w:t>Договор</w:t>
      </w:r>
      <w:r w:rsidR="002D70B3" w:rsidRPr="00C773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74C3">
        <w:rPr>
          <w:rFonts w:ascii="Times New Roman" w:hAnsi="Times New Roman" w:cs="Times New Roman"/>
          <w:b/>
          <w:i/>
          <w:color w:val="002060"/>
          <w:sz w:val="26"/>
          <w:szCs w:val="26"/>
        </w:rPr>
        <w:t>на проведение профессиональной практики</w:t>
      </w:r>
    </w:p>
    <w:p w:rsidR="00E82ABE" w:rsidRDefault="001D5D87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Трехсторонний </w:t>
      </w:r>
      <w:r w:rsidR="000574C3">
        <w:rPr>
          <w:rFonts w:ascii="Times New Roman" w:hAnsi="Times New Roman" w:cs="Times New Roman"/>
          <w:sz w:val="26"/>
          <w:szCs w:val="26"/>
          <w:lang w:val="kk-KZ"/>
        </w:rPr>
        <w:t xml:space="preserve">Договор </w:t>
      </w:r>
      <w:r w:rsidR="00E82ABE" w:rsidRPr="001D7584">
        <w:rPr>
          <w:rFonts w:ascii="Times New Roman" w:hAnsi="Times New Roman" w:cs="Times New Roman"/>
          <w:sz w:val="26"/>
          <w:szCs w:val="26"/>
        </w:rPr>
        <w:t>заключается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D5D87">
        <w:rPr>
          <w:rFonts w:ascii="Times New Roman" w:hAnsi="Times New Roman" w:cs="Times New Roman"/>
          <w:i/>
          <w:sz w:val="26"/>
          <w:szCs w:val="26"/>
          <w:lang w:val="kk-KZ"/>
        </w:rPr>
        <w:t>при отсутствии на кафедре двустороннего договора</w:t>
      </w:r>
      <w:r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901636" w:rsidRPr="001D7584">
        <w:rPr>
          <w:rFonts w:ascii="Times New Roman" w:hAnsi="Times New Roman" w:cs="Times New Roman"/>
          <w:sz w:val="26"/>
          <w:szCs w:val="26"/>
        </w:rPr>
        <w:t xml:space="preserve"> и предоставляется на соответствующую кафедру </w:t>
      </w:r>
      <w:r w:rsidR="00E82ABE" w:rsidRPr="001D7584">
        <w:rPr>
          <w:rFonts w:ascii="Times New Roman" w:hAnsi="Times New Roman" w:cs="Times New Roman"/>
          <w:sz w:val="26"/>
          <w:szCs w:val="26"/>
        </w:rPr>
        <w:t xml:space="preserve">не позднее, чем </w:t>
      </w:r>
      <w:r w:rsidR="00E82ABE" w:rsidRPr="001D7584">
        <w:rPr>
          <w:rFonts w:ascii="Times New Roman" w:hAnsi="Times New Roman" w:cs="Times New Roman"/>
          <w:b/>
          <w:sz w:val="26"/>
          <w:szCs w:val="26"/>
        </w:rPr>
        <w:t xml:space="preserve">за 1 месяц до начала практики. </w:t>
      </w:r>
      <w:r w:rsidR="00E82ABE" w:rsidRPr="001D7584">
        <w:rPr>
          <w:rFonts w:ascii="Times New Roman" w:hAnsi="Times New Roman" w:cs="Times New Roman"/>
          <w:sz w:val="26"/>
          <w:szCs w:val="26"/>
        </w:rPr>
        <w:t>Образец договора представлен на официальном сайте университета в разделе «</w:t>
      </w:r>
      <w:r w:rsidR="00E82ABE" w:rsidRPr="001D7584">
        <w:rPr>
          <w:rFonts w:ascii="Times New Roman" w:hAnsi="Times New Roman" w:cs="Times New Roman"/>
          <w:i/>
          <w:sz w:val="26"/>
          <w:szCs w:val="26"/>
        </w:rPr>
        <w:t>Образование</w:t>
      </w:r>
      <w:r w:rsidR="00E82ABE" w:rsidRPr="001D7584">
        <w:rPr>
          <w:rFonts w:ascii="Times New Roman" w:hAnsi="Times New Roman" w:cs="Times New Roman"/>
          <w:sz w:val="26"/>
          <w:szCs w:val="26"/>
        </w:rPr>
        <w:t>» далее «</w:t>
      </w:r>
      <w:r w:rsidR="00E82ABE" w:rsidRPr="001D7584">
        <w:rPr>
          <w:rFonts w:ascii="Times New Roman" w:hAnsi="Times New Roman" w:cs="Times New Roman"/>
          <w:i/>
          <w:sz w:val="26"/>
          <w:szCs w:val="26"/>
        </w:rPr>
        <w:t>Профессиональная практика</w:t>
      </w:r>
      <w:r w:rsidR="00E82ABE" w:rsidRPr="001D7584">
        <w:rPr>
          <w:rFonts w:ascii="Times New Roman" w:hAnsi="Times New Roman" w:cs="Times New Roman"/>
          <w:sz w:val="26"/>
          <w:szCs w:val="26"/>
        </w:rPr>
        <w:t>» – во вкладке «</w:t>
      </w:r>
      <w:r w:rsidR="00E82ABE" w:rsidRPr="001D7584">
        <w:rPr>
          <w:rFonts w:ascii="Times New Roman" w:hAnsi="Times New Roman" w:cs="Times New Roman"/>
          <w:i/>
          <w:sz w:val="26"/>
          <w:szCs w:val="26"/>
        </w:rPr>
        <w:t>Обучающимся</w:t>
      </w:r>
      <w:r w:rsidR="00E82ABE" w:rsidRPr="001D7584">
        <w:rPr>
          <w:rFonts w:ascii="Times New Roman" w:hAnsi="Times New Roman" w:cs="Times New Roman"/>
          <w:sz w:val="26"/>
          <w:szCs w:val="26"/>
        </w:rPr>
        <w:t>»</w:t>
      </w:r>
      <w:r w:rsidR="00901636" w:rsidRPr="001D75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6E6C" w:rsidRDefault="00826E6C" w:rsidP="00826E6C">
      <w:pPr>
        <w:pStyle w:val="a3"/>
        <w:ind w:firstLine="567"/>
        <w:jc w:val="both"/>
        <w:rPr>
          <w:rFonts w:ascii="Times New Roman" w:hAnsi="Times New Roman"/>
          <w:i/>
          <w:color w:val="002060"/>
          <w:sz w:val="20"/>
          <w:szCs w:val="20"/>
        </w:rPr>
      </w:pPr>
      <w:r w:rsidRPr="00A5214E">
        <w:rPr>
          <w:rFonts w:ascii="Times New Roman" w:hAnsi="Times New Roman"/>
          <w:b/>
          <w:i/>
          <w:color w:val="002060"/>
          <w:sz w:val="20"/>
          <w:szCs w:val="20"/>
        </w:rPr>
        <w:t>Примечание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 xml:space="preserve">: Ф ПР ВКУ </w:t>
      </w:r>
      <w:r w:rsidRPr="00A5214E">
        <w:rPr>
          <w:rFonts w:ascii="Times New Roman" w:eastAsia="Calibri" w:hAnsi="Times New Roman"/>
          <w:i/>
          <w:color w:val="002060"/>
          <w:sz w:val="20"/>
          <w:szCs w:val="20"/>
          <w:lang w:eastAsia="en-US"/>
        </w:rPr>
        <w:t>009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>-2</w:t>
      </w:r>
      <w:r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>2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>-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03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 xml:space="preserve"> – 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колонтитул индивидуального договора</w:t>
      </w:r>
      <w:r>
        <w:rPr>
          <w:rFonts w:ascii="Times New Roman" w:hAnsi="Times New Roman"/>
          <w:i/>
          <w:color w:val="002060"/>
          <w:sz w:val="20"/>
          <w:szCs w:val="20"/>
        </w:rPr>
        <w:t xml:space="preserve"> для педагогических ОП</w:t>
      </w:r>
    </w:p>
    <w:p w:rsidR="00826E6C" w:rsidRPr="00A5214E" w:rsidRDefault="00826E6C" w:rsidP="00826E6C">
      <w:pPr>
        <w:pStyle w:val="a3"/>
        <w:ind w:firstLine="567"/>
        <w:jc w:val="both"/>
        <w:rPr>
          <w:i/>
          <w:color w:val="002060"/>
          <w:sz w:val="20"/>
          <w:szCs w:val="20"/>
        </w:rPr>
      </w:pP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 xml:space="preserve">                        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 xml:space="preserve">Ф ПР ВКУ </w:t>
      </w:r>
      <w:r w:rsidRPr="00A5214E">
        <w:rPr>
          <w:rFonts w:ascii="Times New Roman" w:hAnsi="Times New Roman"/>
          <w:bCs/>
          <w:i/>
          <w:color w:val="002060"/>
          <w:sz w:val="20"/>
          <w:szCs w:val="20"/>
          <w:lang w:val="kk-KZ" w:eastAsia="x-none"/>
        </w:rPr>
        <w:t>010-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>2</w:t>
      </w:r>
      <w:r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>2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>-0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3</w:t>
      </w:r>
      <w:r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 xml:space="preserve"> – 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колонтитул индивидуального договора</w:t>
      </w:r>
      <w:r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 xml:space="preserve"> для всех 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остальных ОП</w:t>
      </w:r>
    </w:p>
    <w:p w:rsidR="00826E6C" w:rsidRPr="00826E6C" w:rsidRDefault="00826E6C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Следует строго соблюдать требования к формированию договора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0574C3" w:rsidRDefault="00E82ABE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D7584">
        <w:rPr>
          <w:rFonts w:ascii="Times New Roman" w:hAnsi="Times New Roman" w:cs="Times New Roman"/>
          <w:sz w:val="26"/>
          <w:szCs w:val="26"/>
        </w:rPr>
        <w:t xml:space="preserve">- </w:t>
      </w:r>
      <w:r w:rsidR="000574C3" w:rsidRPr="000574C3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Направление </w:t>
      </w:r>
      <w:r w:rsidRPr="000574C3">
        <w:rPr>
          <w:rFonts w:ascii="Times New Roman" w:hAnsi="Times New Roman" w:cs="Times New Roman"/>
          <w:b/>
          <w:i/>
          <w:color w:val="002060"/>
          <w:sz w:val="26"/>
          <w:szCs w:val="26"/>
        </w:rPr>
        <w:t>на практику</w:t>
      </w:r>
    </w:p>
    <w:p w:rsidR="00E82ABE" w:rsidRPr="001D7584" w:rsidRDefault="000574C3" w:rsidP="00592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584">
        <w:rPr>
          <w:rFonts w:ascii="Times New Roman" w:hAnsi="Times New Roman" w:cs="Times New Roman"/>
          <w:sz w:val="26"/>
          <w:szCs w:val="26"/>
        </w:rPr>
        <w:t xml:space="preserve">Корешок </w:t>
      </w:r>
      <w:r w:rsidR="00583812" w:rsidRPr="001D7584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E82ABE" w:rsidRPr="001D7584">
        <w:rPr>
          <w:rFonts w:ascii="Times New Roman" w:hAnsi="Times New Roman" w:cs="Times New Roman"/>
          <w:sz w:val="26"/>
          <w:szCs w:val="26"/>
        </w:rPr>
        <w:t xml:space="preserve">подшивается в </w:t>
      </w:r>
      <w:r w:rsidR="00A43B8D" w:rsidRPr="001D7584">
        <w:rPr>
          <w:rFonts w:ascii="Times New Roman" w:hAnsi="Times New Roman" w:cs="Times New Roman"/>
          <w:b/>
          <w:sz w:val="26"/>
          <w:szCs w:val="26"/>
        </w:rPr>
        <w:t>раздел</w:t>
      </w:r>
      <w:r w:rsidR="00E82ABE" w:rsidRPr="001D7584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E82ABE" w:rsidRPr="001D7584">
        <w:rPr>
          <w:rFonts w:ascii="Times New Roman" w:hAnsi="Times New Roman" w:cs="Times New Roman"/>
          <w:sz w:val="26"/>
          <w:szCs w:val="26"/>
        </w:rPr>
        <w:t xml:space="preserve"> </w:t>
      </w:r>
      <w:r w:rsidR="000E1F79" w:rsidRPr="001D7584">
        <w:rPr>
          <w:rFonts w:ascii="Times New Roman" w:hAnsi="Times New Roman" w:cs="Times New Roman"/>
          <w:sz w:val="26"/>
          <w:szCs w:val="26"/>
        </w:rPr>
        <w:t>дневника-отчета</w:t>
      </w:r>
      <w:r w:rsidR="00E82ABE" w:rsidRPr="001D7584">
        <w:rPr>
          <w:rFonts w:ascii="Times New Roman" w:hAnsi="Times New Roman" w:cs="Times New Roman"/>
          <w:sz w:val="26"/>
          <w:szCs w:val="26"/>
        </w:rPr>
        <w:t>;</w:t>
      </w:r>
    </w:p>
    <w:p w:rsidR="00C7737B" w:rsidRDefault="00E82ABE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 xml:space="preserve">- </w:t>
      </w:r>
      <w:r w:rsidR="000574C3" w:rsidRPr="00C7737B">
        <w:rPr>
          <w:rFonts w:ascii="Times New Roman" w:hAnsi="Times New Roman" w:cs="Times New Roman"/>
          <w:b/>
          <w:i/>
          <w:color w:val="002060"/>
          <w:sz w:val="26"/>
          <w:szCs w:val="26"/>
        </w:rPr>
        <w:t>Дневник</w:t>
      </w:r>
      <w:r w:rsidRPr="00C7737B">
        <w:rPr>
          <w:rFonts w:ascii="Times New Roman" w:hAnsi="Times New Roman" w:cs="Times New Roman"/>
          <w:b/>
          <w:i/>
          <w:color w:val="002060"/>
          <w:sz w:val="26"/>
          <w:szCs w:val="26"/>
        </w:rPr>
        <w:t>-отчет</w:t>
      </w:r>
      <w:r w:rsidRPr="0074224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E82ABE" w:rsidRPr="001D7584" w:rsidRDefault="00E82ABE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Образ</w:t>
      </w:r>
      <w:r w:rsidR="00187408" w:rsidRPr="001D7584">
        <w:rPr>
          <w:rFonts w:ascii="Times New Roman" w:hAnsi="Times New Roman" w:cs="Times New Roman"/>
          <w:sz w:val="26"/>
          <w:szCs w:val="26"/>
        </w:rPr>
        <w:t>цы</w:t>
      </w:r>
      <w:r w:rsidRPr="001D7584">
        <w:rPr>
          <w:rFonts w:ascii="Times New Roman" w:hAnsi="Times New Roman" w:cs="Times New Roman"/>
          <w:sz w:val="26"/>
          <w:szCs w:val="26"/>
        </w:rPr>
        <w:t xml:space="preserve"> дневника-отчет</w:t>
      </w:r>
      <w:r w:rsidR="00187408" w:rsidRPr="001D7584">
        <w:rPr>
          <w:rFonts w:ascii="Times New Roman" w:hAnsi="Times New Roman" w:cs="Times New Roman"/>
          <w:sz w:val="26"/>
          <w:szCs w:val="26"/>
        </w:rPr>
        <w:t xml:space="preserve">ов </w:t>
      </w:r>
      <w:r w:rsidR="000574C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="000574C3" w:rsidRPr="001D7584">
        <w:rPr>
          <w:rFonts w:ascii="Times New Roman" w:hAnsi="Times New Roman" w:cs="Times New Roman"/>
          <w:sz w:val="26"/>
          <w:szCs w:val="26"/>
        </w:rPr>
        <w:t xml:space="preserve"> </w:t>
      </w:r>
      <w:r w:rsidRPr="001D7584">
        <w:rPr>
          <w:rFonts w:ascii="Times New Roman" w:hAnsi="Times New Roman" w:cs="Times New Roman"/>
          <w:sz w:val="26"/>
          <w:szCs w:val="26"/>
        </w:rPr>
        <w:t>представлен</w:t>
      </w:r>
      <w:r w:rsidR="00187408" w:rsidRPr="001D7584">
        <w:rPr>
          <w:rFonts w:ascii="Times New Roman" w:hAnsi="Times New Roman" w:cs="Times New Roman"/>
          <w:sz w:val="26"/>
          <w:szCs w:val="26"/>
        </w:rPr>
        <w:t>ы</w:t>
      </w:r>
      <w:r w:rsidRPr="001D7584">
        <w:rPr>
          <w:rFonts w:ascii="Times New Roman" w:hAnsi="Times New Roman" w:cs="Times New Roman"/>
          <w:sz w:val="26"/>
          <w:szCs w:val="26"/>
        </w:rPr>
        <w:t xml:space="preserve"> на официальном сайте университета в разделе «</w:t>
      </w:r>
      <w:r w:rsidRPr="001D7584">
        <w:rPr>
          <w:rFonts w:ascii="Times New Roman" w:hAnsi="Times New Roman" w:cs="Times New Roman"/>
          <w:i/>
          <w:sz w:val="26"/>
          <w:szCs w:val="26"/>
        </w:rPr>
        <w:t>Образование</w:t>
      </w:r>
      <w:r w:rsidRPr="001D7584">
        <w:rPr>
          <w:rFonts w:ascii="Times New Roman" w:hAnsi="Times New Roman" w:cs="Times New Roman"/>
          <w:sz w:val="26"/>
          <w:szCs w:val="26"/>
        </w:rPr>
        <w:t>» далее «</w:t>
      </w:r>
      <w:r w:rsidRPr="001D7584">
        <w:rPr>
          <w:rFonts w:ascii="Times New Roman" w:hAnsi="Times New Roman" w:cs="Times New Roman"/>
          <w:i/>
          <w:sz w:val="26"/>
          <w:szCs w:val="26"/>
        </w:rPr>
        <w:t>Профессиональная практика</w:t>
      </w:r>
      <w:r w:rsidRPr="001D7584">
        <w:rPr>
          <w:rFonts w:ascii="Times New Roman" w:hAnsi="Times New Roman" w:cs="Times New Roman"/>
          <w:sz w:val="26"/>
          <w:szCs w:val="26"/>
        </w:rPr>
        <w:t>» – во вкладке «</w:t>
      </w:r>
      <w:r w:rsidRPr="001D7584">
        <w:rPr>
          <w:rFonts w:ascii="Times New Roman" w:hAnsi="Times New Roman" w:cs="Times New Roman"/>
          <w:i/>
          <w:sz w:val="26"/>
          <w:szCs w:val="26"/>
        </w:rPr>
        <w:t>Обучающимся</w:t>
      </w:r>
      <w:r w:rsidRPr="001D7584">
        <w:rPr>
          <w:rFonts w:ascii="Times New Roman" w:hAnsi="Times New Roman" w:cs="Times New Roman"/>
          <w:sz w:val="26"/>
          <w:szCs w:val="26"/>
        </w:rPr>
        <w:t>».</w:t>
      </w:r>
    </w:p>
    <w:p w:rsidR="00C10B2B" w:rsidRDefault="005111F8" w:rsidP="00A5214E">
      <w:pPr>
        <w:pStyle w:val="a3"/>
        <w:ind w:firstLine="567"/>
        <w:jc w:val="both"/>
        <w:rPr>
          <w:rFonts w:ascii="Times New Roman" w:hAnsi="Times New Roman"/>
          <w:i/>
          <w:color w:val="002060"/>
          <w:sz w:val="20"/>
          <w:szCs w:val="20"/>
        </w:rPr>
      </w:pPr>
      <w:r w:rsidRPr="00A5214E">
        <w:rPr>
          <w:rFonts w:ascii="Times New Roman" w:hAnsi="Times New Roman"/>
          <w:b/>
          <w:i/>
          <w:color w:val="002060"/>
          <w:sz w:val="20"/>
          <w:szCs w:val="20"/>
        </w:rPr>
        <w:t>Примечание</w:t>
      </w:r>
      <w:r w:rsidRPr="00A5214E">
        <w:rPr>
          <w:rFonts w:ascii="Times New Roman" w:hAnsi="Times New Roman"/>
          <w:i/>
          <w:color w:val="002060"/>
          <w:sz w:val="20"/>
          <w:szCs w:val="20"/>
        </w:rPr>
        <w:t xml:space="preserve">: 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 xml:space="preserve">Ф ПР ВКУ </w:t>
      </w:r>
      <w:r w:rsidR="0081342A" w:rsidRPr="00A5214E">
        <w:rPr>
          <w:rFonts w:ascii="Times New Roman" w:eastAsia="Calibri" w:hAnsi="Times New Roman"/>
          <w:i/>
          <w:color w:val="002060"/>
          <w:sz w:val="20"/>
          <w:szCs w:val="20"/>
          <w:lang w:eastAsia="en-US"/>
        </w:rPr>
        <w:t>009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>-2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>2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>-10 – образец дневник</w:t>
      </w:r>
      <w:r w:rsidR="00C10B2B">
        <w:rPr>
          <w:rFonts w:ascii="Times New Roman" w:hAnsi="Times New Roman"/>
          <w:i/>
          <w:color w:val="002060"/>
          <w:sz w:val="20"/>
          <w:szCs w:val="20"/>
        </w:rPr>
        <w:t>а-отчета для педагогических ОП</w:t>
      </w:r>
      <w:bookmarkStart w:id="0" w:name="_GoBack"/>
      <w:bookmarkEnd w:id="0"/>
    </w:p>
    <w:p w:rsidR="0081342A" w:rsidRPr="00A5214E" w:rsidRDefault="00C10B2B" w:rsidP="00A5214E">
      <w:pPr>
        <w:pStyle w:val="a3"/>
        <w:ind w:firstLine="567"/>
        <w:jc w:val="both"/>
        <w:rPr>
          <w:i/>
          <w:color w:val="002060"/>
          <w:sz w:val="20"/>
          <w:szCs w:val="20"/>
        </w:rPr>
      </w:pP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 xml:space="preserve">                        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 xml:space="preserve">Ф ПР ВКУ </w:t>
      </w:r>
      <w:r w:rsidR="0081342A" w:rsidRPr="00A5214E">
        <w:rPr>
          <w:rFonts w:ascii="Times New Roman" w:hAnsi="Times New Roman"/>
          <w:bCs/>
          <w:i/>
          <w:color w:val="002060"/>
          <w:sz w:val="20"/>
          <w:szCs w:val="20"/>
          <w:lang w:val="kk-KZ" w:eastAsia="x-none"/>
        </w:rPr>
        <w:t>010-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>2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>2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</w:rPr>
        <w:t>-0</w:t>
      </w:r>
      <w:r w:rsidR="0081342A" w:rsidRPr="00A5214E">
        <w:rPr>
          <w:rFonts w:ascii="Times New Roman" w:hAnsi="Times New Roman"/>
          <w:i/>
          <w:color w:val="002060"/>
          <w:sz w:val="20"/>
          <w:szCs w:val="20"/>
          <w:lang w:val="kk-KZ"/>
        </w:rPr>
        <w:t xml:space="preserve">9 – образец дневника-отчета для всех </w:t>
      </w:r>
      <w:r>
        <w:rPr>
          <w:rFonts w:ascii="Times New Roman" w:hAnsi="Times New Roman"/>
          <w:i/>
          <w:color w:val="002060"/>
          <w:sz w:val="20"/>
          <w:szCs w:val="20"/>
          <w:lang w:val="kk-KZ"/>
        </w:rPr>
        <w:t>остальных ОП</w:t>
      </w:r>
    </w:p>
    <w:p w:rsidR="00E82ABE" w:rsidRPr="001D7584" w:rsidRDefault="00E82ABE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i/>
          <w:sz w:val="26"/>
          <w:szCs w:val="26"/>
        </w:rPr>
        <w:t>Рабочий план-график</w:t>
      </w:r>
      <w:r w:rsidRPr="001D7584">
        <w:rPr>
          <w:rFonts w:ascii="Times New Roman" w:hAnsi="Times New Roman" w:cs="Times New Roman"/>
          <w:sz w:val="26"/>
          <w:szCs w:val="26"/>
        </w:rPr>
        <w:t xml:space="preserve"> </w:t>
      </w:r>
      <w:r w:rsidRPr="001D7584">
        <w:rPr>
          <w:rFonts w:ascii="Times New Roman" w:hAnsi="Times New Roman" w:cs="Times New Roman"/>
          <w:b/>
          <w:sz w:val="26"/>
          <w:szCs w:val="26"/>
        </w:rPr>
        <w:t>выдается руководителем практики</w:t>
      </w:r>
      <w:r w:rsidR="00586ECE" w:rsidRPr="001D7584">
        <w:rPr>
          <w:rFonts w:ascii="Times New Roman" w:hAnsi="Times New Roman" w:cs="Times New Roman"/>
          <w:b/>
          <w:sz w:val="26"/>
          <w:szCs w:val="26"/>
        </w:rPr>
        <w:t xml:space="preserve"> от университета </w:t>
      </w:r>
      <w:r w:rsidR="000F07D5" w:rsidRPr="000F07D5">
        <w:rPr>
          <w:rFonts w:ascii="Times New Roman" w:hAnsi="Times New Roman" w:cs="Times New Roman"/>
          <w:sz w:val="26"/>
          <w:szCs w:val="26"/>
        </w:rPr>
        <w:t>на установочной конференции</w:t>
      </w:r>
      <w:r w:rsidR="000F07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7D5" w:rsidRPr="000F07D5">
        <w:rPr>
          <w:rFonts w:ascii="Times New Roman" w:hAnsi="Times New Roman" w:cs="Times New Roman"/>
          <w:sz w:val="26"/>
          <w:szCs w:val="26"/>
        </w:rPr>
        <w:t>и</w:t>
      </w:r>
      <w:r w:rsidRPr="000F07D5">
        <w:rPr>
          <w:rFonts w:ascii="Times New Roman" w:hAnsi="Times New Roman" w:cs="Times New Roman"/>
          <w:sz w:val="26"/>
          <w:szCs w:val="26"/>
        </w:rPr>
        <w:t xml:space="preserve"> </w:t>
      </w:r>
      <w:r w:rsidRPr="001D7584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C7737B">
        <w:rPr>
          <w:rFonts w:ascii="Times New Roman" w:hAnsi="Times New Roman" w:cs="Times New Roman"/>
          <w:sz w:val="26"/>
          <w:szCs w:val="26"/>
          <w:lang w:val="kk-KZ"/>
        </w:rPr>
        <w:t xml:space="preserve">обучающимися </w:t>
      </w:r>
      <w:r w:rsidRPr="001D7584">
        <w:rPr>
          <w:rFonts w:ascii="Times New Roman" w:hAnsi="Times New Roman" w:cs="Times New Roman"/>
          <w:sz w:val="26"/>
          <w:szCs w:val="26"/>
        </w:rPr>
        <w:t xml:space="preserve">в </w:t>
      </w:r>
      <w:r w:rsidRPr="001D7584">
        <w:rPr>
          <w:rFonts w:ascii="Times New Roman" w:hAnsi="Times New Roman" w:cs="Times New Roman"/>
          <w:b/>
          <w:sz w:val="26"/>
          <w:szCs w:val="26"/>
        </w:rPr>
        <w:t>раздел 1</w:t>
      </w:r>
      <w:r w:rsidRPr="001D7584">
        <w:rPr>
          <w:rFonts w:ascii="Times New Roman" w:hAnsi="Times New Roman" w:cs="Times New Roman"/>
          <w:sz w:val="26"/>
          <w:szCs w:val="26"/>
        </w:rPr>
        <w:t xml:space="preserve"> дневника </w:t>
      </w:r>
      <w:r w:rsidR="00586ECE" w:rsidRPr="001D7584">
        <w:rPr>
          <w:rFonts w:ascii="Times New Roman" w:hAnsi="Times New Roman" w:cs="Times New Roman"/>
          <w:sz w:val="26"/>
          <w:szCs w:val="26"/>
        </w:rPr>
        <w:t>–</w:t>
      </w:r>
      <w:r w:rsidRPr="001D7584">
        <w:rPr>
          <w:rFonts w:ascii="Times New Roman" w:hAnsi="Times New Roman" w:cs="Times New Roman"/>
          <w:sz w:val="26"/>
          <w:szCs w:val="26"/>
        </w:rPr>
        <w:t xml:space="preserve"> отчета</w:t>
      </w:r>
      <w:r w:rsidR="00586ECE" w:rsidRPr="001D7584">
        <w:rPr>
          <w:rFonts w:ascii="Times New Roman" w:hAnsi="Times New Roman" w:cs="Times New Roman"/>
          <w:sz w:val="26"/>
          <w:szCs w:val="26"/>
        </w:rPr>
        <w:t>.</w:t>
      </w:r>
    </w:p>
    <w:p w:rsidR="00586ECE" w:rsidRDefault="000E1F79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Pr="001D7584">
        <w:rPr>
          <w:rFonts w:ascii="Times New Roman" w:hAnsi="Times New Roman" w:cs="Times New Roman"/>
          <w:sz w:val="26"/>
          <w:szCs w:val="26"/>
        </w:rPr>
        <w:t xml:space="preserve"> к дневнику-отчету формируется в соответствии с требованиями руководителя</w:t>
      </w:r>
      <w:r w:rsidR="00883E60">
        <w:rPr>
          <w:rFonts w:ascii="Times New Roman" w:hAnsi="Times New Roman" w:cs="Times New Roman"/>
          <w:sz w:val="26"/>
          <w:szCs w:val="26"/>
          <w:lang w:val="kk-KZ"/>
        </w:rPr>
        <w:t xml:space="preserve"> (-лей)</w:t>
      </w:r>
      <w:r w:rsidRPr="001D7584">
        <w:rPr>
          <w:rFonts w:ascii="Times New Roman" w:hAnsi="Times New Roman" w:cs="Times New Roman"/>
          <w:sz w:val="26"/>
          <w:szCs w:val="26"/>
        </w:rPr>
        <w:t xml:space="preserve"> от кафедр университета.  </w:t>
      </w:r>
    </w:p>
    <w:p w:rsidR="002D70B3" w:rsidRPr="001D7584" w:rsidRDefault="00261034" w:rsidP="002D70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завершения практики обучающими в течение 3-5 дней</w:t>
      </w:r>
      <w:r w:rsidR="002D70B3" w:rsidRPr="001D7584">
        <w:rPr>
          <w:rFonts w:ascii="Times New Roman" w:hAnsi="Times New Roman" w:cs="Times New Roman"/>
          <w:sz w:val="26"/>
          <w:szCs w:val="26"/>
        </w:rPr>
        <w:t xml:space="preserve"> </w:t>
      </w:r>
      <w:r w:rsidR="002D70B3" w:rsidRPr="002D70B3">
        <w:rPr>
          <w:rFonts w:ascii="Times New Roman" w:hAnsi="Times New Roman" w:cs="Times New Roman"/>
          <w:b/>
          <w:sz w:val="26"/>
          <w:szCs w:val="26"/>
        </w:rPr>
        <w:t xml:space="preserve">Дневник-отчет </w:t>
      </w:r>
      <w:r w:rsidR="002D70B3" w:rsidRPr="001D7584">
        <w:rPr>
          <w:rFonts w:ascii="Times New Roman" w:hAnsi="Times New Roman" w:cs="Times New Roman"/>
          <w:sz w:val="26"/>
          <w:szCs w:val="26"/>
        </w:rPr>
        <w:t xml:space="preserve">представляется руководителю от кафедры университета. </w:t>
      </w:r>
    </w:p>
    <w:p w:rsidR="00583812" w:rsidRPr="001D7584" w:rsidRDefault="00583812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86ECE" w:rsidRPr="00742243" w:rsidRDefault="00742243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42243">
        <w:rPr>
          <w:rFonts w:ascii="Times New Roman" w:hAnsi="Times New Roman" w:cs="Times New Roman"/>
          <w:b/>
          <w:color w:val="002060"/>
          <w:sz w:val="26"/>
          <w:szCs w:val="26"/>
        </w:rPr>
        <w:t>ОЦЕНИВАНИЕ ИТОГОВ ПРАКТИКИ</w:t>
      </w:r>
    </w:p>
    <w:p w:rsidR="000E1F79" w:rsidRPr="001D7584" w:rsidRDefault="000E1F79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Оценивание итогов практики проводится согласно общепринятой шкале оценивания (от 0 до 100%</w:t>
      </w:r>
      <w:r w:rsidR="00536586">
        <w:rPr>
          <w:rFonts w:ascii="Times New Roman" w:hAnsi="Times New Roman" w:cs="Times New Roman"/>
          <w:sz w:val="26"/>
          <w:szCs w:val="26"/>
        </w:rPr>
        <w:t>; прилагается</w:t>
      </w:r>
      <w:r w:rsidRPr="001D7584">
        <w:rPr>
          <w:rFonts w:ascii="Times New Roman" w:hAnsi="Times New Roman" w:cs="Times New Roman"/>
          <w:sz w:val="26"/>
          <w:szCs w:val="26"/>
        </w:rPr>
        <w:t>).</w:t>
      </w:r>
    </w:p>
    <w:p w:rsidR="00911731" w:rsidRPr="001D7584" w:rsidRDefault="00911731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11731" w:rsidRPr="006668C1" w:rsidRDefault="00911731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Оценивание </w:t>
      </w:r>
      <w:r w:rsidR="00536586"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итогов практики 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>руководител</w:t>
      </w:r>
      <w:r w:rsidR="00536586"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>ем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от базы практики</w:t>
      </w:r>
    </w:p>
    <w:p w:rsidR="006C5568" w:rsidRPr="001D7584" w:rsidRDefault="006C5568" w:rsidP="006C5568">
      <w:pPr>
        <w:suppressAutoHyphens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D7584">
        <w:rPr>
          <w:rFonts w:ascii="Times New Roman" w:eastAsia="Calibri" w:hAnsi="Times New Roman"/>
          <w:sz w:val="26"/>
          <w:szCs w:val="26"/>
        </w:rPr>
        <w:t xml:space="preserve">Оценка по результатам практики обучающихся </w:t>
      </w:r>
      <w:r w:rsidRPr="001D7584">
        <w:rPr>
          <w:rFonts w:ascii="Times New Roman" w:eastAsia="Calibri" w:hAnsi="Times New Roman"/>
          <w:b/>
          <w:sz w:val="26"/>
          <w:szCs w:val="26"/>
        </w:rPr>
        <w:t>педагогических ОП</w:t>
      </w:r>
      <w:r w:rsidRPr="001D7584">
        <w:rPr>
          <w:rFonts w:ascii="Times New Roman" w:eastAsia="Calibri" w:hAnsi="Times New Roman"/>
          <w:sz w:val="26"/>
          <w:szCs w:val="26"/>
        </w:rPr>
        <w:t xml:space="preserve"> вносится руководителями от базы практики в «</w:t>
      </w:r>
      <w:r w:rsidRPr="00EF56AD">
        <w:rPr>
          <w:rFonts w:ascii="Times New Roman" w:eastAsia="Calibri" w:hAnsi="Times New Roman"/>
          <w:i/>
          <w:sz w:val="26"/>
          <w:szCs w:val="26"/>
        </w:rPr>
        <w:t>Оценочную ведомость по итогам практики</w:t>
      </w:r>
      <w:r w:rsidRPr="001D7584">
        <w:rPr>
          <w:rFonts w:ascii="Times New Roman" w:eastAsia="Calibri" w:hAnsi="Times New Roman"/>
          <w:sz w:val="26"/>
          <w:szCs w:val="26"/>
        </w:rPr>
        <w:t>» (раздел 6 дневника-отчета)</w:t>
      </w:r>
      <w:r w:rsidR="00536586">
        <w:rPr>
          <w:rFonts w:ascii="Times New Roman" w:eastAsia="Calibri" w:hAnsi="Times New Roman"/>
          <w:sz w:val="26"/>
          <w:szCs w:val="26"/>
        </w:rPr>
        <w:t xml:space="preserve"> в течение всей практики</w:t>
      </w:r>
      <w:r w:rsidRPr="001D7584">
        <w:rPr>
          <w:rFonts w:ascii="Times New Roman" w:eastAsia="Calibri" w:hAnsi="Times New Roman"/>
          <w:sz w:val="26"/>
          <w:szCs w:val="26"/>
        </w:rPr>
        <w:t>, а итоговая оценка отражается в характеристике (раздел 7 дневника - отчета).</w:t>
      </w:r>
    </w:p>
    <w:p w:rsidR="00325303" w:rsidRPr="001D7584" w:rsidRDefault="00325303" w:rsidP="00325303">
      <w:pPr>
        <w:suppressAutoHyphens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D7584">
        <w:rPr>
          <w:rFonts w:ascii="Times New Roman" w:eastAsia="Calibri" w:hAnsi="Times New Roman"/>
          <w:sz w:val="26"/>
          <w:szCs w:val="26"/>
        </w:rPr>
        <w:t xml:space="preserve">Оценка по результатам практики обучающихся </w:t>
      </w:r>
      <w:r w:rsidRPr="001D7584">
        <w:rPr>
          <w:rFonts w:ascii="Times New Roman" w:eastAsia="Calibri" w:hAnsi="Times New Roman"/>
          <w:b/>
          <w:sz w:val="26"/>
          <w:szCs w:val="26"/>
        </w:rPr>
        <w:t>непедагогических ОП</w:t>
      </w:r>
      <w:r w:rsidRPr="001D7584">
        <w:rPr>
          <w:rFonts w:ascii="Times New Roman" w:eastAsia="Calibri" w:hAnsi="Times New Roman"/>
          <w:sz w:val="26"/>
          <w:szCs w:val="26"/>
        </w:rPr>
        <w:t xml:space="preserve"> вносится руководителем от базы практики в характеристику</w:t>
      </w:r>
      <w:r w:rsidR="00EC5AAE" w:rsidRPr="001D7584">
        <w:rPr>
          <w:rFonts w:ascii="Times New Roman" w:eastAsia="Calibri" w:hAnsi="Times New Roman"/>
          <w:sz w:val="26"/>
          <w:szCs w:val="26"/>
        </w:rPr>
        <w:t>, выданную</w:t>
      </w:r>
      <w:r w:rsidRPr="001D7584">
        <w:rPr>
          <w:rFonts w:ascii="Times New Roman" w:eastAsia="Calibri" w:hAnsi="Times New Roman"/>
          <w:sz w:val="26"/>
          <w:szCs w:val="26"/>
        </w:rPr>
        <w:t xml:space="preserve"> на </w:t>
      </w:r>
      <w:r w:rsidR="00C7737B" w:rsidRPr="001D7584">
        <w:rPr>
          <w:rFonts w:ascii="Times New Roman" w:eastAsia="Calibri" w:hAnsi="Times New Roman"/>
          <w:sz w:val="26"/>
          <w:szCs w:val="26"/>
        </w:rPr>
        <w:t xml:space="preserve">обучающегося </w:t>
      </w:r>
      <w:r w:rsidR="00C7737B">
        <w:rPr>
          <w:rFonts w:ascii="Times New Roman" w:eastAsia="Calibri" w:hAnsi="Times New Roman"/>
          <w:sz w:val="26"/>
          <w:szCs w:val="26"/>
          <w:lang w:val="kk-KZ"/>
        </w:rPr>
        <w:t xml:space="preserve">после завершения практики </w:t>
      </w:r>
      <w:r w:rsidRPr="001D7584">
        <w:rPr>
          <w:rFonts w:ascii="Times New Roman" w:eastAsia="Calibri" w:hAnsi="Times New Roman"/>
          <w:sz w:val="26"/>
          <w:szCs w:val="26"/>
        </w:rPr>
        <w:t>(раздел 6 дневника - отчета).</w:t>
      </w:r>
      <w:r w:rsidR="00536586">
        <w:rPr>
          <w:rFonts w:ascii="Times New Roman" w:eastAsia="Calibri" w:hAnsi="Times New Roman"/>
          <w:sz w:val="26"/>
          <w:szCs w:val="26"/>
        </w:rPr>
        <w:t xml:space="preserve"> В течение всей практики руководителем</w:t>
      </w:r>
      <w:r w:rsidR="00883E60">
        <w:rPr>
          <w:rFonts w:ascii="Times New Roman" w:eastAsia="Calibri" w:hAnsi="Times New Roman"/>
          <w:sz w:val="26"/>
          <w:szCs w:val="26"/>
          <w:lang w:val="kk-KZ"/>
        </w:rPr>
        <w:t xml:space="preserve"> (-ми)</w:t>
      </w:r>
      <w:r w:rsidR="00536586">
        <w:rPr>
          <w:rFonts w:ascii="Times New Roman" w:eastAsia="Calibri" w:hAnsi="Times New Roman"/>
          <w:sz w:val="26"/>
          <w:szCs w:val="26"/>
        </w:rPr>
        <w:t xml:space="preserve"> </w:t>
      </w:r>
      <w:r w:rsidR="0009504F">
        <w:rPr>
          <w:rFonts w:ascii="Times New Roman" w:eastAsia="Calibri" w:hAnsi="Times New Roman"/>
          <w:sz w:val="26"/>
          <w:szCs w:val="26"/>
        </w:rPr>
        <w:t>осуществляется</w:t>
      </w:r>
      <w:r w:rsidR="00536586">
        <w:rPr>
          <w:rFonts w:ascii="Times New Roman" w:eastAsia="Calibri" w:hAnsi="Times New Roman"/>
          <w:sz w:val="26"/>
          <w:szCs w:val="26"/>
        </w:rPr>
        <w:t xml:space="preserve"> корректирующее оценивание.</w:t>
      </w:r>
    </w:p>
    <w:p w:rsidR="00911731" w:rsidRPr="001D7584" w:rsidRDefault="00911731" w:rsidP="00325303">
      <w:pPr>
        <w:suppressAutoHyphens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11731" w:rsidRPr="006668C1" w:rsidRDefault="00911731" w:rsidP="009117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 xml:space="preserve">  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Оценивание </w:t>
      </w:r>
      <w:r w:rsidR="00883E60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 xml:space="preserve">итогов практики 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>кафедр</w:t>
      </w:r>
      <w:r w:rsidR="00883E60">
        <w:rPr>
          <w:rFonts w:ascii="Times New Roman" w:hAnsi="Times New Roman" w:cs="Times New Roman"/>
          <w:b/>
          <w:i/>
          <w:color w:val="002060"/>
          <w:sz w:val="26"/>
          <w:szCs w:val="26"/>
          <w:lang w:val="kk-KZ"/>
        </w:rPr>
        <w:t>ой</w:t>
      </w:r>
      <w:r w:rsidRPr="006668C1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университета </w:t>
      </w:r>
    </w:p>
    <w:p w:rsidR="003D6396" w:rsidRPr="001D7584" w:rsidRDefault="00BC3A0B" w:rsidP="006C5568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>Защита дневнико</w:t>
      </w:r>
      <w:r w:rsidR="00DF7287" w:rsidRPr="001D7584">
        <w:rPr>
          <w:rFonts w:ascii="Times New Roman" w:hAnsi="Times New Roman" w:cs="Times New Roman"/>
          <w:sz w:val="26"/>
          <w:szCs w:val="26"/>
        </w:rPr>
        <w:t>в-отчетов</w:t>
      </w:r>
      <w:r w:rsidR="00C773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F7287" w:rsidRPr="001D7584">
        <w:rPr>
          <w:rFonts w:ascii="Times New Roman" w:hAnsi="Times New Roman" w:cs="Times New Roman"/>
          <w:sz w:val="26"/>
          <w:szCs w:val="26"/>
        </w:rPr>
        <w:t xml:space="preserve">по практике проводится на </w:t>
      </w:r>
      <w:r w:rsidR="00DF7287" w:rsidRPr="001D7584">
        <w:rPr>
          <w:rFonts w:ascii="Times New Roman" w:hAnsi="Times New Roman" w:cs="Times New Roman"/>
          <w:b/>
          <w:sz w:val="26"/>
          <w:szCs w:val="26"/>
        </w:rPr>
        <w:t>итоговой конференции</w:t>
      </w:r>
      <w:r w:rsidR="00DF7287" w:rsidRPr="001D7584">
        <w:rPr>
          <w:rFonts w:ascii="Times New Roman" w:hAnsi="Times New Roman" w:cs="Times New Roman"/>
          <w:sz w:val="26"/>
          <w:szCs w:val="26"/>
        </w:rPr>
        <w:t xml:space="preserve">, организуемой руководителем от кафедры университета. </w:t>
      </w:r>
    </w:p>
    <w:p w:rsidR="00DF7287" w:rsidRPr="001D7584" w:rsidRDefault="00DF7287" w:rsidP="006C5568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584">
        <w:rPr>
          <w:rFonts w:ascii="Times New Roman" w:hAnsi="Times New Roman" w:cs="Times New Roman"/>
          <w:b/>
          <w:sz w:val="26"/>
          <w:szCs w:val="26"/>
        </w:rPr>
        <w:t>Итоговая оценка</w:t>
      </w:r>
      <w:r w:rsidRPr="001D7584">
        <w:rPr>
          <w:rFonts w:ascii="Times New Roman" w:hAnsi="Times New Roman" w:cs="Times New Roman"/>
          <w:sz w:val="26"/>
          <w:szCs w:val="26"/>
        </w:rPr>
        <w:t xml:space="preserve"> по практике выставляется как </w:t>
      </w:r>
      <w:r w:rsidRPr="001D7584">
        <w:rPr>
          <w:rFonts w:ascii="Times New Roman" w:hAnsi="Times New Roman" w:cs="Times New Roman"/>
          <w:b/>
          <w:sz w:val="26"/>
          <w:szCs w:val="26"/>
        </w:rPr>
        <w:t>среднее арифметическое число</w:t>
      </w:r>
      <w:r w:rsidRPr="001D7584">
        <w:rPr>
          <w:rFonts w:ascii="Times New Roman" w:hAnsi="Times New Roman" w:cs="Times New Roman"/>
          <w:sz w:val="26"/>
          <w:szCs w:val="26"/>
        </w:rPr>
        <w:t>, которое формируется из оценок руководителя практики от организации/учреждения/предприятия, руководителя (-ей) практики от кафедр университета и членов комиссии, назначенных приказом председателя правления-ректора.</w:t>
      </w:r>
    </w:p>
    <w:p w:rsidR="003D6396" w:rsidRPr="001D7584" w:rsidRDefault="00DF7287" w:rsidP="006C5568">
      <w:pPr>
        <w:suppressAutoHyphens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D7584">
        <w:rPr>
          <w:rFonts w:ascii="Times New Roman" w:hAnsi="Times New Roman" w:cs="Times New Roman"/>
          <w:sz w:val="26"/>
          <w:szCs w:val="26"/>
        </w:rPr>
        <w:t xml:space="preserve">Обучающиеся, не прошедшие практику, не выполнившие </w:t>
      </w:r>
      <w:r w:rsidR="005E5E67" w:rsidRPr="001D758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1D7584">
        <w:rPr>
          <w:rFonts w:ascii="Times New Roman" w:hAnsi="Times New Roman" w:cs="Times New Roman"/>
          <w:sz w:val="26"/>
          <w:szCs w:val="26"/>
        </w:rPr>
        <w:t xml:space="preserve">практики, получившие отрицательный отзыв о работе или неудовлетворительную оценку при защите отчета, направляются на повторное прохождение практики в следующем академическом периоде параллельно с теоретическим обучением. </w:t>
      </w:r>
    </w:p>
    <w:p w:rsidR="00583812" w:rsidRPr="00742243" w:rsidRDefault="00583812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9129E" w:rsidRPr="00742243" w:rsidRDefault="00EE5016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74224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Подробную </w:t>
      </w:r>
      <w:r w:rsidR="00C9129E" w:rsidRPr="0074224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информацию об организации и проведении профессиональной практики в университете Вы найдете </w:t>
      </w:r>
      <w:r w:rsidR="007B452A" w:rsidRPr="0074224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в Правилах, размещенных </w:t>
      </w:r>
      <w:r w:rsidR="00C9129E" w:rsidRPr="0074224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на официальном сайте университета в разделе «Образование» далее «Профессиональная практика» – во вкладке «Нормативные документы». </w:t>
      </w:r>
    </w:p>
    <w:p w:rsidR="000E1F79" w:rsidRPr="001D7584" w:rsidRDefault="000E1F79" w:rsidP="00E82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4E8D" w:rsidRPr="001D7584" w:rsidRDefault="00CC4E8D" w:rsidP="00C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211"/>
      <w:r w:rsidRPr="001D7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оценки учебных достижений обучающихся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93"/>
        <w:gridCol w:w="2551"/>
        <w:gridCol w:w="2552"/>
      </w:tblGrid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z212"/>
            <w:bookmarkEnd w:id="1"/>
            <w:r w:rsidRPr="00CC4E8D">
              <w:rPr>
                <w:rFonts w:ascii="Times New Roman" w:hAnsi="Times New Roman" w:cs="Times New Roman"/>
                <w:b/>
                <w:color w:val="000000"/>
                <w:sz w:val="20"/>
              </w:rPr>
              <w:t>Оценка по буквенной системе</w:t>
            </w:r>
          </w:p>
        </w:tc>
        <w:bookmarkEnd w:id="2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CC4E8D">
              <w:rPr>
                <w:rFonts w:ascii="Times New Roman" w:hAnsi="Times New Roman" w:cs="Times New Roman"/>
                <w:b/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CC4E8D">
              <w:rPr>
                <w:rFonts w:ascii="Times New Roman" w:hAnsi="Times New Roman" w:cs="Times New Roman"/>
                <w:b/>
                <w:color w:val="000000"/>
                <w:sz w:val="20"/>
              </w:rPr>
              <w:t>Процентное содержание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CC4E8D">
              <w:rPr>
                <w:rFonts w:ascii="Times New Roman" w:hAnsi="Times New Roman" w:cs="Times New Roman"/>
                <w:b/>
                <w:color w:val="000000"/>
                <w:sz w:val="20"/>
              </w:rPr>
              <w:t>Оценка по традиционной системе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21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</w:tc>
        <w:bookmarkEnd w:id="3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95-100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Отлично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22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А-</w:t>
            </w:r>
          </w:p>
        </w:tc>
        <w:bookmarkEnd w:id="4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90-94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" w:name="z22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В+</w:t>
            </w:r>
          </w:p>
        </w:tc>
        <w:bookmarkEnd w:id="5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85-89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Хорошо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23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</w:p>
        </w:tc>
        <w:bookmarkEnd w:id="6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80-84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" w:name="z23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В-</w:t>
            </w:r>
          </w:p>
        </w:tc>
        <w:bookmarkEnd w:id="7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75-79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24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С+</w:t>
            </w:r>
          </w:p>
        </w:tc>
        <w:bookmarkEnd w:id="8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70-74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" w:name="z24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</w:p>
        </w:tc>
        <w:bookmarkEnd w:id="9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65-69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Удовлетворительно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" w:name="z25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С-</w:t>
            </w:r>
          </w:p>
        </w:tc>
        <w:bookmarkEnd w:id="10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1,67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60-64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" w:name="z25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D+</w:t>
            </w:r>
          </w:p>
        </w:tc>
        <w:bookmarkEnd w:id="11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1,33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55-59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" w:name="z26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bookmarkEnd w:id="12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50-54</w:t>
            </w:r>
          </w:p>
        </w:tc>
        <w:tc>
          <w:tcPr>
            <w:tcW w:w="2552" w:type="dxa"/>
            <w:vMerge/>
          </w:tcPr>
          <w:p w:rsidR="00CC4E8D" w:rsidRPr="00CC4E8D" w:rsidRDefault="00CC4E8D" w:rsidP="00CC4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" w:name="z267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FX</w:t>
            </w:r>
          </w:p>
        </w:tc>
        <w:bookmarkEnd w:id="13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25-49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CC4E8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Неудовлетворительно</w:t>
            </w:r>
          </w:p>
        </w:tc>
      </w:tr>
      <w:tr w:rsidR="00CC4E8D" w:rsidRPr="00CC4E8D" w:rsidTr="00CC4E8D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" w:name="z272"/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F</w:t>
            </w:r>
          </w:p>
        </w:tc>
        <w:bookmarkEnd w:id="14"/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E8D" w:rsidRPr="00CC4E8D" w:rsidRDefault="00CC4E8D" w:rsidP="001D758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C4E8D">
              <w:rPr>
                <w:rFonts w:ascii="Times New Roman" w:hAnsi="Times New Roman" w:cs="Times New Roman"/>
                <w:color w:val="000000"/>
                <w:sz w:val="20"/>
              </w:rPr>
              <w:t>0-24</w:t>
            </w:r>
          </w:p>
        </w:tc>
        <w:tc>
          <w:tcPr>
            <w:tcW w:w="2552" w:type="dxa"/>
            <w:vMerge/>
          </w:tcPr>
          <w:p w:rsidR="00CC4E8D" w:rsidRPr="00CC4E8D" w:rsidRDefault="00CC4E8D" w:rsidP="00C140FE">
            <w:pPr>
              <w:rPr>
                <w:rFonts w:ascii="Times New Roman" w:hAnsi="Times New Roman" w:cs="Times New Roman"/>
              </w:rPr>
            </w:pPr>
          </w:p>
        </w:tc>
      </w:tr>
    </w:tbl>
    <w:p w:rsidR="00586ECE" w:rsidRDefault="00586ECE" w:rsidP="001D75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86ECE" w:rsidSect="006200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3"/>
    <w:rsid w:val="00047F5E"/>
    <w:rsid w:val="000574C3"/>
    <w:rsid w:val="0009504F"/>
    <w:rsid w:val="000E1F79"/>
    <w:rsid w:val="000F07D5"/>
    <w:rsid w:val="00187408"/>
    <w:rsid w:val="001D5D87"/>
    <w:rsid w:val="001D7584"/>
    <w:rsid w:val="00261034"/>
    <w:rsid w:val="002D70B3"/>
    <w:rsid w:val="00325303"/>
    <w:rsid w:val="003D6396"/>
    <w:rsid w:val="004D14D7"/>
    <w:rsid w:val="005111F8"/>
    <w:rsid w:val="00536586"/>
    <w:rsid w:val="00583812"/>
    <w:rsid w:val="00586ECE"/>
    <w:rsid w:val="00592254"/>
    <w:rsid w:val="005E5E67"/>
    <w:rsid w:val="0062009E"/>
    <w:rsid w:val="006668C1"/>
    <w:rsid w:val="006C5568"/>
    <w:rsid w:val="00742243"/>
    <w:rsid w:val="007B452A"/>
    <w:rsid w:val="0081342A"/>
    <w:rsid w:val="00826E6C"/>
    <w:rsid w:val="00883E60"/>
    <w:rsid w:val="008B71FF"/>
    <w:rsid w:val="008C4072"/>
    <w:rsid w:val="00901636"/>
    <w:rsid w:val="00911731"/>
    <w:rsid w:val="00934CB3"/>
    <w:rsid w:val="00A41BB3"/>
    <w:rsid w:val="00A43B8D"/>
    <w:rsid w:val="00A5214E"/>
    <w:rsid w:val="00A76201"/>
    <w:rsid w:val="00AB4047"/>
    <w:rsid w:val="00AF1493"/>
    <w:rsid w:val="00B14B2A"/>
    <w:rsid w:val="00BC3A0B"/>
    <w:rsid w:val="00C10B2B"/>
    <w:rsid w:val="00C7737B"/>
    <w:rsid w:val="00C9129E"/>
    <w:rsid w:val="00CC4E8D"/>
    <w:rsid w:val="00DF7287"/>
    <w:rsid w:val="00E611DD"/>
    <w:rsid w:val="00E82ABE"/>
    <w:rsid w:val="00EC5AAE"/>
    <w:rsid w:val="00EE5016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F1EE-DF75-4152-AC6B-DE22877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42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42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44</cp:revision>
  <dcterms:created xsi:type="dcterms:W3CDTF">2023-12-13T03:55:00Z</dcterms:created>
  <dcterms:modified xsi:type="dcterms:W3CDTF">2023-12-26T05:12:00Z</dcterms:modified>
</cp:coreProperties>
</file>