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5" w:rsidRPr="008E6C35" w:rsidRDefault="008E6C35" w:rsidP="008E6C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населения при аварии на химическом объекте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Химически опасные объекты (ХОО) - объекты, хранящие и использующие в своем производстве сильно действующие ядовитые вещества (СДЯВ) (хлор и аммиак), аварии на которых могут привести к массовому поражению (отравлению) людей, животных и растений (чрезвычайная ситуация (ЧС) техногенного характера).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При аварии на химически опасном объекте, проживающее население и расположенные объекты вблизи ХОО, оповещаются единым сигналом «ВНИМАНИЕ ВСЕМ!», путем включения сирен. По этому сигналу необходимо включить все имеющиеся местные радио- телеканалы и прослушать экстренное сообщение о ЧС и правила поведения.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Информация содержит в себе: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на каком объекте произошла авария;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направление и масштабы распространения зараженного облака сильно действующего ядовитого вещества;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куда (в какой район) необходимо выходить из зоны заражения.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Прослушав информацию люди, оказавшиеся в поражающей зоне, должны: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обеспечить защиту органов дыхания – подручными средствами защиты (полотенца, варежки, шарфы, ветошь, смоченные в воде);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закрыть окна, форточки, отключить газ, электронагревательные и бытовые приборы, погасить огонь в печках;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 xml:space="preserve">- одеть детей, взять </w:t>
      </w:r>
      <w:proofErr w:type="gramStart"/>
      <w:r w:rsidRPr="008E6C35"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proofErr w:type="gramEnd"/>
      <w:r w:rsidRPr="008E6C35">
        <w:rPr>
          <w:rFonts w:ascii="Times New Roman" w:eastAsia="Times New Roman" w:hAnsi="Times New Roman" w:cs="Times New Roman"/>
          <w:sz w:val="28"/>
          <w:szCs w:val="28"/>
        </w:rPr>
        <w:t xml:space="preserve"> из теплой одежды и питания, аптечку, предупредить соседей;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быстро и без паники выйти из дома, организации в указанном направлении;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 xml:space="preserve">- если сигнал «Внимание ВСЕМ!» застал Вас на улице, то необходимо действовать </w:t>
      </w:r>
      <w:proofErr w:type="gramStart"/>
      <w:r w:rsidRPr="008E6C35">
        <w:rPr>
          <w:rFonts w:ascii="Times New Roman" w:eastAsia="Times New Roman" w:hAnsi="Times New Roman" w:cs="Times New Roman"/>
          <w:sz w:val="28"/>
          <w:szCs w:val="28"/>
        </w:rPr>
        <w:t>согласно указаний</w:t>
      </w:r>
      <w:proofErr w:type="gramEnd"/>
      <w:r w:rsidRPr="008E6C35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правоохранительных органов – службы охраны общественного порядка.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При движении по зараженной местности необходимо соблюдать правила: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двигаться быстро в сторону перпендикулярную направлению ветра на хорошо проветриваемый участок местности (возвышенность, не покрытую растительностью) на расстояние не менее 1,5 км от предыдущего места пребывания до получения дальнейших указаний служб ГО и ЧС;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избегать закрытых дворов, низин, участков с плотной застройкой;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при обнаружении капель сильнодействующих ядовитых веществ на коже, одежде, обуви снять их тампоном из бумаги, ветоши или носовым платком;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при необходимости оказать помощь пострадавшим детям, престарелым или неспособным двигаться самостоятельно людям;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после выхода из зоны заражения пройти обязательно санитарную обработку.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В случае отравления СДЯВ: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6C35">
        <w:rPr>
          <w:rFonts w:ascii="Times New Roman" w:eastAsia="Times New Roman" w:hAnsi="Times New Roman" w:cs="Times New Roman"/>
          <w:sz w:val="28"/>
          <w:szCs w:val="28"/>
        </w:rPr>
        <w:t>• хлором – появляется резкая грудная боль, резь в глазах, слезотечение, сухой кашель, рвота, нарушение координации, отдышка;</w:t>
      </w:r>
      <w:proofErr w:type="gramEnd"/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6C35">
        <w:rPr>
          <w:rFonts w:ascii="Times New Roman" w:eastAsia="Times New Roman" w:hAnsi="Times New Roman" w:cs="Times New Roman"/>
          <w:sz w:val="28"/>
          <w:szCs w:val="28"/>
        </w:rPr>
        <w:t>• аммиак – появляется насморк, кашель, затруднение дыхания, удушье, нарушение частоты пульса, поражение кожных покровов (жжение, зуд кожи, покраснение, резь в глазах, слезотечение).</w:t>
      </w:r>
      <w:proofErr w:type="gramEnd"/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первой медицинской помощи: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пострадавшего необходимо вынести из зоны заражения, на свежий воздух, дать тепло, покой, кожу и слизистые промыть водой;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при отравлении хлором – 2% раствором пищевой соды в течение 15 минут (на стакан воды – 1,5-2 чайные ложки соды), дать подышать парами воды и питье (горячее молоко);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- при отравлении аммиаком – 5% раствором борной кислоты в течение 15 минут, напоить теплым молоком, в глаза закапать чистую воду, в нос теплое растительное масло.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35">
        <w:rPr>
          <w:rFonts w:ascii="Times New Roman" w:eastAsia="Times New Roman" w:hAnsi="Times New Roman" w:cs="Times New Roman"/>
          <w:sz w:val="28"/>
          <w:szCs w:val="28"/>
        </w:rPr>
        <w:t>При тяжелых отравлениях госпитализировать в лечебное учреждение.</w:t>
      </w:r>
    </w:p>
    <w:p w:rsidR="00F320B2" w:rsidRPr="008E6C35" w:rsidRDefault="00F320B2" w:rsidP="008E6C35">
      <w:pPr>
        <w:spacing w:after="0" w:line="240" w:lineRule="auto"/>
        <w:jc w:val="both"/>
        <w:rPr>
          <w:sz w:val="28"/>
          <w:szCs w:val="28"/>
        </w:rPr>
      </w:pPr>
    </w:p>
    <w:sectPr w:rsidR="00F320B2" w:rsidRPr="008E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C35"/>
    <w:rsid w:val="008E6C35"/>
    <w:rsid w:val="00F3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E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>HOME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2016-05-04T09:31:00Z</dcterms:created>
  <dcterms:modified xsi:type="dcterms:W3CDTF">2016-05-04T09:31:00Z</dcterms:modified>
</cp:coreProperties>
</file>