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33" w:rsidRDefault="00B04A33" w:rsidP="00B04A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УНИВЕРСИТЕТ</w:t>
      </w:r>
      <w:r w:rsidR="003E47DB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58B5">
        <w:rPr>
          <w:rFonts w:ascii="Times New Roman" w:hAnsi="Times New Roman" w:cs="Times New Roman"/>
          <w:b/>
          <w:sz w:val="28"/>
          <w:szCs w:val="28"/>
          <w:lang w:val="kk-KZ"/>
        </w:rPr>
        <w:t>ПРОФЕССОРЛЫҚ-ОҚЫТУШЫ ҚҰРАМ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ЫНА</w:t>
      </w:r>
      <w:r w:rsidRPr="00B758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БІЛІ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КТІЛІКТІ АРТТЫРУ КУРСТАРЫ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B04A33" w:rsidRPr="00EF35FE" w:rsidTr="00D93493">
        <w:trPr>
          <w:trHeight w:val="554"/>
        </w:trPr>
        <w:tc>
          <w:tcPr>
            <w:tcW w:w="704" w:type="dxa"/>
          </w:tcPr>
          <w:p w:rsidR="00B04A33" w:rsidRPr="00B47563" w:rsidRDefault="00B04A33" w:rsidP="008B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B04A33" w:rsidRPr="00EF35FE" w:rsidRDefault="00B04A33" w:rsidP="00D93493">
            <w:pPr>
              <w:widowControl w:val="0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Курстың</w:t>
            </w:r>
            <w:r w:rsidRPr="00EF35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  <w:p w:rsidR="00B04A33" w:rsidRPr="00EF35FE" w:rsidRDefault="00B04A33" w:rsidP="008B75D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</w:tr>
      <w:tr w:rsidR="00B04A33" w:rsidRPr="00EF35FE" w:rsidTr="00D93493">
        <w:trPr>
          <w:trHeight w:val="591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«Жоғары оқу орнында гранттық жобалау қызметін іске асыруды ғылыми-әдістемелік қамтамасыз ету»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714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pStyle w:val="a4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Университетте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инклюзивті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ортаны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ұйымдастыруға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жағдай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процесін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4336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567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«Университетте кәсі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</w:t>
            </w:r>
            <w:r w:rsidRPr="00433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бейімдеу жұмысын ұйымдастырудың заманауи тәсілдері»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407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336A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«Жоғары оқу орындарында сапаны ішкі қамтамасыз ету жүйесін баптау»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327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Жасанды интеллект: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бастапқыдан қолдануға дейін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262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4756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B04A33" w:rsidRPr="00433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курстарды құру теориясы мен практикасы (Courser)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-</w:t>
            </w:r>
          </w:p>
        </w:tc>
      </w:tr>
      <w:tr w:rsidR="00B04A33" w:rsidRPr="00EF35FE" w:rsidTr="00D93493">
        <w:trPr>
          <w:trHeight w:val="181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2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беру саласындағы ІТ-құзыреттер»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271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CF3EDF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2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берудегі цифрлық технологиялар»</w:t>
            </w:r>
          </w:p>
        </w:tc>
        <w:tc>
          <w:tcPr>
            <w:tcW w:w="1134" w:type="dxa"/>
          </w:tcPr>
          <w:p w:rsidR="00B04A33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206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2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«Жоғары білім беру жүйесіндегі менеджмент»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206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26322D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ChartGPT</w:t>
            </w:r>
            <w:proofErr w:type="spellEnd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педагогтарға</w:t>
            </w:r>
            <w:proofErr w:type="spellEnd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551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2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беру ұйымдарындағы АКТ және заманауи педагогикалық технологиялар»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461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CF3EDF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2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«Жоғары білім беру жүйесіндегі микроквалификация: тұжырымдама, әдіснама және қағидаттар»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313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7237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«ЖОО-да ғылыми-зерттеу жұмысын ұйымдастыру»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106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26322D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әлеуетін</w:t>
            </w:r>
            <w:proofErr w:type="spellEnd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күшейту</w:t>
            </w:r>
            <w:proofErr w:type="spellEnd"/>
            <w:r w:rsidRPr="008723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433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26322D" w:rsidRDefault="00B04A33" w:rsidP="008B75D8">
            <w:pPr>
              <w:widowControl w:val="0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7237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«Зерттеу әдістері және жоғары импакт-факторы бар журналдарда мақалалар жариялау: Scopus»</w:t>
            </w:r>
          </w:p>
        </w:tc>
        <w:tc>
          <w:tcPr>
            <w:tcW w:w="1134" w:type="dxa"/>
          </w:tcPr>
          <w:p w:rsidR="00B04A33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70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7237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«Аралас оқыту: тиімді енгізу қағидаттары мен әдістемесі»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70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2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«Кәсіби құзыреттерді дамыту»</w:t>
            </w:r>
          </w:p>
        </w:tc>
        <w:tc>
          <w:tcPr>
            <w:tcW w:w="1134" w:type="dxa"/>
          </w:tcPr>
          <w:p w:rsidR="00B04A33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518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1B64B1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72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оқу орны жағдайында зерттеу қызметін ұйымдастыру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134" w:type="dxa"/>
          </w:tcPr>
          <w:p w:rsidR="00B04A33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413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1B64B1" w:rsidRDefault="00B04A33" w:rsidP="008B75D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 w:rsidRPr="008723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«Жоғары оқу орны жағдайындағы инновациялық педагогика»</w:t>
            </w:r>
          </w:p>
        </w:tc>
        <w:tc>
          <w:tcPr>
            <w:tcW w:w="1134" w:type="dxa"/>
          </w:tcPr>
          <w:p w:rsidR="00B04A33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541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72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курстардың жаппай ашылуы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о</w:t>
            </w:r>
            <w:r w:rsidRPr="00872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шыларды әзірлеу және іске асыру»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B04A33" w:rsidRPr="00EF35FE" w:rsidTr="00D93493">
        <w:trPr>
          <w:trHeight w:val="70"/>
        </w:trPr>
        <w:tc>
          <w:tcPr>
            <w:tcW w:w="704" w:type="dxa"/>
          </w:tcPr>
          <w:p w:rsidR="00B04A33" w:rsidRPr="00B47563" w:rsidRDefault="00B04A33" w:rsidP="00B04A33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4A33" w:rsidRPr="00EF35FE" w:rsidRDefault="00B04A33" w:rsidP="008B75D8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52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52FF">
              <w:rPr>
                <w:rFonts w:ascii="Times New Roman" w:hAnsi="Times New Roman" w:cs="Times New Roman"/>
                <w:sz w:val="28"/>
                <w:szCs w:val="28"/>
              </w:rPr>
              <w:t>Жобалық</w:t>
            </w:r>
            <w:proofErr w:type="spellEnd"/>
            <w:r w:rsidRPr="00A352FF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(ISO 21500 стандарты </w:t>
            </w:r>
            <w:proofErr w:type="spellStart"/>
            <w:r w:rsidRPr="00A352F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352F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134" w:type="dxa"/>
          </w:tcPr>
          <w:p w:rsidR="00B04A33" w:rsidRPr="00EF35FE" w:rsidRDefault="00B04A33" w:rsidP="008B75D8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72</w:t>
            </w:r>
          </w:p>
        </w:tc>
      </w:tr>
    </w:tbl>
    <w:p w:rsidR="00B04A33" w:rsidRPr="004336A4" w:rsidRDefault="00B04A33" w:rsidP="00B04A33">
      <w:pPr>
        <w:jc w:val="center"/>
        <w:rPr>
          <w:lang w:val="kk-KZ"/>
        </w:rPr>
      </w:pPr>
    </w:p>
    <w:p w:rsidR="00E54938" w:rsidRDefault="00B47563"/>
    <w:sectPr w:rsidR="00E5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43B2F"/>
    <w:multiLevelType w:val="hybridMultilevel"/>
    <w:tmpl w:val="3C26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33"/>
    <w:rsid w:val="001C3801"/>
    <w:rsid w:val="003E47DB"/>
    <w:rsid w:val="00496B58"/>
    <w:rsid w:val="00621698"/>
    <w:rsid w:val="00891372"/>
    <w:rsid w:val="00B04A33"/>
    <w:rsid w:val="00B47563"/>
    <w:rsid w:val="00BB11CA"/>
    <w:rsid w:val="00BB3C57"/>
    <w:rsid w:val="00D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6274-4D40-464C-9124-56CA3E5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Бакытжан Келгембаева</dc:creator>
  <cp:keywords/>
  <dc:description/>
  <cp:lastModifiedBy>Пользователь Windows</cp:lastModifiedBy>
  <cp:revision>4</cp:revision>
  <dcterms:created xsi:type="dcterms:W3CDTF">2024-02-23T09:12:00Z</dcterms:created>
  <dcterms:modified xsi:type="dcterms:W3CDTF">2024-02-26T10:03:00Z</dcterms:modified>
</cp:coreProperties>
</file>