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700" w:rsidRPr="006E3700" w:rsidRDefault="006E3700" w:rsidP="006E370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</w:t>
      </w:r>
      <w:r w:rsidRPr="006E37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КУРСЫ ПОВЫШЕНИЯ КВАЛИФИКАЦИИ ДЛЯ ПЕДАГОГОВ </w:t>
      </w:r>
    </w:p>
    <w:p w:rsidR="006E3700" w:rsidRDefault="006E3700" w:rsidP="006E3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7371"/>
        <w:gridCol w:w="1559"/>
      </w:tblGrid>
      <w:tr w:rsidR="00937805" w:rsidRPr="00366387" w:rsidTr="005B22BD">
        <w:trPr>
          <w:trHeight w:val="481"/>
        </w:trPr>
        <w:tc>
          <w:tcPr>
            <w:tcW w:w="704" w:type="dxa"/>
          </w:tcPr>
          <w:p w:rsidR="00937805" w:rsidRPr="00366387" w:rsidRDefault="00937805" w:rsidP="00FC0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6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7371" w:type="dxa"/>
          </w:tcPr>
          <w:p w:rsidR="00937805" w:rsidRPr="00366387" w:rsidRDefault="00937805" w:rsidP="00FC0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6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 курса</w:t>
            </w:r>
          </w:p>
        </w:tc>
        <w:tc>
          <w:tcPr>
            <w:tcW w:w="1559" w:type="dxa"/>
          </w:tcPr>
          <w:p w:rsidR="00937805" w:rsidRPr="00366387" w:rsidRDefault="00937805" w:rsidP="00FC0CB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6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Количество часов</w:t>
            </w:r>
          </w:p>
        </w:tc>
      </w:tr>
      <w:tr w:rsidR="00937805" w:rsidRPr="00366387" w:rsidTr="00937805">
        <w:tc>
          <w:tcPr>
            <w:tcW w:w="704" w:type="dxa"/>
          </w:tcPr>
          <w:p w:rsidR="00937805" w:rsidRPr="00366387" w:rsidRDefault="00937805" w:rsidP="006E3700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1" w:type="dxa"/>
          </w:tcPr>
          <w:p w:rsidR="00937805" w:rsidRPr="00366387" w:rsidRDefault="00937805" w:rsidP="00FC0C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63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«Химия пәні мазмұнының практикамен сабақтастығында мұғалімнің кәсіби құзыреттілігін дамыту» </w:t>
            </w:r>
          </w:p>
        </w:tc>
        <w:tc>
          <w:tcPr>
            <w:tcW w:w="1559" w:type="dxa"/>
          </w:tcPr>
          <w:p w:rsidR="00937805" w:rsidRPr="00366387" w:rsidRDefault="00937805" w:rsidP="00FC0C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63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135</w:t>
            </w:r>
          </w:p>
        </w:tc>
      </w:tr>
      <w:tr w:rsidR="00937805" w:rsidRPr="00366387" w:rsidTr="0033029A">
        <w:trPr>
          <w:trHeight w:val="611"/>
        </w:trPr>
        <w:tc>
          <w:tcPr>
            <w:tcW w:w="704" w:type="dxa"/>
          </w:tcPr>
          <w:p w:rsidR="00937805" w:rsidRPr="00366387" w:rsidRDefault="00937805" w:rsidP="006E3700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1" w:type="dxa"/>
          </w:tcPr>
          <w:p w:rsidR="00937805" w:rsidRPr="00366387" w:rsidRDefault="00937805" w:rsidP="00FC0C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638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«Бейорганикалық және жалпы химия курсы типтік және күрделенген есептерін шығару әдістемесі»</w:t>
            </w:r>
          </w:p>
        </w:tc>
        <w:tc>
          <w:tcPr>
            <w:tcW w:w="1559" w:type="dxa"/>
          </w:tcPr>
          <w:p w:rsidR="00937805" w:rsidRPr="00366387" w:rsidRDefault="00937805" w:rsidP="00FC0C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63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135</w:t>
            </w:r>
          </w:p>
        </w:tc>
      </w:tr>
      <w:tr w:rsidR="00937805" w:rsidRPr="00366387" w:rsidTr="00937805">
        <w:tc>
          <w:tcPr>
            <w:tcW w:w="704" w:type="dxa"/>
          </w:tcPr>
          <w:p w:rsidR="00937805" w:rsidRPr="00366387" w:rsidRDefault="00937805" w:rsidP="006E3700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1" w:type="dxa"/>
          </w:tcPr>
          <w:p w:rsidR="00937805" w:rsidRPr="00366387" w:rsidRDefault="00937805" w:rsidP="00FC0CBF">
            <w:pPr>
              <w:tabs>
                <w:tab w:val="left" w:pos="89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638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«Биологияны оқытудағы инновациялық технологиялар және ғылыми зерттеулерде заманауи тәсілдерді қолдану әдістемесі» </w:t>
            </w:r>
          </w:p>
        </w:tc>
        <w:tc>
          <w:tcPr>
            <w:tcW w:w="1559" w:type="dxa"/>
          </w:tcPr>
          <w:p w:rsidR="00937805" w:rsidRPr="00366387" w:rsidRDefault="00937805" w:rsidP="00FC0C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63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108</w:t>
            </w:r>
          </w:p>
        </w:tc>
      </w:tr>
      <w:tr w:rsidR="00937805" w:rsidRPr="00366387" w:rsidTr="00937805">
        <w:tc>
          <w:tcPr>
            <w:tcW w:w="704" w:type="dxa"/>
          </w:tcPr>
          <w:p w:rsidR="00937805" w:rsidRPr="00366387" w:rsidRDefault="00937805" w:rsidP="006E3700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1" w:type="dxa"/>
          </w:tcPr>
          <w:p w:rsidR="00937805" w:rsidRPr="00366387" w:rsidRDefault="00937805" w:rsidP="00FC0C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638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«CLIL технологиясын физиканы немесе жаратылыстану пәндерін оқытуда қолдану»</w:t>
            </w:r>
          </w:p>
        </w:tc>
        <w:tc>
          <w:tcPr>
            <w:tcW w:w="1559" w:type="dxa"/>
          </w:tcPr>
          <w:p w:rsidR="00937805" w:rsidRPr="00366387" w:rsidRDefault="00937805" w:rsidP="00FC0C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63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108</w:t>
            </w:r>
          </w:p>
        </w:tc>
      </w:tr>
      <w:tr w:rsidR="00937805" w:rsidRPr="00366387" w:rsidTr="00937805">
        <w:tc>
          <w:tcPr>
            <w:tcW w:w="704" w:type="dxa"/>
          </w:tcPr>
          <w:p w:rsidR="00937805" w:rsidRPr="00366387" w:rsidRDefault="00937805" w:rsidP="006E3700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1" w:type="dxa"/>
          </w:tcPr>
          <w:p w:rsidR="00937805" w:rsidRPr="00366387" w:rsidRDefault="00937805" w:rsidP="00FC0C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63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«Қазақ тілін оқытудың методологиялық негіздері» </w:t>
            </w:r>
          </w:p>
        </w:tc>
        <w:tc>
          <w:tcPr>
            <w:tcW w:w="1559" w:type="dxa"/>
          </w:tcPr>
          <w:p w:rsidR="00937805" w:rsidRPr="00366387" w:rsidRDefault="00937805" w:rsidP="00FC0C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63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135</w:t>
            </w:r>
          </w:p>
        </w:tc>
      </w:tr>
      <w:tr w:rsidR="00937805" w:rsidRPr="00366387" w:rsidTr="00937805">
        <w:tc>
          <w:tcPr>
            <w:tcW w:w="704" w:type="dxa"/>
          </w:tcPr>
          <w:p w:rsidR="00937805" w:rsidRPr="00366387" w:rsidRDefault="00937805" w:rsidP="006E3700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1" w:type="dxa"/>
          </w:tcPr>
          <w:p w:rsidR="00937805" w:rsidRPr="00366387" w:rsidRDefault="00937805" w:rsidP="00FC0C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6387">
              <w:rPr>
                <w:rFonts w:ascii="Times New Roman" w:hAnsi="Times New Roman"/>
                <w:sz w:val="28"/>
                <w:szCs w:val="28"/>
              </w:rPr>
              <w:t>«Методы и технологии преподавания русского языка и литературы (</w:t>
            </w:r>
            <w:proofErr w:type="spellStart"/>
            <w:r w:rsidRPr="00366387">
              <w:rPr>
                <w:rFonts w:ascii="Times New Roman" w:hAnsi="Times New Roman"/>
                <w:sz w:val="28"/>
                <w:szCs w:val="28"/>
              </w:rPr>
              <w:t>компетентностный</w:t>
            </w:r>
            <w:proofErr w:type="spellEnd"/>
            <w:r w:rsidRPr="00366387">
              <w:rPr>
                <w:rFonts w:ascii="Times New Roman" w:hAnsi="Times New Roman"/>
                <w:sz w:val="28"/>
                <w:szCs w:val="28"/>
              </w:rPr>
              <w:t xml:space="preserve"> подход)»</w:t>
            </w:r>
          </w:p>
        </w:tc>
        <w:tc>
          <w:tcPr>
            <w:tcW w:w="1559" w:type="dxa"/>
          </w:tcPr>
          <w:p w:rsidR="00937805" w:rsidRPr="00366387" w:rsidRDefault="00937805" w:rsidP="00FC0C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63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135</w:t>
            </w:r>
          </w:p>
        </w:tc>
      </w:tr>
      <w:tr w:rsidR="00937805" w:rsidRPr="00366387" w:rsidTr="00937805">
        <w:tc>
          <w:tcPr>
            <w:tcW w:w="704" w:type="dxa"/>
          </w:tcPr>
          <w:p w:rsidR="00937805" w:rsidRPr="00366387" w:rsidRDefault="00937805" w:rsidP="006E3700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1" w:type="dxa"/>
          </w:tcPr>
          <w:p w:rsidR="00937805" w:rsidRPr="00366387" w:rsidRDefault="00937805" w:rsidP="0093780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638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«Основы противодействия коррупции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36638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и формирован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ие антикоррупционной культуры»</w:t>
            </w:r>
          </w:p>
        </w:tc>
        <w:tc>
          <w:tcPr>
            <w:tcW w:w="1559" w:type="dxa"/>
          </w:tcPr>
          <w:p w:rsidR="00937805" w:rsidRPr="00366387" w:rsidRDefault="00937805" w:rsidP="00FC0C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63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</w:t>
            </w:r>
          </w:p>
        </w:tc>
      </w:tr>
      <w:tr w:rsidR="00937805" w:rsidRPr="00366387" w:rsidTr="00937805">
        <w:tc>
          <w:tcPr>
            <w:tcW w:w="704" w:type="dxa"/>
          </w:tcPr>
          <w:p w:rsidR="00937805" w:rsidRPr="00366387" w:rsidRDefault="00937805" w:rsidP="006E3700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1" w:type="dxa"/>
          </w:tcPr>
          <w:p w:rsidR="00937805" w:rsidRPr="00366387" w:rsidRDefault="00937805" w:rsidP="0093780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6638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«Сыбайлас жемқорлыққа қарсы іс-қимылдың өзекті мәселелері»</w:t>
            </w:r>
          </w:p>
        </w:tc>
        <w:tc>
          <w:tcPr>
            <w:tcW w:w="1559" w:type="dxa"/>
          </w:tcPr>
          <w:p w:rsidR="00937805" w:rsidRPr="00366387" w:rsidRDefault="00937805" w:rsidP="00FC0C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63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</w:t>
            </w:r>
          </w:p>
        </w:tc>
      </w:tr>
      <w:tr w:rsidR="00937805" w:rsidRPr="00366387" w:rsidTr="00937805">
        <w:tc>
          <w:tcPr>
            <w:tcW w:w="704" w:type="dxa"/>
          </w:tcPr>
          <w:p w:rsidR="00937805" w:rsidRPr="00366387" w:rsidRDefault="00937805" w:rsidP="006E3700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1" w:type="dxa"/>
          </w:tcPr>
          <w:p w:rsidR="00937805" w:rsidRPr="00366387" w:rsidRDefault="00937805" w:rsidP="00937805">
            <w:pPr>
              <w:tabs>
                <w:tab w:val="left" w:pos="89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638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«Профилактика насилия, буллинга и суи</w:t>
            </w:r>
            <w:r w:rsidR="007A153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цида среди несовершеннолетних»</w:t>
            </w:r>
          </w:p>
        </w:tc>
        <w:tc>
          <w:tcPr>
            <w:tcW w:w="1559" w:type="dxa"/>
          </w:tcPr>
          <w:p w:rsidR="00937805" w:rsidRPr="00366387" w:rsidRDefault="00937805" w:rsidP="00FC0C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63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108</w:t>
            </w:r>
          </w:p>
        </w:tc>
      </w:tr>
      <w:tr w:rsidR="00937805" w:rsidRPr="006E3700" w:rsidTr="005B22BD">
        <w:trPr>
          <w:trHeight w:val="543"/>
        </w:trPr>
        <w:tc>
          <w:tcPr>
            <w:tcW w:w="704" w:type="dxa"/>
          </w:tcPr>
          <w:p w:rsidR="00937805" w:rsidRPr="00366387" w:rsidRDefault="00937805" w:rsidP="006E3700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1" w:type="dxa"/>
          </w:tcPr>
          <w:p w:rsidR="00937805" w:rsidRPr="00366387" w:rsidRDefault="00937805" w:rsidP="00FC0CBF">
            <w:pPr>
              <w:tabs>
                <w:tab w:val="left" w:pos="890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6638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«Кәмелетке толмағандар арасындағы зорлық-зомбылықтың, буллингтің және суицидтің алдын алу»</w:t>
            </w:r>
          </w:p>
        </w:tc>
        <w:tc>
          <w:tcPr>
            <w:tcW w:w="1559" w:type="dxa"/>
          </w:tcPr>
          <w:p w:rsidR="00937805" w:rsidRPr="00366387" w:rsidRDefault="00937805" w:rsidP="00FC0C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108</w:t>
            </w:r>
          </w:p>
        </w:tc>
      </w:tr>
      <w:tr w:rsidR="00937805" w:rsidRPr="00366387" w:rsidTr="00937805">
        <w:tc>
          <w:tcPr>
            <w:tcW w:w="704" w:type="dxa"/>
          </w:tcPr>
          <w:p w:rsidR="00937805" w:rsidRPr="00366387" w:rsidRDefault="00937805" w:rsidP="006E3700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1" w:type="dxa"/>
          </w:tcPr>
          <w:p w:rsidR="00937805" w:rsidRPr="00366387" w:rsidRDefault="00937805" w:rsidP="006E37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638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«Развитие практических навыков и повышение уровня профессиональной компетентности педагогов-организаторов НВ и ТП по применению современных психолого-педагогических методов и норматив</w:t>
            </w:r>
            <w:r w:rsidR="007A153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ов </w:t>
            </w:r>
            <w:r w:rsidR="005B22B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                         </w:t>
            </w:r>
            <w:r w:rsidR="007A153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в образовательном процессе»</w:t>
            </w:r>
          </w:p>
        </w:tc>
        <w:tc>
          <w:tcPr>
            <w:tcW w:w="1559" w:type="dxa"/>
          </w:tcPr>
          <w:p w:rsidR="00937805" w:rsidRPr="00366387" w:rsidRDefault="00937805" w:rsidP="00FC0C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63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108</w:t>
            </w:r>
          </w:p>
        </w:tc>
      </w:tr>
      <w:tr w:rsidR="00937805" w:rsidRPr="006E3700" w:rsidTr="00937805">
        <w:tc>
          <w:tcPr>
            <w:tcW w:w="704" w:type="dxa"/>
          </w:tcPr>
          <w:p w:rsidR="00937805" w:rsidRPr="00366387" w:rsidRDefault="00937805" w:rsidP="006E3700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1" w:type="dxa"/>
          </w:tcPr>
          <w:p w:rsidR="00937805" w:rsidRPr="00366387" w:rsidRDefault="00937805" w:rsidP="0093780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E3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«Білім беру процесінде қазіргі заманғы психологиялық-педагогикалық әдістер мен нормативтерді қолдану бойынша бастапқы-әскери және техникалық даярлықты ұйымдастырушы педагогтардың тәжірибелік дағдыларын дамыту және кәсіби құзыреттілік деңгейін арттыру»</w:t>
            </w:r>
          </w:p>
        </w:tc>
        <w:tc>
          <w:tcPr>
            <w:tcW w:w="1559" w:type="dxa"/>
          </w:tcPr>
          <w:p w:rsidR="00937805" w:rsidRPr="00366387" w:rsidRDefault="00937805" w:rsidP="00FC0C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108</w:t>
            </w:r>
          </w:p>
        </w:tc>
      </w:tr>
      <w:tr w:rsidR="00937805" w:rsidRPr="00366387" w:rsidTr="00937805">
        <w:trPr>
          <w:trHeight w:val="557"/>
        </w:trPr>
        <w:tc>
          <w:tcPr>
            <w:tcW w:w="704" w:type="dxa"/>
          </w:tcPr>
          <w:p w:rsidR="00937805" w:rsidRPr="00366387" w:rsidRDefault="00937805" w:rsidP="006E3700">
            <w:pPr>
              <w:pStyle w:val="a3"/>
              <w:numPr>
                <w:ilvl w:val="0"/>
                <w:numId w:val="1"/>
              </w:numPr>
              <w:ind w:hanging="83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1" w:type="dxa"/>
          </w:tcPr>
          <w:p w:rsidR="00937805" w:rsidRPr="00366387" w:rsidRDefault="00937805" w:rsidP="006E3700">
            <w:pPr>
              <w:tabs>
                <w:tab w:val="left" w:pos="39"/>
                <w:tab w:val="left" w:pos="89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638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«Опыт обучения методам 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шения стереометрических задач»</w:t>
            </w:r>
          </w:p>
        </w:tc>
        <w:tc>
          <w:tcPr>
            <w:tcW w:w="1559" w:type="dxa"/>
          </w:tcPr>
          <w:p w:rsidR="00937805" w:rsidRPr="00366387" w:rsidRDefault="00937805" w:rsidP="00FC0C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63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108</w:t>
            </w:r>
          </w:p>
        </w:tc>
      </w:tr>
      <w:tr w:rsidR="00937805" w:rsidRPr="006E3700" w:rsidTr="00937805">
        <w:trPr>
          <w:trHeight w:val="594"/>
        </w:trPr>
        <w:tc>
          <w:tcPr>
            <w:tcW w:w="704" w:type="dxa"/>
          </w:tcPr>
          <w:p w:rsidR="00937805" w:rsidRPr="00366387" w:rsidRDefault="00937805" w:rsidP="006E3700">
            <w:pPr>
              <w:pStyle w:val="a3"/>
              <w:numPr>
                <w:ilvl w:val="0"/>
                <w:numId w:val="1"/>
              </w:numPr>
              <w:ind w:hanging="83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1" w:type="dxa"/>
          </w:tcPr>
          <w:p w:rsidR="00937805" w:rsidRPr="00366387" w:rsidRDefault="00937805" w:rsidP="00FC0CBF">
            <w:pPr>
              <w:tabs>
                <w:tab w:val="left" w:pos="39"/>
                <w:tab w:val="left" w:pos="890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6638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«Стереометриялық есептерді шешу әдістерін оқыту тәжірибесі»</w:t>
            </w:r>
          </w:p>
        </w:tc>
        <w:tc>
          <w:tcPr>
            <w:tcW w:w="1559" w:type="dxa"/>
          </w:tcPr>
          <w:p w:rsidR="00937805" w:rsidRPr="00366387" w:rsidRDefault="00937805" w:rsidP="00FC0C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108</w:t>
            </w:r>
          </w:p>
        </w:tc>
      </w:tr>
      <w:tr w:rsidR="00937805" w:rsidRPr="00366387" w:rsidTr="00937805">
        <w:trPr>
          <w:trHeight w:val="441"/>
        </w:trPr>
        <w:tc>
          <w:tcPr>
            <w:tcW w:w="704" w:type="dxa"/>
          </w:tcPr>
          <w:p w:rsidR="00937805" w:rsidRPr="00366387" w:rsidRDefault="00937805" w:rsidP="006E3700">
            <w:pPr>
              <w:pStyle w:val="a3"/>
              <w:numPr>
                <w:ilvl w:val="0"/>
                <w:numId w:val="1"/>
              </w:numPr>
              <w:ind w:hanging="83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1" w:type="dxa"/>
          </w:tcPr>
          <w:p w:rsidR="00937805" w:rsidRPr="00366387" w:rsidRDefault="00937805" w:rsidP="00FC0C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638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«Современные тенденции в методике преподавания иностранных языков» </w:t>
            </w:r>
          </w:p>
        </w:tc>
        <w:tc>
          <w:tcPr>
            <w:tcW w:w="1559" w:type="dxa"/>
          </w:tcPr>
          <w:p w:rsidR="00937805" w:rsidRPr="00366387" w:rsidRDefault="00937805" w:rsidP="00FC0C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63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135</w:t>
            </w:r>
          </w:p>
        </w:tc>
      </w:tr>
      <w:tr w:rsidR="00937805" w:rsidRPr="00366387" w:rsidTr="00937805">
        <w:trPr>
          <w:trHeight w:val="285"/>
        </w:trPr>
        <w:tc>
          <w:tcPr>
            <w:tcW w:w="704" w:type="dxa"/>
          </w:tcPr>
          <w:p w:rsidR="00937805" w:rsidRPr="00366387" w:rsidRDefault="00937805" w:rsidP="006E3700">
            <w:pPr>
              <w:pStyle w:val="a3"/>
              <w:numPr>
                <w:ilvl w:val="0"/>
                <w:numId w:val="1"/>
              </w:numPr>
              <w:ind w:hanging="83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1" w:type="dxa"/>
          </w:tcPr>
          <w:p w:rsidR="00937805" w:rsidRPr="00366387" w:rsidRDefault="00937805" w:rsidP="006E3700">
            <w:pPr>
              <w:tabs>
                <w:tab w:val="left" w:pos="103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638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«Аудит» </w:t>
            </w:r>
          </w:p>
        </w:tc>
        <w:tc>
          <w:tcPr>
            <w:tcW w:w="1559" w:type="dxa"/>
          </w:tcPr>
          <w:p w:rsidR="00937805" w:rsidRPr="00366387" w:rsidRDefault="00937805" w:rsidP="00FC0C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63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135</w:t>
            </w:r>
          </w:p>
        </w:tc>
      </w:tr>
      <w:tr w:rsidR="00937805" w:rsidRPr="00366387" w:rsidTr="00937805">
        <w:trPr>
          <w:trHeight w:val="376"/>
        </w:trPr>
        <w:tc>
          <w:tcPr>
            <w:tcW w:w="704" w:type="dxa"/>
          </w:tcPr>
          <w:p w:rsidR="00937805" w:rsidRPr="00366387" w:rsidRDefault="00937805" w:rsidP="006E3700">
            <w:pPr>
              <w:pStyle w:val="a3"/>
              <w:numPr>
                <w:ilvl w:val="0"/>
                <w:numId w:val="1"/>
              </w:numPr>
              <w:ind w:hanging="83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1" w:type="dxa"/>
          </w:tcPr>
          <w:p w:rsidR="00937805" w:rsidRPr="00366387" w:rsidRDefault="00937805" w:rsidP="00FC0CBF">
            <w:pPr>
              <w:tabs>
                <w:tab w:val="left" w:pos="103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6638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«Аудит»</w:t>
            </w:r>
          </w:p>
        </w:tc>
        <w:tc>
          <w:tcPr>
            <w:tcW w:w="1559" w:type="dxa"/>
          </w:tcPr>
          <w:p w:rsidR="00937805" w:rsidRPr="00366387" w:rsidRDefault="00937805" w:rsidP="00FC0C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37805" w:rsidRPr="00366387" w:rsidTr="00937805">
        <w:trPr>
          <w:trHeight w:val="507"/>
        </w:trPr>
        <w:tc>
          <w:tcPr>
            <w:tcW w:w="704" w:type="dxa"/>
          </w:tcPr>
          <w:p w:rsidR="00937805" w:rsidRPr="00366387" w:rsidRDefault="00937805" w:rsidP="006E3700">
            <w:pPr>
              <w:pStyle w:val="a3"/>
              <w:numPr>
                <w:ilvl w:val="0"/>
                <w:numId w:val="1"/>
              </w:numPr>
              <w:ind w:hanging="83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1" w:type="dxa"/>
          </w:tcPr>
          <w:p w:rsidR="00937805" w:rsidRPr="00366387" w:rsidRDefault="00937805" w:rsidP="00FC0CBF">
            <w:pPr>
              <w:tabs>
                <w:tab w:val="left" w:pos="1031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638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«Мектепке дейінгі ұйым тәрбиешісінің кәсіби іс-әрекеті және оның заманауилық аспектісі»</w:t>
            </w:r>
          </w:p>
        </w:tc>
        <w:tc>
          <w:tcPr>
            <w:tcW w:w="1559" w:type="dxa"/>
          </w:tcPr>
          <w:p w:rsidR="00937805" w:rsidRPr="00366387" w:rsidRDefault="00937805" w:rsidP="00FC0C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63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</w:t>
            </w:r>
          </w:p>
        </w:tc>
      </w:tr>
      <w:tr w:rsidR="00937805" w:rsidRPr="00366387" w:rsidTr="00937805">
        <w:tc>
          <w:tcPr>
            <w:tcW w:w="704" w:type="dxa"/>
          </w:tcPr>
          <w:p w:rsidR="00937805" w:rsidRPr="00366387" w:rsidRDefault="00937805" w:rsidP="006E3700">
            <w:pPr>
              <w:pStyle w:val="a3"/>
              <w:numPr>
                <w:ilvl w:val="0"/>
                <w:numId w:val="1"/>
              </w:numPr>
              <w:ind w:hanging="83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1" w:type="dxa"/>
          </w:tcPr>
          <w:p w:rsidR="00937805" w:rsidRPr="00366387" w:rsidRDefault="00937805" w:rsidP="006E3700">
            <w:pPr>
              <w:tabs>
                <w:tab w:val="left" w:pos="1031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638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«Жалпы білім беретін мектептерде ерекше білім беру кажеттіліктері бар балаларды сүйемелдеу бойынша педагог-ассистенттің кәсіби құзыреттілігін дамыту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</w:p>
        </w:tc>
        <w:tc>
          <w:tcPr>
            <w:tcW w:w="1559" w:type="dxa"/>
          </w:tcPr>
          <w:p w:rsidR="00937805" w:rsidRPr="00366387" w:rsidRDefault="00937805" w:rsidP="00FC0C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63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</w:t>
            </w:r>
          </w:p>
        </w:tc>
      </w:tr>
      <w:tr w:rsidR="00937805" w:rsidRPr="00366387" w:rsidTr="00937805">
        <w:tc>
          <w:tcPr>
            <w:tcW w:w="704" w:type="dxa"/>
          </w:tcPr>
          <w:p w:rsidR="00937805" w:rsidRPr="00366387" w:rsidRDefault="00937805" w:rsidP="006E3700">
            <w:pPr>
              <w:pStyle w:val="a3"/>
              <w:numPr>
                <w:ilvl w:val="0"/>
                <w:numId w:val="1"/>
              </w:numPr>
              <w:ind w:hanging="83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1" w:type="dxa"/>
          </w:tcPr>
          <w:p w:rsidR="00937805" w:rsidRPr="00366387" w:rsidRDefault="00937805" w:rsidP="00DE6ED2">
            <w:pPr>
              <w:tabs>
                <w:tab w:val="left" w:pos="1031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r w:rsidRPr="0036638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Развитие профессиональных компетенций педагога-ассистента по сопровождению детей с особыми образовательными потребностями в общеобразовательных школах»</w:t>
            </w:r>
          </w:p>
        </w:tc>
        <w:tc>
          <w:tcPr>
            <w:tcW w:w="1559" w:type="dxa"/>
          </w:tcPr>
          <w:p w:rsidR="00937805" w:rsidRPr="00366387" w:rsidRDefault="00937805" w:rsidP="00FC0C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</w:t>
            </w:r>
          </w:p>
        </w:tc>
      </w:tr>
      <w:tr w:rsidR="00937805" w:rsidRPr="00366387" w:rsidTr="00937805">
        <w:trPr>
          <w:trHeight w:val="384"/>
        </w:trPr>
        <w:tc>
          <w:tcPr>
            <w:tcW w:w="704" w:type="dxa"/>
          </w:tcPr>
          <w:p w:rsidR="00937805" w:rsidRPr="00366387" w:rsidRDefault="00937805" w:rsidP="006E3700">
            <w:pPr>
              <w:pStyle w:val="a3"/>
              <w:numPr>
                <w:ilvl w:val="0"/>
                <w:numId w:val="1"/>
              </w:numPr>
              <w:ind w:hanging="83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1" w:type="dxa"/>
          </w:tcPr>
          <w:p w:rsidR="00937805" w:rsidRPr="00366387" w:rsidRDefault="00937805" w:rsidP="006E37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638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«География пәнін оқытудағы ГАЖ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</w:p>
        </w:tc>
        <w:tc>
          <w:tcPr>
            <w:tcW w:w="1559" w:type="dxa"/>
          </w:tcPr>
          <w:p w:rsidR="00937805" w:rsidRPr="00366387" w:rsidRDefault="00937805" w:rsidP="00FC0C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63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135</w:t>
            </w:r>
          </w:p>
        </w:tc>
      </w:tr>
      <w:tr w:rsidR="00937805" w:rsidRPr="00366387" w:rsidTr="00937805">
        <w:trPr>
          <w:trHeight w:val="347"/>
        </w:trPr>
        <w:tc>
          <w:tcPr>
            <w:tcW w:w="704" w:type="dxa"/>
          </w:tcPr>
          <w:p w:rsidR="00937805" w:rsidRPr="00366387" w:rsidRDefault="00937805" w:rsidP="006E3700">
            <w:pPr>
              <w:pStyle w:val="a3"/>
              <w:numPr>
                <w:ilvl w:val="0"/>
                <w:numId w:val="1"/>
              </w:numPr>
              <w:ind w:hanging="83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1" w:type="dxa"/>
          </w:tcPr>
          <w:p w:rsidR="00937805" w:rsidRPr="00366387" w:rsidRDefault="00937805" w:rsidP="006D66DB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6638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«ГИС в преподавании географических дисциплин»</w:t>
            </w:r>
          </w:p>
        </w:tc>
        <w:tc>
          <w:tcPr>
            <w:tcW w:w="1559" w:type="dxa"/>
          </w:tcPr>
          <w:p w:rsidR="00937805" w:rsidRPr="00366387" w:rsidRDefault="00937805" w:rsidP="00FC0C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135</w:t>
            </w:r>
          </w:p>
        </w:tc>
      </w:tr>
      <w:tr w:rsidR="00937805" w:rsidRPr="00366387" w:rsidTr="00937805">
        <w:trPr>
          <w:trHeight w:val="281"/>
        </w:trPr>
        <w:tc>
          <w:tcPr>
            <w:tcW w:w="704" w:type="dxa"/>
          </w:tcPr>
          <w:p w:rsidR="00937805" w:rsidRPr="00366387" w:rsidRDefault="00937805" w:rsidP="006E3700">
            <w:pPr>
              <w:pStyle w:val="a3"/>
              <w:numPr>
                <w:ilvl w:val="0"/>
                <w:numId w:val="1"/>
              </w:numPr>
              <w:ind w:hanging="83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1" w:type="dxa"/>
          </w:tcPr>
          <w:p w:rsidR="00937805" w:rsidRPr="00366387" w:rsidRDefault="00937805" w:rsidP="006E37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638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«Музыкалық білім берудің өзекті мәселелері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</w:p>
        </w:tc>
        <w:tc>
          <w:tcPr>
            <w:tcW w:w="1559" w:type="dxa"/>
          </w:tcPr>
          <w:p w:rsidR="00937805" w:rsidRPr="00366387" w:rsidRDefault="00937805" w:rsidP="00FC0C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63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135</w:t>
            </w:r>
          </w:p>
        </w:tc>
      </w:tr>
      <w:tr w:rsidR="00937805" w:rsidRPr="00366387" w:rsidTr="00937805">
        <w:trPr>
          <w:trHeight w:val="335"/>
        </w:trPr>
        <w:tc>
          <w:tcPr>
            <w:tcW w:w="704" w:type="dxa"/>
          </w:tcPr>
          <w:p w:rsidR="00937805" w:rsidRPr="00366387" w:rsidRDefault="00937805" w:rsidP="006E3700">
            <w:pPr>
              <w:pStyle w:val="a3"/>
              <w:numPr>
                <w:ilvl w:val="0"/>
                <w:numId w:val="1"/>
              </w:numPr>
              <w:ind w:hanging="83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1" w:type="dxa"/>
          </w:tcPr>
          <w:p w:rsidR="00937805" w:rsidRPr="00366387" w:rsidRDefault="00937805" w:rsidP="00FC0CBF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6638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«Актуальные проблемы музыкального образования»</w:t>
            </w:r>
          </w:p>
        </w:tc>
        <w:tc>
          <w:tcPr>
            <w:tcW w:w="1559" w:type="dxa"/>
          </w:tcPr>
          <w:p w:rsidR="00937805" w:rsidRPr="00366387" w:rsidRDefault="00937805" w:rsidP="00FC0C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135</w:t>
            </w:r>
          </w:p>
        </w:tc>
      </w:tr>
      <w:tr w:rsidR="00937805" w:rsidRPr="00366387" w:rsidTr="00937805">
        <w:trPr>
          <w:trHeight w:val="70"/>
        </w:trPr>
        <w:tc>
          <w:tcPr>
            <w:tcW w:w="704" w:type="dxa"/>
          </w:tcPr>
          <w:p w:rsidR="00937805" w:rsidRPr="00366387" w:rsidRDefault="00937805" w:rsidP="006E3700">
            <w:pPr>
              <w:pStyle w:val="a3"/>
              <w:numPr>
                <w:ilvl w:val="0"/>
                <w:numId w:val="1"/>
              </w:numPr>
              <w:ind w:hanging="83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1" w:type="dxa"/>
          </w:tcPr>
          <w:p w:rsidR="00937805" w:rsidRPr="00366387" w:rsidRDefault="00937805" w:rsidP="00FC0CB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638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r w:rsidRPr="00366387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логопедии</w:t>
            </w:r>
            <w:r w:rsidRPr="0036638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</w:p>
        </w:tc>
        <w:tc>
          <w:tcPr>
            <w:tcW w:w="1559" w:type="dxa"/>
          </w:tcPr>
          <w:p w:rsidR="00937805" w:rsidRPr="00366387" w:rsidRDefault="00937805" w:rsidP="00FC0C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63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108</w:t>
            </w:r>
          </w:p>
        </w:tc>
      </w:tr>
      <w:tr w:rsidR="00937805" w:rsidTr="00937805">
        <w:trPr>
          <w:trHeight w:val="325"/>
        </w:trPr>
        <w:tc>
          <w:tcPr>
            <w:tcW w:w="704" w:type="dxa"/>
          </w:tcPr>
          <w:p w:rsidR="00937805" w:rsidRPr="00366387" w:rsidRDefault="00937805" w:rsidP="006E3700">
            <w:pPr>
              <w:pStyle w:val="a3"/>
              <w:numPr>
                <w:ilvl w:val="0"/>
                <w:numId w:val="1"/>
              </w:numPr>
              <w:ind w:hanging="83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1" w:type="dxa"/>
          </w:tcPr>
          <w:p w:rsidR="00937805" w:rsidRPr="00366387" w:rsidRDefault="00937805" w:rsidP="006E3700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66387">
              <w:rPr>
                <w:rFonts w:ascii="Times New Roman" w:hAnsi="Times New Roman"/>
                <w:sz w:val="28"/>
                <w:szCs w:val="28"/>
              </w:rPr>
              <w:t>«</w:t>
            </w:r>
            <w:r w:rsidRPr="00366387">
              <w:rPr>
                <w:rFonts w:ascii="Times New Roman" w:hAnsi="Times New Roman"/>
                <w:bCs/>
                <w:iCs/>
                <w:sz w:val="28"/>
                <w:szCs w:val="28"/>
              </w:rPr>
              <w:t>Методика преподавания информатики»</w:t>
            </w:r>
          </w:p>
        </w:tc>
        <w:tc>
          <w:tcPr>
            <w:tcW w:w="1559" w:type="dxa"/>
          </w:tcPr>
          <w:p w:rsidR="00937805" w:rsidRPr="00366387" w:rsidRDefault="00937805" w:rsidP="00FC0C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63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135</w:t>
            </w:r>
          </w:p>
        </w:tc>
      </w:tr>
      <w:tr w:rsidR="00937805" w:rsidTr="00937805">
        <w:trPr>
          <w:trHeight w:val="567"/>
        </w:trPr>
        <w:tc>
          <w:tcPr>
            <w:tcW w:w="704" w:type="dxa"/>
          </w:tcPr>
          <w:p w:rsidR="00937805" w:rsidRPr="00366387" w:rsidRDefault="00937805" w:rsidP="006E3700">
            <w:pPr>
              <w:pStyle w:val="a3"/>
              <w:numPr>
                <w:ilvl w:val="0"/>
                <w:numId w:val="1"/>
              </w:numPr>
              <w:ind w:hanging="83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1" w:type="dxa"/>
          </w:tcPr>
          <w:p w:rsidR="00937805" w:rsidRPr="00366387" w:rsidRDefault="0033029A" w:rsidP="00FC0C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«</w:t>
            </w:r>
            <w:proofErr w:type="spellStart"/>
            <w:r w:rsidR="00937805" w:rsidRPr="00366387">
              <w:rPr>
                <w:rFonts w:ascii="Times New Roman" w:hAnsi="Times New Roman"/>
                <w:bCs/>
                <w:iCs/>
                <w:sz w:val="28"/>
                <w:szCs w:val="28"/>
              </w:rPr>
              <w:t>Информатиканы</w:t>
            </w:r>
            <w:proofErr w:type="spellEnd"/>
            <w:r w:rsidR="00937805" w:rsidRPr="0036638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о</w:t>
            </w:r>
            <w:r w:rsidR="00937805" w:rsidRPr="00366387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қыту әдістемесі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»</w:t>
            </w:r>
          </w:p>
        </w:tc>
        <w:tc>
          <w:tcPr>
            <w:tcW w:w="1559" w:type="dxa"/>
          </w:tcPr>
          <w:p w:rsidR="00937805" w:rsidRPr="00366387" w:rsidRDefault="00937805" w:rsidP="00FC0C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135</w:t>
            </w:r>
          </w:p>
        </w:tc>
      </w:tr>
    </w:tbl>
    <w:p w:rsidR="00E54938" w:rsidRDefault="005B22BD">
      <w:bookmarkStart w:id="0" w:name="_GoBack"/>
      <w:bookmarkEnd w:id="0"/>
    </w:p>
    <w:sectPr w:rsidR="00E54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D5D5A"/>
    <w:multiLevelType w:val="hybridMultilevel"/>
    <w:tmpl w:val="71962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00"/>
    <w:rsid w:val="001C3801"/>
    <w:rsid w:val="0033029A"/>
    <w:rsid w:val="00496B58"/>
    <w:rsid w:val="005B22BD"/>
    <w:rsid w:val="005D2A3A"/>
    <w:rsid w:val="00621698"/>
    <w:rsid w:val="006D66DB"/>
    <w:rsid w:val="006E3700"/>
    <w:rsid w:val="007A1537"/>
    <w:rsid w:val="00830570"/>
    <w:rsid w:val="00891372"/>
    <w:rsid w:val="00937805"/>
    <w:rsid w:val="00BB11CA"/>
    <w:rsid w:val="00BB3C57"/>
    <w:rsid w:val="00DE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AB16B-A48C-4F12-A1EF-5B16FFDC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700"/>
    <w:pPr>
      <w:ind w:left="720"/>
      <w:contextualSpacing/>
    </w:pPr>
  </w:style>
  <w:style w:type="table" w:styleId="a4">
    <w:name w:val="Table Grid"/>
    <w:basedOn w:val="a1"/>
    <w:uiPriority w:val="39"/>
    <w:rsid w:val="006E3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Бакытжан Келгембаева</dc:creator>
  <cp:keywords/>
  <dc:description/>
  <cp:lastModifiedBy>Бакытжан Келгембаева</cp:lastModifiedBy>
  <cp:revision>11</cp:revision>
  <dcterms:created xsi:type="dcterms:W3CDTF">2024-04-24T21:51:00Z</dcterms:created>
  <dcterms:modified xsi:type="dcterms:W3CDTF">2024-04-24T22:03:00Z</dcterms:modified>
</cp:coreProperties>
</file>